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53BF0" w14:textId="77777777" w:rsidR="00F0699D" w:rsidRPr="00C527FC" w:rsidRDefault="00F0699D">
      <w:pPr>
        <w:rPr>
          <w:rFonts w:ascii="Tahoma" w:hAnsi="Tahoma" w:cs="Tahoma"/>
          <w:sz w:val="22"/>
          <w:szCs w:val="22"/>
        </w:rPr>
      </w:pPr>
      <w:bookmarkStart w:id="0" w:name="_Toc312007736"/>
      <w:bookmarkStart w:id="1" w:name="_Toc312010323"/>
      <w:bookmarkStart w:id="2" w:name="_Toc312010351"/>
      <w:bookmarkStart w:id="3" w:name="_Toc316296331"/>
    </w:p>
    <w:p w14:paraId="2679402E" w14:textId="77777777" w:rsidR="00F0699D" w:rsidRPr="00C527FC" w:rsidRDefault="00F0699D" w:rsidP="00F0699D">
      <w:pPr>
        <w:pStyle w:val="Heading1"/>
        <w:numPr>
          <w:ilvl w:val="0"/>
          <w:numId w:val="0"/>
        </w:numPr>
        <w:spacing w:before="0" w:after="0"/>
        <w:rPr>
          <w:rFonts w:ascii="Tahoma" w:hAnsi="Tahoma" w:cs="Tahoma"/>
          <w:sz w:val="22"/>
          <w:szCs w:val="22"/>
        </w:rPr>
      </w:pPr>
    </w:p>
    <w:p w14:paraId="149FDDF6" w14:textId="77777777" w:rsidR="00F0699D" w:rsidRPr="00C527FC" w:rsidRDefault="00F0699D" w:rsidP="00F0699D"/>
    <w:p w14:paraId="5412D126" w14:textId="77777777" w:rsidR="00F0699D" w:rsidRPr="00C527FC" w:rsidRDefault="00F0699D" w:rsidP="00F0699D"/>
    <w:p w14:paraId="70EE9424" w14:textId="77777777" w:rsidR="00F0699D" w:rsidRPr="00C527FC" w:rsidRDefault="00F0699D" w:rsidP="00F0699D"/>
    <w:p w14:paraId="0BB61427" w14:textId="77777777" w:rsidR="00F0699D" w:rsidRPr="00C527FC" w:rsidRDefault="00F0699D" w:rsidP="00F0699D"/>
    <w:p w14:paraId="632FE55F" w14:textId="77777777" w:rsidR="00F0699D" w:rsidRPr="00C527FC" w:rsidRDefault="00F0699D" w:rsidP="00F0699D"/>
    <w:p w14:paraId="3F7F591C" w14:textId="77777777" w:rsidR="00F0699D" w:rsidRPr="00C527FC" w:rsidRDefault="00F0699D" w:rsidP="00F0699D"/>
    <w:p w14:paraId="138A5AB8" w14:textId="77777777" w:rsidR="00F0699D" w:rsidRPr="00C527FC" w:rsidRDefault="00F0699D" w:rsidP="00F0699D"/>
    <w:p w14:paraId="3DC70CA0" w14:textId="77777777" w:rsidR="00F0699D" w:rsidRPr="00C527FC" w:rsidRDefault="00F0699D" w:rsidP="00F0699D"/>
    <w:p w14:paraId="183C306B" w14:textId="77777777" w:rsidR="00F0699D" w:rsidRPr="00C527FC" w:rsidRDefault="00F0699D" w:rsidP="00F0699D"/>
    <w:p w14:paraId="581A27A0" w14:textId="77777777" w:rsidR="00F0699D" w:rsidRPr="00C527FC" w:rsidRDefault="00F0699D" w:rsidP="00F0699D"/>
    <w:p w14:paraId="7E6F0C26" w14:textId="77777777" w:rsidR="00F0699D" w:rsidRPr="00C527FC" w:rsidRDefault="00F0699D" w:rsidP="00F0699D"/>
    <w:p w14:paraId="053204A5" w14:textId="77777777" w:rsidR="00F0699D" w:rsidRPr="00C527FC" w:rsidRDefault="00F0699D" w:rsidP="00F0699D"/>
    <w:p w14:paraId="6AE8E4B6" w14:textId="77777777" w:rsidR="00F0699D" w:rsidRPr="00C527FC" w:rsidRDefault="00F0699D" w:rsidP="00F0699D">
      <w:pPr>
        <w:pStyle w:val="Header"/>
        <w:ind w:left="284" w:right="284"/>
        <w:jc w:val="center"/>
        <w:rPr>
          <w:rFonts w:ascii="Tahoma" w:hAnsi="Tahoma" w:cs="Tahoma"/>
          <w:b/>
          <w:sz w:val="24"/>
          <w:szCs w:val="24"/>
        </w:rPr>
      </w:pPr>
      <w:r w:rsidRPr="00C527FC">
        <w:rPr>
          <w:rFonts w:ascii="Tahoma" w:hAnsi="Tahoma" w:cs="Tahoma"/>
          <w:b/>
          <w:sz w:val="24"/>
          <w:szCs w:val="24"/>
        </w:rPr>
        <w:t>PROCEDURA PRIVIND</w:t>
      </w:r>
    </w:p>
    <w:p w14:paraId="039B11DB" w14:textId="77777777" w:rsidR="00F0699D" w:rsidRPr="00C527FC" w:rsidRDefault="00F0699D" w:rsidP="00F0699D">
      <w:pPr>
        <w:pStyle w:val="Header"/>
        <w:widowControl w:val="0"/>
        <w:ind w:left="284" w:right="284"/>
        <w:jc w:val="center"/>
        <w:rPr>
          <w:rFonts w:ascii="Tahoma" w:hAnsi="Tahoma" w:cs="Tahoma"/>
          <w:sz w:val="24"/>
          <w:szCs w:val="24"/>
        </w:rPr>
      </w:pPr>
      <w:r w:rsidRPr="00C527FC">
        <w:rPr>
          <w:rFonts w:ascii="Tahoma" w:hAnsi="Tahoma" w:cs="Tahoma"/>
          <w:b/>
          <w:sz w:val="24"/>
          <w:szCs w:val="24"/>
        </w:rPr>
        <w:t>ÎNREGISTRAREA, RETRAGEREA, SUSPENDAREA ŞI REVOCAREA PARTICIPANŢILOR LA/DE LA PIAŢA DE CERTIFICATE VERZI</w:t>
      </w:r>
      <w:r w:rsidRPr="00C527FC">
        <w:rPr>
          <w:rFonts w:ascii="Tahoma" w:hAnsi="Tahoma" w:cs="Tahoma"/>
          <w:sz w:val="24"/>
          <w:szCs w:val="24"/>
        </w:rPr>
        <w:t xml:space="preserve"> </w:t>
      </w:r>
    </w:p>
    <w:p w14:paraId="6F08BC39" w14:textId="77777777" w:rsidR="00F0699D" w:rsidRPr="00C527FC" w:rsidRDefault="00F0699D" w:rsidP="00F0699D">
      <w:pPr>
        <w:pStyle w:val="Header"/>
        <w:widowControl w:val="0"/>
        <w:jc w:val="center"/>
        <w:rPr>
          <w:rFonts w:ascii="Tahoma" w:hAnsi="Tahoma" w:cs="Tahoma"/>
          <w:sz w:val="24"/>
          <w:szCs w:val="24"/>
        </w:rPr>
      </w:pPr>
    </w:p>
    <w:p w14:paraId="3D29C35B" w14:textId="77777777" w:rsidR="00F0699D" w:rsidRPr="00C527FC" w:rsidRDefault="00F0699D" w:rsidP="00F0699D">
      <w:pPr>
        <w:pStyle w:val="Header"/>
        <w:widowControl w:val="0"/>
        <w:jc w:val="center"/>
        <w:rPr>
          <w:rFonts w:ascii="Tahoma" w:hAnsi="Tahoma" w:cs="Tahoma"/>
          <w:sz w:val="22"/>
          <w:szCs w:val="22"/>
        </w:rPr>
      </w:pPr>
    </w:p>
    <w:p w14:paraId="06383C39" w14:textId="77777777" w:rsidR="00F0699D" w:rsidRPr="00C527FC" w:rsidRDefault="00F0699D" w:rsidP="00F0699D">
      <w:pPr>
        <w:pStyle w:val="Header"/>
        <w:widowControl w:val="0"/>
        <w:jc w:val="center"/>
        <w:rPr>
          <w:rFonts w:ascii="Tahoma" w:hAnsi="Tahoma" w:cs="Tahoma"/>
          <w:sz w:val="22"/>
          <w:szCs w:val="22"/>
        </w:rPr>
      </w:pPr>
    </w:p>
    <w:p w14:paraId="366B1918" w14:textId="77777777" w:rsidR="00F0699D" w:rsidRPr="00C527FC" w:rsidRDefault="00F0699D" w:rsidP="00F0699D">
      <w:pPr>
        <w:pStyle w:val="Header"/>
        <w:widowControl w:val="0"/>
        <w:jc w:val="center"/>
        <w:rPr>
          <w:rFonts w:ascii="Tahoma" w:hAnsi="Tahoma" w:cs="Tahoma"/>
          <w:sz w:val="22"/>
          <w:szCs w:val="22"/>
        </w:rPr>
      </w:pPr>
    </w:p>
    <w:p w14:paraId="45AE8503" w14:textId="77777777" w:rsidR="00F0699D" w:rsidRPr="00C527FC" w:rsidRDefault="00F0699D" w:rsidP="00F0699D">
      <w:pPr>
        <w:pStyle w:val="Header"/>
        <w:widowControl w:val="0"/>
        <w:jc w:val="center"/>
        <w:rPr>
          <w:rFonts w:ascii="Tahoma" w:hAnsi="Tahoma" w:cs="Tahoma"/>
          <w:sz w:val="22"/>
          <w:szCs w:val="22"/>
        </w:rPr>
      </w:pPr>
    </w:p>
    <w:p w14:paraId="53318F04" w14:textId="77777777" w:rsidR="00F0699D" w:rsidRPr="00C527FC" w:rsidRDefault="00F0699D" w:rsidP="00F0699D">
      <w:pPr>
        <w:pStyle w:val="Header"/>
        <w:widowControl w:val="0"/>
        <w:jc w:val="center"/>
        <w:rPr>
          <w:rFonts w:ascii="Tahoma" w:hAnsi="Tahoma" w:cs="Tahoma"/>
          <w:sz w:val="22"/>
          <w:szCs w:val="22"/>
        </w:rPr>
      </w:pPr>
    </w:p>
    <w:p w14:paraId="2F487EDF" w14:textId="77777777" w:rsidR="00F0699D" w:rsidRPr="00C527FC" w:rsidRDefault="00F0699D" w:rsidP="00F0699D">
      <w:pPr>
        <w:pStyle w:val="Header"/>
        <w:widowControl w:val="0"/>
        <w:jc w:val="center"/>
        <w:rPr>
          <w:rFonts w:ascii="Tahoma" w:hAnsi="Tahoma" w:cs="Tahoma"/>
          <w:sz w:val="22"/>
          <w:szCs w:val="22"/>
        </w:rPr>
      </w:pPr>
    </w:p>
    <w:p w14:paraId="0B37F281" w14:textId="77777777" w:rsidR="00F0699D" w:rsidRPr="00C527FC" w:rsidRDefault="00F0699D" w:rsidP="00F0699D">
      <w:pPr>
        <w:pStyle w:val="Header"/>
        <w:widowControl w:val="0"/>
        <w:jc w:val="center"/>
        <w:rPr>
          <w:rFonts w:ascii="Tahoma" w:hAnsi="Tahoma" w:cs="Tahoma"/>
          <w:sz w:val="22"/>
          <w:szCs w:val="22"/>
        </w:rPr>
      </w:pPr>
    </w:p>
    <w:p w14:paraId="7C5EE8E5" w14:textId="77777777" w:rsidR="00F0699D" w:rsidRPr="00C527FC" w:rsidRDefault="00F0699D" w:rsidP="00F0699D">
      <w:pPr>
        <w:pStyle w:val="Header"/>
        <w:widowControl w:val="0"/>
        <w:jc w:val="center"/>
        <w:rPr>
          <w:rFonts w:ascii="Tahoma" w:hAnsi="Tahoma" w:cs="Tahoma"/>
          <w:sz w:val="22"/>
          <w:szCs w:val="22"/>
        </w:rPr>
      </w:pPr>
    </w:p>
    <w:p w14:paraId="60199592" w14:textId="77777777" w:rsidR="00F0699D" w:rsidRPr="00C527FC" w:rsidRDefault="00F0699D" w:rsidP="00F0699D">
      <w:pPr>
        <w:pStyle w:val="Header"/>
        <w:widowControl w:val="0"/>
        <w:jc w:val="center"/>
        <w:rPr>
          <w:rFonts w:ascii="Tahoma" w:hAnsi="Tahoma" w:cs="Tahoma"/>
          <w:sz w:val="22"/>
          <w:szCs w:val="22"/>
        </w:rPr>
      </w:pPr>
    </w:p>
    <w:p w14:paraId="508BEFF5" w14:textId="77777777" w:rsidR="00F0699D" w:rsidRPr="00C527FC" w:rsidRDefault="00F0699D" w:rsidP="00F0699D">
      <w:pPr>
        <w:pStyle w:val="Header"/>
        <w:widowControl w:val="0"/>
        <w:jc w:val="center"/>
        <w:rPr>
          <w:rFonts w:ascii="Tahoma" w:hAnsi="Tahoma" w:cs="Tahoma"/>
          <w:sz w:val="22"/>
          <w:szCs w:val="22"/>
        </w:rPr>
      </w:pPr>
    </w:p>
    <w:p w14:paraId="238175C1" w14:textId="77777777" w:rsidR="00F0699D" w:rsidRPr="00C527FC" w:rsidRDefault="00F0699D" w:rsidP="00F0699D">
      <w:pPr>
        <w:pStyle w:val="Header"/>
        <w:widowControl w:val="0"/>
        <w:jc w:val="center"/>
        <w:rPr>
          <w:rFonts w:ascii="Tahoma" w:hAnsi="Tahoma" w:cs="Tahoma"/>
          <w:sz w:val="22"/>
          <w:szCs w:val="22"/>
        </w:rPr>
      </w:pPr>
    </w:p>
    <w:p w14:paraId="388F283C" w14:textId="77777777" w:rsidR="00F0699D" w:rsidRPr="00C527FC" w:rsidRDefault="00F0699D" w:rsidP="00F0699D">
      <w:pPr>
        <w:pStyle w:val="Header"/>
        <w:widowControl w:val="0"/>
        <w:jc w:val="center"/>
        <w:rPr>
          <w:rFonts w:ascii="Tahoma" w:hAnsi="Tahoma" w:cs="Tahoma"/>
          <w:sz w:val="22"/>
          <w:szCs w:val="22"/>
        </w:rPr>
      </w:pPr>
    </w:p>
    <w:p w14:paraId="67074556" w14:textId="77777777" w:rsidR="00F0699D" w:rsidRPr="00C527FC" w:rsidRDefault="00F0699D" w:rsidP="00F0699D">
      <w:pPr>
        <w:pStyle w:val="Header"/>
        <w:widowControl w:val="0"/>
        <w:jc w:val="center"/>
        <w:rPr>
          <w:rFonts w:ascii="Tahoma" w:hAnsi="Tahoma" w:cs="Tahoma"/>
          <w:sz w:val="22"/>
          <w:szCs w:val="22"/>
        </w:rPr>
      </w:pPr>
    </w:p>
    <w:p w14:paraId="1CFBCF48" w14:textId="77777777" w:rsidR="00F0699D" w:rsidRPr="00C527FC" w:rsidRDefault="00F0699D" w:rsidP="00F0699D">
      <w:pPr>
        <w:pStyle w:val="Header"/>
        <w:widowControl w:val="0"/>
        <w:jc w:val="center"/>
        <w:rPr>
          <w:rFonts w:ascii="Tahoma" w:hAnsi="Tahoma" w:cs="Tahoma"/>
          <w:sz w:val="22"/>
          <w:szCs w:val="22"/>
        </w:rPr>
      </w:pPr>
    </w:p>
    <w:p w14:paraId="034BCB3C" w14:textId="0BDD873B" w:rsidR="00F0699D" w:rsidRPr="00C527FC" w:rsidRDefault="00F0699D" w:rsidP="007A1719">
      <w:pPr>
        <w:spacing w:before="240" w:after="240" w:line="276" w:lineRule="auto"/>
        <w:ind w:firstLine="720"/>
        <w:jc w:val="center"/>
        <w:rPr>
          <w:rFonts w:ascii="Tahoma" w:hAnsi="Tahoma" w:cs="Tahoma"/>
          <w:b/>
          <w:sz w:val="22"/>
          <w:szCs w:val="22"/>
          <w:u w:val="single"/>
        </w:rPr>
      </w:pPr>
      <w:r w:rsidRPr="00C527FC">
        <w:rPr>
          <w:rFonts w:ascii="Tahoma" w:hAnsi="Tahoma" w:cs="Tahoma"/>
          <w:b/>
          <w:sz w:val="22"/>
          <w:szCs w:val="22"/>
        </w:rPr>
        <w:t>Întocmit:</w:t>
      </w:r>
      <w:r w:rsidRPr="00C527FC">
        <w:rPr>
          <w:rFonts w:ascii="Tahoma" w:hAnsi="Tahoma" w:cs="Tahoma"/>
          <w:b/>
          <w:sz w:val="22"/>
          <w:szCs w:val="22"/>
        </w:rPr>
        <w:tab/>
        <w:t xml:space="preserve"> OPCOM SA</w:t>
      </w:r>
    </w:p>
    <w:p w14:paraId="0DC07A9E" w14:textId="77777777" w:rsidR="00F0699D" w:rsidRPr="00C527FC" w:rsidRDefault="00F0699D" w:rsidP="00F0699D">
      <w:pPr>
        <w:pStyle w:val="Heading4"/>
        <w:spacing w:before="240" w:after="240" w:line="276" w:lineRule="auto"/>
        <w:rPr>
          <w:rFonts w:ascii="Tahoma" w:hAnsi="Tahoma" w:cs="Tahoma"/>
        </w:rPr>
      </w:pPr>
      <w:r w:rsidRPr="00C527FC">
        <w:rPr>
          <w:rFonts w:ascii="Tahoma" w:hAnsi="Tahoma" w:cs="Tahoma"/>
        </w:rPr>
        <w:tab/>
      </w:r>
      <w:r w:rsidRPr="00C527FC">
        <w:rPr>
          <w:rFonts w:ascii="Tahoma" w:hAnsi="Tahoma" w:cs="Tahoma"/>
        </w:rPr>
        <w:tab/>
      </w:r>
      <w:r w:rsidRPr="00C527FC">
        <w:rPr>
          <w:rFonts w:ascii="Tahoma" w:hAnsi="Tahoma" w:cs="Tahoma"/>
        </w:rPr>
        <w:tab/>
      </w:r>
    </w:p>
    <w:p w14:paraId="2C2CAD42" w14:textId="77777777" w:rsidR="00F0699D" w:rsidRPr="00C527FC" w:rsidRDefault="00F0699D" w:rsidP="00F0699D">
      <w:pPr>
        <w:spacing w:before="120" w:after="120" w:line="276" w:lineRule="auto"/>
        <w:jc w:val="both"/>
        <w:rPr>
          <w:rFonts w:ascii="Tahoma" w:hAnsi="Tahoma" w:cs="Tahoma"/>
          <w:sz w:val="22"/>
          <w:szCs w:val="22"/>
        </w:rPr>
      </w:pPr>
    </w:p>
    <w:p w14:paraId="48FF8DC0" w14:textId="77777777" w:rsidR="00F0699D" w:rsidRPr="00C527FC" w:rsidRDefault="00F0699D" w:rsidP="00F0699D">
      <w:pPr>
        <w:spacing w:before="120" w:after="120" w:line="276" w:lineRule="auto"/>
        <w:jc w:val="both"/>
        <w:rPr>
          <w:rFonts w:ascii="Tahoma" w:hAnsi="Tahoma" w:cs="Tahoma"/>
          <w:sz w:val="22"/>
          <w:szCs w:val="22"/>
        </w:rPr>
      </w:pPr>
    </w:p>
    <w:p w14:paraId="0EEDD140" w14:textId="77777777" w:rsidR="00F0699D" w:rsidRPr="00C527FC" w:rsidRDefault="00F0699D" w:rsidP="00F0699D">
      <w:pPr>
        <w:spacing w:before="120" w:after="120" w:line="276" w:lineRule="auto"/>
        <w:jc w:val="both"/>
        <w:rPr>
          <w:rFonts w:ascii="Tahoma" w:hAnsi="Tahoma" w:cs="Tahoma"/>
          <w:sz w:val="22"/>
          <w:szCs w:val="22"/>
        </w:rPr>
      </w:pPr>
    </w:p>
    <w:p w14:paraId="54813733" w14:textId="77777777" w:rsidR="00F0699D" w:rsidRPr="00C527FC" w:rsidRDefault="00F0699D" w:rsidP="00F0699D">
      <w:pPr>
        <w:spacing w:before="120" w:after="120" w:line="276" w:lineRule="auto"/>
        <w:jc w:val="both"/>
        <w:rPr>
          <w:rFonts w:ascii="Tahoma" w:hAnsi="Tahoma" w:cs="Tahoma"/>
          <w:sz w:val="22"/>
          <w:szCs w:val="22"/>
        </w:rPr>
      </w:pPr>
    </w:p>
    <w:p w14:paraId="7C2F8D25" w14:textId="77777777" w:rsidR="00F0699D" w:rsidRPr="00C527FC" w:rsidRDefault="00F0699D" w:rsidP="00F0699D">
      <w:pPr>
        <w:spacing w:before="120" w:after="120" w:line="276" w:lineRule="auto"/>
        <w:jc w:val="both"/>
        <w:rPr>
          <w:rFonts w:ascii="Tahoma" w:hAnsi="Tahoma" w:cs="Tahoma"/>
          <w:sz w:val="22"/>
          <w:szCs w:val="22"/>
        </w:rPr>
      </w:pPr>
    </w:p>
    <w:p w14:paraId="4746BAAE" w14:textId="77777777" w:rsidR="00F0699D" w:rsidRPr="00C527FC" w:rsidRDefault="00F0699D" w:rsidP="00F0699D">
      <w:pPr>
        <w:spacing w:before="120" w:after="120" w:line="276" w:lineRule="auto"/>
        <w:jc w:val="both"/>
        <w:rPr>
          <w:rFonts w:ascii="Tahoma" w:hAnsi="Tahoma" w:cs="Tahoma"/>
          <w:sz w:val="22"/>
          <w:szCs w:val="22"/>
        </w:rPr>
      </w:pPr>
    </w:p>
    <w:p w14:paraId="7F7470F6" w14:textId="77777777" w:rsidR="00F0699D" w:rsidRPr="00C527FC" w:rsidRDefault="00F0699D" w:rsidP="00F0699D">
      <w:pPr>
        <w:spacing w:before="120" w:after="120" w:line="276" w:lineRule="auto"/>
        <w:jc w:val="both"/>
        <w:rPr>
          <w:rFonts w:ascii="Tahoma" w:hAnsi="Tahoma" w:cs="Tahoma"/>
          <w:sz w:val="22"/>
          <w:szCs w:val="22"/>
        </w:rPr>
      </w:pPr>
    </w:p>
    <w:p w14:paraId="311E7FB6" w14:textId="0D633A48" w:rsidR="00F0699D" w:rsidRPr="00C527FC" w:rsidRDefault="00F0699D" w:rsidP="00F0699D">
      <w:pPr>
        <w:spacing w:before="120" w:after="120" w:line="276" w:lineRule="auto"/>
        <w:jc w:val="center"/>
        <w:rPr>
          <w:rFonts w:ascii="Tahoma" w:hAnsi="Tahoma" w:cs="Tahoma"/>
          <w:b/>
          <w:sz w:val="22"/>
          <w:szCs w:val="22"/>
        </w:rPr>
      </w:pPr>
      <w:r w:rsidRPr="00C527FC">
        <w:rPr>
          <w:rFonts w:ascii="Tahoma" w:hAnsi="Tahoma" w:cs="Tahoma"/>
          <w:b/>
          <w:sz w:val="22"/>
          <w:szCs w:val="22"/>
        </w:rPr>
        <w:t xml:space="preserve">- </w:t>
      </w:r>
      <w:r w:rsidR="00525C25">
        <w:rPr>
          <w:rFonts w:ascii="Tahoma" w:hAnsi="Tahoma" w:cs="Tahoma"/>
          <w:b/>
          <w:sz w:val="22"/>
          <w:szCs w:val="22"/>
        </w:rPr>
        <w:t>Octombrie</w:t>
      </w:r>
      <w:r w:rsidR="00525C25" w:rsidRPr="00C527FC">
        <w:rPr>
          <w:rFonts w:ascii="Tahoma" w:hAnsi="Tahoma" w:cs="Tahoma"/>
          <w:b/>
          <w:sz w:val="22"/>
          <w:szCs w:val="22"/>
        </w:rPr>
        <w:t xml:space="preserve"> </w:t>
      </w:r>
      <w:r w:rsidRPr="00C527FC">
        <w:rPr>
          <w:rFonts w:ascii="Tahoma" w:hAnsi="Tahoma" w:cs="Tahoma"/>
          <w:b/>
          <w:sz w:val="22"/>
          <w:szCs w:val="22"/>
        </w:rPr>
        <w:t>201</w:t>
      </w:r>
      <w:r w:rsidR="007A1719" w:rsidRPr="00C527FC">
        <w:rPr>
          <w:rFonts w:ascii="Tahoma" w:hAnsi="Tahoma" w:cs="Tahoma"/>
          <w:b/>
          <w:sz w:val="22"/>
          <w:szCs w:val="22"/>
        </w:rPr>
        <w:t>6</w:t>
      </w:r>
      <w:r w:rsidRPr="00C527FC">
        <w:rPr>
          <w:rFonts w:ascii="Tahoma" w:hAnsi="Tahoma" w:cs="Tahoma"/>
          <w:b/>
          <w:sz w:val="22"/>
          <w:szCs w:val="22"/>
        </w:rPr>
        <w:t>-</w:t>
      </w:r>
    </w:p>
    <w:p w14:paraId="7A1623C8" w14:textId="77777777" w:rsidR="00F0699D" w:rsidRPr="00C527FC" w:rsidRDefault="00F0699D" w:rsidP="00F0699D">
      <w:pPr>
        <w:pStyle w:val="Header"/>
        <w:widowControl w:val="0"/>
        <w:jc w:val="center"/>
        <w:rPr>
          <w:rFonts w:ascii="Tahoma" w:hAnsi="Tahoma" w:cs="Tahoma"/>
          <w:b/>
          <w:sz w:val="22"/>
          <w:szCs w:val="22"/>
        </w:rPr>
      </w:pPr>
      <w:r w:rsidRPr="00C527FC">
        <w:rPr>
          <w:rFonts w:ascii="Tahoma" w:hAnsi="Tahoma" w:cs="Tahoma"/>
          <w:b/>
          <w:sz w:val="22"/>
          <w:szCs w:val="22"/>
        </w:rPr>
        <w:lastRenderedPageBreak/>
        <w:t>CUPRINS</w:t>
      </w:r>
    </w:p>
    <w:p w14:paraId="3E67B87A" w14:textId="77777777" w:rsidR="008E33A7" w:rsidRPr="00C527FC" w:rsidRDefault="008E33A7" w:rsidP="00F0699D">
      <w:pPr>
        <w:pStyle w:val="Header"/>
        <w:widowControl w:val="0"/>
        <w:jc w:val="center"/>
        <w:rPr>
          <w:rFonts w:ascii="Tahoma" w:hAnsi="Tahoma" w:cs="Tahoma"/>
          <w:b/>
          <w:sz w:val="22"/>
          <w:szCs w:val="22"/>
        </w:rPr>
      </w:pPr>
    </w:p>
    <w:p w14:paraId="2C1CEDDF" w14:textId="77777777" w:rsidR="009C0DAE" w:rsidRPr="00C527FC" w:rsidRDefault="009C0DAE" w:rsidP="00F0699D">
      <w:pPr>
        <w:pStyle w:val="Header"/>
        <w:widowControl w:val="0"/>
        <w:jc w:val="center"/>
        <w:rPr>
          <w:rFonts w:ascii="Tahoma" w:hAnsi="Tahoma" w:cs="Tahoma"/>
          <w:b/>
          <w:sz w:val="22"/>
          <w:szCs w:val="22"/>
        </w:rPr>
      </w:pPr>
    </w:p>
    <w:p w14:paraId="6CDE5DC6" w14:textId="77777777" w:rsidR="009C0DAE" w:rsidRPr="00C527FC" w:rsidRDefault="009C0DAE" w:rsidP="00F0699D">
      <w:pPr>
        <w:pStyle w:val="Header"/>
        <w:widowControl w:val="0"/>
        <w:jc w:val="center"/>
        <w:rPr>
          <w:rFonts w:ascii="Tahoma" w:hAnsi="Tahoma" w:cs="Tahoma"/>
          <w:b/>
          <w:sz w:val="22"/>
          <w:szCs w:val="22"/>
        </w:rPr>
      </w:pPr>
    </w:p>
    <w:p w14:paraId="29C06600" w14:textId="77777777" w:rsidR="009C0DAE" w:rsidRPr="00C527FC" w:rsidRDefault="009C0DAE" w:rsidP="00F0699D">
      <w:pPr>
        <w:pStyle w:val="Header"/>
        <w:widowControl w:val="0"/>
        <w:jc w:val="center"/>
        <w:rPr>
          <w:rFonts w:ascii="Tahoma" w:hAnsi="Tahoma" w:cs="Tahoma"/>
          <w:b/>
          <w:sz w:val="22"/>
          <w:szCs w:val="22"/>
        </w:rPr>
      </w:pPr>
    </w:p>
    <w:p w14:paraId="5515C539" w14:textId="77777777" w:rsidR="009C0DAE" w:rsidRPr="00C527FC" w:rsidRDefault="009C0DAE" w:rsidP="00F0699D">
      <w:pPr>
        <w:pStyle w:val="Header"/>
        <w:widowControl w:val="0"/>
        <w:jc w:val="center"/>
        <w:rPr>
          <w:rFonts w:ascii="Tahoma" w:hAnsi="Tahoma" w:cs="Tahoma"/>
          <w:b/>
          <w:sz w:val="22"/>
          <w:szCs w:val="22"/>
        </w:rPr>
      </w:pPr>
    </w:p>
    <w:p w14:paraId="3F3BF087" w14:textId="77777777" w:rsidR="009C0DAE" w:rsidRPr="00C527FC" w:rsidRDefault="009C0DAE" w:rsidP="00F0699D">
      <w:pPr>
        <w:pStyle w:val="Header"/>
        <w:widowControl w:val="0"/>
        <w:jc w:val="center"/>
        <w:rPr>
          <w:rFonts w:ascii="Tahoma" w:hAnsi="Tahoma" w:cs="Tahoma"/>
          <w:b/>
          <w:sz w:val="22"/>
          <w:szCs w:val="22"/>
        </w:rPr>
      </w:pPr>
    </w:p>
    <w:p w14:paraId="79873631" w14:textId="77777777" w:rsidR="009C0DAE" w:rsidRPr="00C527FC" w:rsidRDefault="009C0DAE" w:rsidP="00F0699D">
      <w:pPr>
        <w:pStyle w:val="Header"/>
        <w:widowControl w:val="0"/>
        <w:jc w:val="center"/>
        <w:rPr>
          <w:rFonts w:ascii="Tahoma" w:hAnsi="Tahoma" w:cs="Tahoma"/>
          <w:b/>
          <w:sz w:val="22"/>
          <w:szCs w:val="22"/>
        </w:rPr>
      </w:pPr>
    </w:p>
    <w:p w14:paraId="5336FD1F" w14:textId="77777777" w:rsidR="008E33A7" w:rsidRPr="00C527FC" w:rsidRDefault="008E33A7" w:rsidP="00F0699D">
      <w:pPr>
        <w:pStyle w:val="Header"/>
        <w:widowControl w:val="0"/>
        <w:jc w:val="center"/>
        <w:rPr>
          <w:rFonts w:ascii="Tahoma" w:hAnsi="Tahoma" w:cs="Tahoma"/>
          <w:b/>
          <w:sz w:val="22"/>
          <w:szCs w:val="22"/>
        </w:rPr>
      </w:pPr>
    </w:p>
    <w:p w14:paraId="7E93A116" w14:textId="77777777" w:rsidR="00403BFA" w:rsidRPr="00C04382" w:rsidRDefault="00403BFA">
      <w:pPr>
        <w:pStyle w:val="TOC1"/>
        <w:tabs>
          <w:tab w:val="left" w:pos="480"/>
          <w:tab w:val="right" w:leader="dot" w:pos="9345"/>
        </w:tabs>
        <w:rPr>
          <w:rFonts w:eastAsiaTheme="minorEastAsia" w:cstheme="minorBidi"/>
          <w:b w:val="0"/>
          <w:bCs w:val="0"/>
          <w:caps w:val="0"/>
          <w:sz w:val="22"/>
          <w:szCs w:val="22"/>
          <w:lang w:val="en-US"/>
        </w:rPr>
      </w:pPr>
      <w:r>
        <w:rPr>
          <w:rFonts w:ascii="Tahoma" w:hAnsi="Tahoma" w:cs="Tahoma"/>
          <w:b w:val="0"/>
          <w:sz w:val="22"/>
          <w:szCs w:val="22"/>
        </w:rPr>
        <w:fldChar w:fldCharType="begin"/>
      </w:r>
      <w:r>
        <w:rPr>
          <w:rFonts w:ascii="Tahoma" w:hAnsi="Tahoma" w:cs="Tahoma"/>
          <w:b w:val="0"/>
          <w:sz w:val="22"/>
          <w:szCs w:val="22"/>
        </w:rPr>
        <w:instrText xml:space="preserve"> TOC \o "1-2" \h \z \u </w:instrText>
      </w:r>
      <w:r>
        <w:rPr>
          <w:rFonts w:ascii="Tahoma" w:hAnsi="Tahoma" w:cs="Tahoma"/>
          <w:b w:val="0"/>
          <w:sz w:val="22"/>
          <w:szCs w:val="22"/>
        </w:rPr>
        <w:fldChar w:fldCharType="separate"/>
      </w:r>
      <w:hyperlink w:anchor="_Toc464571220" w:history="1">
        <w:r w:rsidRPr="00C04382">
          <w:rPr>
            <w:rStyle w:val="Hyperlink"/>
            <w:rFonts w:cs="Tahoma"/>
          </w:rPr>
          <w:t>1.</w:t>
        </w:r>
        <w:r w:rsidRPr="00C04382">
          <w:rPr>
            <w:rFonts w:eastAsiaTheme="minorEastAsia" w:cstheme="minorBidi"/>
            <w:b w:val="0"/>
            <w:bCs w:val="0"/>
            <w:caps w:val="0"/>
            <w:sz w:val="22"/>
            <w:szCs w:val="22"/>
            <w:lang w:val="en-US"/>
          </w:rPr>
          <w:tab/>
        </w:r>
        <w:r w:rsidRPr="00C04382">
          <w:rPr>
            <w:rStyle w:val="Hyperlink"/>
            <w:rFonts w:cs="Tahoma"/>
          </w:rPr>
          <w:t>SCOP</w:t>
        </w:r>
        <w:r w:rsidRPr="00C04382">
          <w:rPr>
            <w:webHidden/>
          </w:rPr>
          <w:tab/>
        </w:r>
        <w:r w:rsidRPr="00C04382">
          <w:rPr>
            <w:webHidden/>
          </w:rPr>
          <w:fldChar w:fldCharType="begin"/>
        </w:r>
        <w:r w:rsidRPr="00C04382">
          <w:rPr>
            <w:webHidden/>
          </w:rPr>
          <w:instrText xml:space="preserve"> PAGEREF _Toc464571220 \h </w:instrText>
        </w:r>
        <w:r w:rsidRPr="00C04382">
          <w:rPr>
            <w:webHidden/>
          </w:rPr>
        </w:r>
        <w:r w:rsidRPr="00C04382">
          <w:rPr>
            <w:webHidden/>
          </w:rPr>
          <w:fldChar w:fldCharType="separate"/>
        </w:r>
        <w:r w:rsidRPr="00C04382">
          <w:rPr>
            <w:webHidden/>
          </w:rPr>
          <w:t>5</w:t>
        </w:r>
        <w:r w:rsidRPr="00C04382">
          <w:rPr>
            <w:webHidden/>
          </w:rPr>
          <w:fldChar w:fldCharType="end"/>
        </w:r>
      </w:hyperlink>
    </w:p>
    <w:p w14:paraId="285ABDC3" w14:textId="77777777" w:rsidR="00403BFA" w:rsidRPr="00C04382" w:rsidRDefault="000F49E6">
      <w:pPr>
        <w:pStyle w:val="TOC1"/>
        <w:tabs>
          <w:tab w:val="left" w:pos="480"/>
          <w:tab w:val="right" w:leader="dot" w:pos="9345"/>
        </w:tabs>
        <w:rPr>
          <w:rFonts w:eastAsiaTheme="minorEastAsia" w:cstheme="minorBidi"/>
          <w:b w:val="0"/>
          <w:bCs w:val="0"/>
          <w:caps w:val="0"/>
          <w:sz w:val="22"/>
          <w:szCs w:val="22"/>
          <w:lang w:val="en-US"/>
        </w:rPr>
      </w:pPr>
      <w:hyperlink w:anchor="_Toc464571224" w:history="1">
        <w:r w:rsidR="00403BFA" w:rsidRPr="00C04382">
          <w:rPr>
            <w:rStyle w:val="Hyperlink"/>
            <w:rFonts w:cs="Tahoma"/>
          </w:rPr>
          <w:t>2.</w:t>
        </w:r>
        <w:r w:rsidR="00403BFA" w:rsidRPr="00C04382">
          <w:rPr>
            <w:rFonts w:eastAsiaTheme="minorEastAsia" w:cstheme="minorBidi"/>
            <w:b w:val="0"/>
            <w:bCs w:val="0"/>
            <w:caps w:val="0"/>
            <w:sz w:val="22"/>
            <w:szCs w:val="22"/>
            <w:lang w:val="en-US"/>
          </w:rPr>
          <w:tab/>
        </w:r>
        <w:r w:rsidR="00403BFA" w:rsidRPr="00C04382">
          <w:rPr>
            <w:rStyle w:val="Hyperlink"/>
            <w:rFonts w:cs="Tahoma"/>
          </w:rPr>
          <w:t>DOMENIU DE APLICARE</w:t>
        </w:r>
        <w:r w:rsidR="00403BFA" w:rsidRPr="00C04382">
          <w:rPr>
            <w:webHidden/>
          </w:rPr>
          <w:tab/>
        </w:r>
        <w:r w:rsidR="00403BFA" w:rsidRPr="00C04382">
          <w:rPr>
            <w:webHidden/>
          </w:rPr>
          <w:fldChar w:fldCharType="begin"/>
        </w:r>
        <w:r w:rsidR="00403BFA" w:rsidRPr="00C04382">
          <w:rPr>
            <w:webHidden/>
          </w:rPr>
          <w:instrText xml:space="preserve"> PAGEREF _Toc464571224 \h </w:instrText>
        </w:r>
        <w:r w:rsidR="00403BFA" w:rsidRPr="00C04382">
          <w:rPr>
            <w:webHidden/>
          </w:rPr>
        </w:r>
        <w:r w:rsidR="00403BFA" w:rsidRPr="00C04382">
          <w:rPr>
            <w:webHidden/>
          </w:rPr>
          <w:fldChar w:fldCharType="separate"/>
        </w:r>
        <w:r w:rsidR="00403BFA" w:rsidRPr="00C04382">
          <w:rPr>
            <w:webHidden/>
          </w:rPr>
          <w:t>5</w:t>
        </w:r>
        <w:r w:rsidR="00403BFA" w:rsidRPr="00C04382">
          <w:rPr>
            <w:webHidden/>
          </w:rPr>
          <w:fldChar w:fldCharType="end"/>
        </w:r>
      </w:hyperlink>
    </w:p>
    <w:p w14:paraId="3C2EA799" w14:textId="77777777" w:rsidR="00403BFA" w:rsidRPr="00C04382" w:rsidRDefault="000F49E6">
      <w:pPr>
        <w:pStyle w:val="TOC1"/>
        <w:tabs>
          <w:tab w:val="left" w:pos="480"/>
          <w:tab w:val="right" w:leader="dot" w:pos="9345"/>
        </w:tabs>
        <w:rPr>
          <w:rFonts w:eastAsiaTheme="minorEastAsia" w:cstheme="minorBidi"/>
          <w:b w:val="0"/>
          <w:bCs w:val="0"/>
          <w:caps w:val="0"/>
          <w:sz w:val="22"/>
          <w:szCs w:val="22"/>
          <w:lang w:val="en-US"/>
        </w:rPr>
      </w:pPr>
      <w:hyperlink w:anchor="_Toc464571225" w:history="1">
        <w:r w:rsidR="00403BFA" w:rsidRPr="00C04382">
          <w:rPr>
            <w:rStyle w:val="Hyperlink"/>
            <w:rFonts w:cs="Tahoma"/>
          </w:rPr>
          <w:t>3.</w:t>
        </w:r>
        <w:r w:rsidR="00403BFA" w:rsidRPr="00C04382">
          <w:rPr>
            <w:rFonts w:eastAsiaTheme="minorEastAsia" w:cstheme="minorBidi"/>
            <w:b w:val="0"/>
            <w:bCs w:val="0"/>
            <w:caps w:val="0"/>
            <w:sz w:val="22"/>
            <w:szCs w:val="22"/>
            <w:lang w:val="en-US"/>
          </w:rPr>
          <w:tab/>
        </w:r>
        <w:r w:rsidR="00403BFA" w:rsidRPr="00C04382">
          <w:rPr>
            <w:rStyle w:val="Hyperlink"/>
            <w:rFonts w:cs="Tahoma"/>
          </w:rPr>
          <w:t>DEFINIŢII ŞI ABREVIERI</w:t>
        </w:r>
        <w:r w:rsidR="00403BFA" w:rsidRPr="00C04382">
          <w:rPr>
            <w:webHidden/>
          </w:rPr>
          <w:tab/>
        </w:r>
        <w:r w:rsidR="00403BFA" w:rsidRPr="00C04382">
          <w:rPr>
            <w:webHidden/>
          </w:rPr>
          <w:fldChar w:fldCharType="begin"/>
        </w:r>
        <w:r w:rsidR="00403BFA" w:rsidRPr="00C04382">
          <w:rPr>
            <w:webHidden/>
          </w:rPr>
          <w:instrText xml:space="preserve"> PAGEREF _Toc464571225 \h </w:instrText>
        </w:r>
        <w:r w:rsidR="00403BFA" w:rsidRPr="00C04382">
          <w:rPr>
            <w:webHidden/>
          </w:rPr>
        </w:r>
        <w:r w:rsidR="00403BFA" w:rsidRPr="00C04382">
          <w:rPr>
            <w:webHidden/>
          </w:rPr>
          <w:fldChar w:fldCharType="separate"/>
        </w:r>
        <w:r w:rsidR="00403BFA" w:rsidRPr="00C04382">
          <w:rPr>
            <w:webHidden/>
          </w:rPr>
          <w:t>5</w:t>
        </w:r>
        <w:r w:rsidR="00403BFA" w:rsidRPr="00C04382">
          <w:rPr>
            <w:webHidden/>
          </w:rPr>
          <w:fldChar w:fldCharType="end"/>
        </w:r>
      </w:hyperlink>
    </w:p>
    <w:p w14:paraId="64E0768A" w14:textId="5403EB09" w:rsidR="00403BFA" w:rsidRPr="00C04382" w:rsidRDefault="000F49E6" w:rsidP="005808C3">
      <w:pPr>
        <w:pStyle w:val="TOC2"/>
        <w:tabs>
          <w:tab w:val="left" w:pos="960"/>
          <w:tab w:val="right" w:leader="dot" w:pos="9345"/>
        </w:tabs>
        <w:ind w:left="0"/>
        <w:rPr>
          <w:rStyle w:val="Hyperlink"/>
          <w:rFonts w:cs="Tahoma"/>
          <w:bCs/>
          <w:caps/>
        </w:rPr>
      </w:pPr>
      <w:hyperlink w:anchor="_Toc464571226" w:history="1">
        <w:r w:rsidR="00403BFA" w:rsidRPr="00C04382">
          <w:rPr>
            <w:rStyle w:val="Hyperlink"/>
            <w:rFonts w:cs="Tahoma"/>
            <w:bCs/>
            <w:caps/>
            <w:smallCaps w:val="0"/>
          </w:rPr>
          <w:t>3.1.</w:t>
        </w:r>
        <w:r w:rsidR="005808C3" w:rsidRPr="00C04382">
          <w:rPr>
            <w:rStyle w:val="Hyperlink"/>
            <w:rFonts w:cs="Tahoma"/>
            <w:bCs/>
            <w:caps/>
            <w:smallCaps w:val="0"/>
          </w:rPr>
          <w:t xml:space="preserve">  </w:t>
        </w:r>
        <w:r w:rsidR="00403BFA" w:rsidRPr="00C04382">
          <w:rPr>
            <w:rStyle w:val="Hyperlink"/>
            <w:rFonts w:cs="Tahoma"/>
            <w:bCs/>
            <w:caps/>
            <w:smallCaps w:val="0"/>
          </w:rPr>
          <w:t>Definiţii</w:t>
        </w:r>
        <w:r w:rsidR="00403BFA" w:rsidRPr="00C04382">
          <w:rPr>
            <w:rStyle w:val="Hyperlink"/>
            <w:rFonts w:cs="Tahoma"/>
            <w:bCs/>
            <w:caps/>
            <w:smallCaps w:val="0"/>
            <w:webHidden/>
          </w:rPr>
          <w:tab/>
        </w:r>
        <w:r w:rsidR="00403BFA" w:rsidRPr="00C04382">
          <w:rPr>
            <w:rStyle w:val="Hyperlink"/>
            <w:rFonts w:cs="Tahoma"/>
            <w:bCs/>
            <w:caps/>
            <w:smallCaps w:val="0"/>
            <w:webHidden/>
          </w:rPr>
          <w:fldChar w:fldCharType="begin"/>
        </w:r>
        <w:r w:rsidR="00403BFA" w:rsidRPr="00C04382">
          <w:rPr>
            <w:rStyle w:val="Hyperlink"/>
            <w:rFonts w:cs="Tahoma"/>
            <w:bCs/>
            <w:caps/>
            <w:smallCaps w:val="0"/>
            <w:webHidden/>
          </w:rPr>
          <w:instrText xml:space="preserve"> PAGEREF _Toc464571226 \h </w:instrText>
        </w:r>
        <w:r w:rsidR="00403BFA" w:rsidRPr="00C04382">
          <w:rPr>
            <w:rStyle w:val="Hyperlink"/>
            <w:rFonts w:cs="Tahoma"/>
            <w:bCs/>
            <w:caps/>
            <w:smallCaps w:val="0"/>
            <w:webHidden/>
          </w:rPr>
        </w:r>
        <w:r w:rsidR="00403BFA" w:rsidRPr="00C04382">
          <w:rPr>
            <w:rStyle w:val="Hyperlink"/>
            <w:rFonts w:cs="Tahoma"/>
            <w:bCs/>
            <w:caps/>
            <w:smallCaps w:val="0"/>
            <w:webHidden/>
          </w:rPr>
          <w:fldChar w:fldCharType="separate"/>
        </w:r>
        <w:r w:rsidR="00403BFA" w:rsidRPr="00C04382">
          <w:rPr>
            <w:rStyle w:val="Hyperlink"/>
            <w:rFonts w:cs="Tahoma"/>
            <w:bCs/>
            <w:caps/>
            <w:smallCaps w:val="0"/>
            <w:webHidden/>
          </w:rPr>
          <w:t>5</w:t>
        </w:r>
        <w:r w:rsidR="00403BFA" w:rsidRPr="00C04382">
          <w:rPr>
            <w:rStyle w:val="Hyperlink"/>
            <w:rFonts w:cs="Tahoma"/>
            <w:bCs/>
            <w:caps/>
            <w:smallCaps w:val="0"/>
            <w:webHidden/>
          </w:rPr>
          <w:fldChar w:fldCharType="end"/>
        </w:r>
      </w:hyperlink>
    </w:p>
    <w:p w14:paraId="123083CC" w14:textId="3F26C243" w:rsidR="00403BFA" w:rsidRPr="00C04382" w:rsidRDefault="000F49E6" w:rsidP="005808C3">
      <w:pPr>
        <w:pStyle w:val="TOC2"/>
        <w:tabs>
          <w:tab w:val="left" w:pos="960"/>
          <w:tab w:val="right" w:leader="dot" w:pos="9345"/>
        </w:tabs>
        <w:ind w:left="0"/>
        <w:rPr>
          <w:rStyle w:val="Hyperlink"/>
          <w:rFonts w:cs="Tahoma"/>
          <w:bCs/>
          <w:caps/>
        </w:rPr>
      </w:pPr>
      <w:hyperlink w:anchor="_Toc464571227" w:history="1">
        <w:r w:rsidR="00403BFA" w:rsidRPr="00C04382">
          <w:rPr>
            <w:rStyle w:val="Hyperlink"/>
            <w:rFonts w:cs="Tahoma"/>
            <w:bCs/>
            <w:caps/>
            <w:smallCaps w:val="0"/>
          </w:rPr>
          <w:t>3.2.</w:t>
        </w:r>
        <w:r w:rsidR="005808C3" w:rsidRPr="00C04382">
          <w:rPr>
            <w:rStyle w:val="Hyperlink"/>
            <w:rFonts w:cs="Tahoma"/>
            <w:bCs/>
            <w:caps/>
          </w:rPr>
          <w:t xml:space="preserve">  </w:t>
        </w:r>
        <w:r w:rsidR="00403BFA" w:rsidRPr="00C04382">
          <w:rPr>
            <w:rStyle w:val="Hyperlink"/>
            <w:rFonts w:cs="Tahoma"/>
            <w:bCs/>
            <w:caps/>
            <w:smallCaps w:val="0"/>
          </w:rPr>
          <w:t>Abrevieri</w:t>
        </w:r>
        <w:r w:rsidR="00403BFA" w:rsidRPr="00C04382">
          <w:rPr>
            <w:rStyle w:val="Hyperlink"/>
            <w:rFonts w:cs="Tahoma"/>
            <w:bCs/>
            <w:caps/>
            <w:smallCaps w:val="0"/>
            <w:webHidden/>
          </w:rPr>
          <w:tab/>
        </w:r>
        <w:r w:rsidR="00403BFA" w:rsidRPr="00C04382">
          <w:rPr>
            <w:rStyle w:val="Hyperlink"/>
            <w:rFonts w:cs="Tahoma"/>
            <w:bCs/>
            <w:caps/>
            <w:smallCaps w:val="0"/>
            <w:webHidden/>
          </w:rPr>
          <w:fldChar w:fldCharType="begin"/>
        </w:r>
        <w:r w:rsidR="00403BFA" w:rsidRPr="00C04382">
          <w:rPr>
            <w:rStyle w:val="Hyperlink"/>
            <w:rFonts w:cs="Tahoma"/>
            <w:bCs/>
            <w:caps/>
            <w:smallCaps w:val="0"/>
            <w:webHidden/>
          </w:rPr>
          <w:instrText xml:space="preserve"> PAGEREF _Toc464571227 \h </w:instrText>
        </w:r>
        <w:r w:rsidR="00403BFA" w:rsidRPr="00C04382">
          <w:rPr>
            <w:rStyle w:val="Hyperlink"/>
            <w:rFonts w:cs="Tahoma"/>
            <w:bCs/>
            <w:caps/>
            <w:smallCaps w:val="0"/>
            <w:webHidden/>
          </w:rPr>
        </w:r>
        <w:r w:rsidR="00403BFA" w:rsidRPr="00C04382">
          <w:rPr>
            <w:rStyle w:val="Hyperlink"/>
            <w:rFonts w:cs="Tahoma"/>
            <w:bCs/>
            <w:caps/>
            <w:smallCaps w:val="0"/>
            <w:webHidden/>
          </w:rPr>
          <w:fldChar w:fldCharType="separate"/>
        </w:r>
        <w:r w:rsidR="00403BFA" w:rsidRPr="00C04382">
          <w:rPr>
            <w:rStyle w:val="Hyperlink"/>
            <w:rFonts w:cs="Tahoma"/>
            <w:bCs/>
            <w:caps/>
            <w:smallCaps w:val="0"/>
            <w:webHidden/>
          </w:rPr>
          <w:t>6</w:t>
        </w:r>
        <w:r w:rsidR="00403BFA" w:rsidRPr="00C04382">
          <w:rPr>
            <w:rStyle w:val="Hyperlink"/>
            <w:rFonts w:cs="Tahoma"/>
            <w:bCs/>
            <w:caps/>
            <w:smallCaps w:val="0"/>
            <w:webHidden/>
          </w:rPr>
          <w:fldChar w:fldCharType="end"/>
        </w:r>
      </w:hyperlink>
    </w:p>
    <w:p w14:paraId="6A3CDFA8" w14:textId="77777777" w:rsidR="00403BFA" w:rsidRPr="00C04382" w:rsidRDefault="000F49E6">
      <w:pPr>
        <w:pStyle w:val="TOC1"/>
        <w:tabs>
          <w:tab w:val="left" w:pos="480"/>
          <w:tab w:val="right" w:leader="dot" w:pos="9345"/>
        </w:tabs>
        <w:rPr>
          <w:rFonts w:eastAsiaTheme="minorEastAsia" w:cstheme="minorBidi"/>
          <w:b w:val="0"/>
          <w:bCs w:val="0"/>
          <w:caps w:val="0"/>
          <w:sz w:val="22"/>
          <w:szCs w:val="22"/>
          <w:lang w:val="en-US"/>
        </w:rPr>
      </w:pPr>
      <w:hyperlink w:anchor="_Toc464571228" w:history="1">
        <w:r w:rsidR="00403BFA" w:rsidRPr="00C04382">
          <w:rPr>
            <w:rStyle w:val="Hyperlink"/>
            <w:rFonts w:cs="Tahoma"/>
          </w:rPr>
          <w:t>4.</w:t>
        </w:r>
        <w:r w:rsidR="00403BFA" w:rsidRPr="00C04382">
          <w:rPr>
            <w:rFonts w:eastAsiaTheme="minorEastAsia" w:cstheme="minorBidi"/>
            <w:b w:val="0"/>
            <w:bCs w:val="0"/>
            <w:caps w:val="0"/>
            <w:sz w:val="22"/>
            <w:szCs w:val="22"/>
            <w:lang w:val="en-US"/>
          </w:rPr>
          <w:tab/>
        </w:r>
        <w:r w:rsidR="00403BFA" w:rsidRPr="00C04382">
          <w:rPr>
            <w:rStyle w:val="Hyperlink"/>
            <w:rFonts w:cs="Tahoma"/>
          </w:rPr>
          <w:t>DOCUMENTE DE REFERINŢĂ</w:t>
        </w:r>
        <w:r w:rsidR="00403BFA" w:rsidRPr="00C04382">
          <w:rPr>
            <w:webHidden/>
          </w:rPr>
          <w:tab/>
        </w:r>
        <w:r w:rsidR="00403BFA" w:rsidRPr="00C04382">
          <w:rPr>
            <w:webHidden/>
          </w:rPr>
          <w:fldChar w:fldCharType="begin"/>
        </w:r>
        <w:r w:rsidR="00403BFA" w:rsidRPr="00C04382">
          <w:rPr>
            <w:webHidden/>
          </w:rPr>
          <w:instrText xml:space="preserve"> PAGEREF _Toc464571228 \h </w:instrText>
        </w:r>
        <w:r w:rsidR="00403BFA" w:rsidRPr="00C04382">
          <w:rPr>
            <w:webHidden/>
          </w:rPr>
        </w:r>
        <w:r w:rsidR="00403BFA" w:rsidRPr="00C04382">
          <w:rPr>
            <w:webHidden/>
          </w:rPr>
          <w:fldChar w:fldCharType="separate"/>
        </w:r>
        <w:r w:rsidR="00403BFA" w:rsidRPr="00C04382">
          <w:rPr>
            <w:webHidden/>
          </w:rPr>
          <w:t>6</w:t>
        </w:r>
        <w:r w:rsidR="00403BFA" w:rsidRPr="00C04382">
          <w:rPr>
            <w:webHidden/>
          </w:rPr>
          <w:fldChar w:fldCharType="end"/>
        </w:r>
      </w:hyperlink>
    </w:p>
    <w:p w14:paraId="2F83418F" w14:textId="77777777" w:rsidR="00403BFA" w:rsidRPr="00C04382" w:rsidRDefault="000F49E6">
      <w:pPr>
        <w:pStyle w:val="TOC1"/>
        <w:tabs>
          <w:tab w:val="left" w:pos="480"/>
          <w:tab w:val="right" w:leader="dot" w:pos="9345"/>
        </w:tabs>
        <w:rPr>
          <w:rFonts w:eastAsiaTheme="minorEastAsia" w:cstheme="minorBidi"/>
          <w:b w:val="0"/>
          <w:bCs w:val="0"/>
          <w:caps w:val="0"/>
          <w:sz w:val="22"/>
          <w:szCs w:val="22"/>
          <w:lang w:val="en-US"/>
        </w:rPr>
      </w:pPr>
      <w:hyperlink w:anchor="_Toc464571235" w:history="1">
        <w:r w:rsidR="00403BFA" w:rsidRPr="00C04382">
          <w:rPr>
            <w:rStyle w:val="Hyperlink"/>
            <w:rFonts w:cs="Tahoma"/>
          </w:rPr>
          <w:t>5.</w:t>
        </w:r>
        <w:r w:rsidR="00403BFA" w:rsidRPr="00C04382">
          <w:rPr>
            <w:rFonts w:eastAsiaTheme="minorEastAsia" w:cstheme="minorBidi"/>
            <w:b w:val="0"/>
            <w:bCs w:val="0"/>
            <w:caps w:val="0"/>
            <w:sz w:val="22"/>
            <w:szCs w:val="22"/>
            <w:lang w:val="en-US"/>
          </w:rPr>
          <w:tab/>
        </w:r>
        <w:r w:rsidR="00403BFA" w:rsidRPr="00C04382">
          <w:rPr>
            <w:rStyle w:val="Hyperlink"/>
            <w:rFonts w:cs="Tahoma"/>
          </w:rPr>
          <w:t>RESPONSABILITĂŢI/OBLIGAŢII</w:t>
        </w:r>
        <w:r w:rsidR="00403BFA" w:rsidRPr="00C04382">
          <w:rPr>
            <w:webHidden/>
          </w:rPr>
          <w:tab/>
        </w:r>
        <w:r w:rsidR="00403BFA" w:rsidRPr="00C04382">
          <w:rPr>
            <w:webHidden/>
          </w:rPr>
          <w:fldChar w:fldCharType="begin"/>
        </w:r>
        <w:r w:rsidR="00403BFA" w:rsidRPr="00C04382">
          <w:rPr>
            <w:webHidden/>
          </w:rPr>
          <w:instrText xml:space="preserve"> PAGEREF _Toc464571235 \h </w:instrText>
        </w:r>
        <w:r w:rsidR="00403BFA" w:rsidRPr="00C04382">
          <w:rPr>
            <w:webHidden/>
          </w:rPr>
        </w:r>
        <w:r w:rsidR="00403BFA" w:rsidRPr="00C04382">
          <w:rPr>
            <w:webHidden/>
          </w:rPr>
          <w:fldChar w:fldCharType="separate"/>
        </w:r>
        <w:r w:rsidR="00403BFA" w:rsidRPr="00C04382">
          <w:rPr>
            <w:webHidden/>
          </w:rPr>
          <w:t>6</w:t>
        </w:r>
        <w:r w:rsidR="00403BFA" w:rsidRPr="00C04382">
          <w:rPr>
            <w:webHidden/>
          </w:rPr>
          <w:fldChar w:fldCharType="end"/>
        </w:r>
      </w:hyperlink>
    </w:p>
    <w:p w14:paraId="14A4BD0B" w14:textId="77777777" w:rsidR="00403BFA" w:rsidRPr="00C04382" w:rsidRDefault="000F49E6">
      <w:pPr>
        <w:pStyle w:val="TOC1"/>
        <w:tabs>
          <w:tab w:val="left" w:pos="480"/>
          <w:tab w:val="right" w:leader="dot" w:pos="9345"/>
        </w:tabs>
        <w:rPr>
          <w:rFonts w:eastAsiaTheme="minorEastAsia" w:cstheme="minorBidi"/>
          <w:b w:val="0"/>
          <w:bCs w:val="0"/>
          <w:caps w:val="0"/>
          <w:sz w:val="22"/>
          <w:szCs w:val="22"/>
          <w:lang w:val="en-US"/>
        </w:rPr>
      </w:pPr>
      <w:hyperlink w:anchor="_Toc464571239" w:history="1">
        <w:r w:rsidR="00403BFA" w:rsidRPr="00C04382">
          <w:rPr>
            <w:rStyle w:val="Hyperlink"/>
            <w:rFonts w:cs="Tahoma"/>
            <w:lang w:val="fr-FR"/>
          </w:rPr>
          <w:t>6.</w:t>
        </w:r>
        <w:r w:rsidR="00403BFA" w:rsidRPr="00C04382">
          <w:rPr>
            <w:rFonts w:eastAsiaTheme="minorEastAsia" w:cstheme="minorBidi"/>
            <w:b w:val="0"/>
            <w:bCs w:val="0"/>
            <w:caps w:val="0"/>
            <w:sz w:val="22"/>
            <w:szCs w:val="22"/>
            <w:lang w:val="en-US"/>
          </w:rPr>
          <w:tab/>
        </w:r>
        <w:r w:rsidR="00403BFA" w:rsidRPr="00C04382">
          <w:rPr>
            <w:rStyle w:val="Hyperlink"/>
            <w:rFonts w:cs="Tahoma"/>
          </w:rPr>
          <w:t>METODA DE LUCRU</w:t>
        </w:r>
        <w:r w:rsidR="00403BFA" w:rsidRPr="00C04382">
          <w:rPr>
            <w:webHidden/>
          </w:rPr>
          <w:tab/>
        </w:r>
        <w:r w:rsidR="00403BFA" w:rsidRPr="00C04382">
          <w:rPr>
            <w:webHidden/>
          </w:rPr>
          <w:fldChar w:fldCharType="begin"/>
        </w:r>
        <w:r w:rsidR="00403BFA" w:rsidRPr="00C04382">
          <w:rPr>
            <w:webHidden/>
          </w:rPr>
          <w:instrText xml:space="preserve"> PAGEREF _Toc464571239 \h </w:instrText>
        </w:r>
        <w:r w:rsidR="00403BFA" w:rsidRPr="00C04382">
          <w:rPr>
            <w:webHidden/>
          </w:rPr>
        </w:r>
        <w:r w:rsidR="00403BFA" w:rsidRPr="00C04382">
          <w:rPr>
            <w:webHidden/>
          </w:rPr>
          <w:fldChar w:fldCharType="separate"/>
        </w:r>
        <w:r w:rsidR="00403BFA" w:rsidRPr="00C04382">
          <w:rPr>
            <w:webHidden/>
          </w:rPr>
          <w:t>8</w:t>
        </w:r>
        <w:r w:rsidR="00403BFA" w:rsidRPr="00C04382">
          <w:rPr>
            <w:webHidden/>
          </w:rPr>
          <w:fldChar w:fldCharType="end"/>
        </w:r>
      </w:hyperlink>
    </w:p>
    <w:p w14:paraId="0EF4FBA8" w14:textId="02E855C4" w:rsidR="00403BFA" w:rsidRPr="00C04382" w:rsidRDefault="000F49E6" w:rsidP="009B2E7B">
      <w:pPr>
        <w:pStyle w:val="TOC2"/>
        <w:tabs>
          <w:tab w:val="left" w:pos="960"/>
          <w:tab w:val="right" w:leader="dot" w:pos="9345"/>
        </w:tabs>
        <w:ind w:left="0"/>
        <w:rPr>
          <w:rFonts w:eastAsiaTheme="minorEastAsia" w:cstheme="minorBidi"/>
          <w:smallCaps w:val="0"/>
          <w:sz w:val="22"/>
          <w:szCs w:val="22"/>
          <w:lang w:val="en-US"/>
        </w:rPr>
      </w:pPr>
      <w:hyperlink w:anchor="_Toc464571240" w:history="1">
        <w:r w:rsidR="00403BFA" w:rsidRPr="00C04382">
          <w:rPr>
            <w:rStyle w:val="Hyperlink"/>
            <w:rFonts w:cs="Tahoma"/>
            <w:bCs/>
            <w:caps/>
            <w:smallCaps w:val="0"/>
          </w:rPr>
          <w:t>6.1.</w:t>
        </w:r>
        <w:r w:rsidR="009B2E7B" w:rsidRPr="00C04382">
          <w:rPr>
            <w:rStyle w:val="Hyperlink"/>
            <w:rFonts w:cs="Tahoma"/>
            <w:bCs/>
            <w:caps/>
            <w:smallCaps w:val="0"/>
          </w:rPr>
          <w:t xml:space="preserve"> </w:t>
        </w:r>
        <w:r w:rsidR="004C1692">
          <w:rPr>
            <w:rStyle w:val="Hyperlink"/>
            <w:rFonts w:cs="Tahoma"/>
            <w:bCs/>
            <w:caps/>
            <w:smallCaps w:val="0"/>
          </w:rPr>
          <w:t xml:space="preserve"> </w:t>
        </w:r>
        <w:r w:rsidR="00403BFA" w:rsidRPr="00C04382">
          <w:rPr>
            <w:rStyle w:val="Hyperlink"/>
            <w:rFonts w:cs="Tahoma"/>
            <w:bCs/>
            <w:caps/>
            <w:smallCaps w:val="0"/>
          </w:rPr>
          <w:t>Înregistrarea unui operator economic ca Participant la PCV</w:t>
        </w:r>
        <w:r w:rsidR="00403BFA" w:rsidRPr="00C04382">
          <w:rPr>
            <w:rStyle w:val="Hyperlink"/>
            <w:rFonts w:cs="Tahoma"/>
            <w:bCs/>
            <w:caps/>
            <w:smallCaps w:val="0"/>
            <w:webHidden/>
          </w:rPr>
          <w:tab/>
        </w:r>
        <w:r w:rsidR="00403BFA" w:rsidRPr="00C04382">
          <w:rPr>
            <w:rStyle w:val="Hyperlink"/>
            <w:rFonts w:cs="Tahoma"/>
            <w:bCs/>
            <w:caps/>
            <w:smallCaps w:val="0"/>
            <w:webHidden/>
          </w:rPr>
          <w:fldChar w:fldCharType="begin"/>
        </w:r>
        <w:r w:rsidR="00403BFA" w:rsidRPr="00C04382">
          <w:rPr>
            <w:rStyle w:val="Hyperlink"/>
            <w:rFonts w:cs="Tahoma"/>
            <w:bCs/>
            <w:caps/>
            <w:smallCaps w:val="0"/>
            <w:webHidden/>
          </w:rPr>
          <w:instrText xml:space="preserve"> PAGEREF _Toc464571240 \h </w:instrText>
        </w:r>
        <w:r w:rsidR="00403BFA" w:rsidRPr="00C04382">
          <w:rPr>
            <w:rStyle w:val="Hyperlink"/>
            <w:rFonts w:cs="Tahoma"/>
            <w:bCs/>
            <w:caps/>
            <w:smallCaps w:val="0"/>
            <w:webHidden/>
          </w:rPr>
        </w:r>
        <w:r w:rsidR="00403BFA" w:rsidRPr="00C04382">
          <w:rPr>
            <w:rStyle w:val="Hyperlink"/>
            <w:rFonts w:cs="Tahoma"/>
            <w:bCs/>
            <w:caps/>
            <w:smallCaps w:val="0"/>
            <w:webHidden/>
          </w:rPr>
          <w:fldChar w:fldCharType="separate"/>
        </w:r>
        <w:r w:rsidR="00403BFA" w:rsidRPr="00C04382">
          <w:rPr>
            <w:rStyle w:val="Hyperlink"/>
            <w:rFonts w:cs="Tahoma"/>
            <w:bCs/>
            <w:caps/>
            <w:smallCaps w:val="0"/>
            <w:webHidden/>
          </w:rPr>
          <w:t>8</w:t>
        </w:r>
        <w:r w:rsidR="00403BFA" w:rsidRPr="00C04382">
          <w:rPr>
            <w:rStyle w:val="Hyperlink"/>
            <w:rFonts w:cs="Tahoma"/>
            <w:bCs/>
            <w:caps/>
            <w:smallCaps w:val="0"/>
            <w:webHidden/>
          </w:rPr>
          <w:fldChar w:fldCharType="end"/>
        </w:r>
      </w:hyperlink>
    </w:p>
    <w:p w14:paraId="67671965" w14:textId="262EF1E2" w:rsidR="00403BFA" w:rsidRPr="00C04382" w:rsidRDefault="000F49E6">
      <w:pPr>
        <w:pStyle w:val="TOC1"/>
        <w:tabs>
          <w:tab w:val="left" w:pos="720"/>
          <w:tab w:val="right" w:leader="dot" w:pos="9345"/>
        </w:tabs>
        <w:rPr>
          <w:rFonts w:eastAsiaTheme="minorEastAsia" w:cstheme="minorBidi"/>
          <w:b w:val="0"/>
          <w:bCs w:val="0"/>
          <w:caps w:val="0"/>
          <w:sz w:val="22"/>
          <w:szCs w:val="22"/>
          <w:lang w:val="en-US"/>
        </w:rPr>
      </w:pPr>
      <w:hyperlink w:anchor="_Toc464571241" w:history="1">
        <w:r w:rsidR="00403BFA" w:rsidRPr="00C04382">
          <w:rPr>
            <w:rStyle w:val="Hyperlink"/>
            <w:rFonts w:cs="Tahoma"/>
            <w:b w:val="0"/>
            <w:lang w:val="fr-FR"/>
          </w:rPr>
          <w:t>6.2.</w:t>
        </w:r>
        <w:r w:rsidR="004C1692">
          <w:rPr>
            <w:rFonts w:eastAsiaTheme="minorEastAsia" w:cstheme="minorBidi"/>
            <w:b w:val="0"/>
            <w:bCs w:val="0"/>
            <w:caps w:val="0"/>
            <w:sz w:val="22"/>
            <w:szCs w:val="22"/>
            <w:lang w:val="en-US"/>
          </w:rPr>
          <w:t xml:space="preserve">  </w:t>
        </w:r>
        <w:r w:rsidR="00403BFA" w:rsidRPr="00C04382">
          <w:rPr>
            <w:rStyle w:val="Hyperlink"/>
            <w:rFonts w:cs="Tahoma"/>
            <w:b w:val="0"/>
          </w:rPr>
          <w:t>Retragerea, suspendarea, revocarea unui Participant de la PCV</w:t>
        </w:r>
        <w:r w:rsidR="00403BFA" w:rsidRPr="00C04382">
          <w:rPr>
            <w:b w:val="0"/>
            <w:webHidden/>
          </w:rPr>
          <w:tab/>
        </w:r>
        <w:r w:rsidR="00403BFA" w:rsidRPr="00C04382">
          <w:rPr>
            <w:b w:val="0"/>
            <w:webHidden/>
          </w:rPr>
          <w:fldChar w:fldCharType="begin"/>
        </w:r>
        <w:r w:rsidR="00403BFA" w:rsidRPr="00C04382">
          <w:rPr>
            <w:b w:val="0"/>
            <w:webHidden/>
          </w:rPr>
          <w:instrText xml:space="preserve"> PAGEREF _Toc464571241 \h </w:instrText>
        </w:r>
        <w:r w:rsidR="00403BFA" w:rsidRPr="00C04382">
          <w:rPr>
            <w:b w:val="0"/>
            <w:webHidden/>
          </w:rPr>
        </w:r>
        <w:r w:rsidR="00403BFA" w:rsidRPr="00C04382">
          <w:rPr>
            <w:b w:val="0"/>
            <w:webHidden/>
          </w:rPr>
          <w:fldChar w:fldCharType="separate"/>
        </w:r>
        <w:r w:rsidR="00403BFA" w:rsidRPr="00C04382">
          <w:rPr>
            <w:b w:val="0"/>
            <w:webHidden/>
          </w:rPr>
          <w:t>11</w:t>
        </w:r>
        <w:r w:rsidR="00403BFA" w:rsidRPr="00C04382">
          <w:rPr>
            <w:b w:val="0"/>
            <w:webHidden/>
          </w:rPr>
          <w:fldChar w:fldCharType="end"/>
        </w:r>
      </w:hyperlink>
    </w:p>
    <w:p w14:paraId="79462ED3" w14:textId="77777777" w:rsidR="00403BFA" w:rsidRPr="00C04382" w:rsidRDefault="000F49E6">
      <w:pPr>
        <w:pStyle w:val="TOC2"/>
        <w:tabs>
          <w:tab w:val="left" w:pos="1200"/>
          <w:tab w:val="right" w:leader="dot" w:pos="9345"/>
        </w:tabs>
        <w:rPr>
          <w:rFonts w:eastAsiaTheme="minorEastAsia" w:cstheme="minorBidi"/>
          <w:smallCaps w:val="0"/>
          <w:sz w:val="22"/>
          <w:szCs w:val="22"/>
          <w:lang w:val="en-US"/>
        </w:rPr>
      </w:pPr>
      <w:hyperlink w:anchor="_Toc464571242" w:history="1">
        <w:r w:rsidR="00403BFA" w:rsidRPr="00C04382">
          <w:rPr>
            <w:rStyle w:val="Hyperlink"/>
            <w:rFonts w:cs="Tahoma"/>
          </w:rPr>
          <w:t>6.2.1.</w:t>
        </w:r>
        <w:r w:rsidR="00403BFA" w:rsidRPr="00C04382">
          <w:rPr>
            <w:rFonts w:eastAsiaTheme="minorEastAsia" w:cstheme="minorBidi"/>
            <w:smallCaps w:val="0"/>
            <w:sz w:val="22"/>
            <w:szCs w:val="22"/>
            <w:lang w:val="en-US"/>
          </w:rPr>
          <w:tab/>
        </w:r>
        <w:r w:rsidR="00403BFA" w:rsidRPr="00C04382">
          <w:rPr>
            <w:rStyle w:val="Hyperlink"/>
            <w:rFonts w:cs="Tahoma"/>
          </w:rPr>
          <w:t>Retragerea din proprie iniţiativă a unui  Participant de la PCV.</w:t>
        </w:r>
        <w:r w:rsidR="00403BFA" w:rsidRPr="00C04382">
          <w:rPr>
            <w:webHidden/>
          </w:rPr>
          <w:tab/>
        </w:r>
        <w:r w:rsidR="00403BFA" w:rsidRPr="00C04382">
          <w:rPr>
            <w:webHidden/>
          </w:rPr>
          <w:fldChar w:fldCharType="begin"/>
        </w:r>
        <w:r w:rsidR="00403BFA" w:rsidRPr="00C04382">
          <w:rPr>
            <w:webHidden/>
          </w:rPr>
          <w:instrText xml:space="preserve"> PAGEREF _Toc464571242 \h </w:instrText>
        </w:r>
        <w:r w:rsidR="00403BFA" w:rsidRPr="00C04382">
          <w:rPr>
            <w:webHidden/>
          </w:rPr>
        </w:r>
        <w:r w:rsidR="00403BFA" w:rsidRPr="00C04382">
          <w:rPr>
            <w:webHidden/>
          </w:rPr>
          <w:fldChar w:fldCharType="separate"/>
        </w:r>
        <w:r w:rsidR="00403BFA" w:rsidRPr="00C04382">
          <w:rPr>
            <w:webHidden/>
          </w:rPr>
          <w:t>11</w:t>
        </w:r>
        <w:r w:rsidR="00403BFA" w:rsidRPr="00C04382">
          <w:rPr>
            <w:webHidden/>
          </w:rPr>
          <w:fldChar w:fldCharType="end"/>
        </w:r>
      </w:hyperlink>
    </w:p>
    <w:p w14:paraId="147F4D84" w14:textId="77777777" w:rsidR="00403BFA" w:rsidRPr="00C04382" w:rsidRDefault="000F49E6">
      <w:pPr>
        <w:pStyle w:val="TOC2"/>
        <w:tabs>
          <w:tab w:val="left" w:pos="1200"/>
          <w:tab w:val="right" w:leader="dot" w:pos="9345"/>
        </w:tabs>
        <w:rPr>
          <w:rFonts w:eastAsiaTheme="minorEastAsia" w:cstheme="minorBidi"/>
          <w:smallCaps w:val="0"/>
          <w:sz w:val="22"/>
          <w:szCs w:val="22"/>
          <w:lang w:val="en-US"/>
        </w:rPr>
      </w:pPr>
      <w:hyperlink w:anchor="_Toc464571243" w:history="1">
        <w:r w:rsidR="00403BFA" w:rsidRPr="00C04382">
          <w:rPr>
            <w:rStyle w:val="Hyperlink"/>
            <w:rFonts w:cs="Tahoma"/>
          </w:rPr>
          <w:t>6.2.2.</w:t>
        </w:r>
        <w:r w:rsidR="00403BFA" w:rsidRPr="00C04382">
          <w:rPr>
            <w:rFonts w:eastAsiaTheme="minorEastAsia" w:cstheme="minorBidi"/>
            <w:smallCaps w:val="0"/>
            <w:sz w:val="22"/>
            <w:szCs w:val="22"/>
            <w:lang w:val="en-US"/>
          </w:rPr>
          <w:tab/>
        </w:r>
        <w:r w:rsidR="00403BFA" w:rsidRPr="00C04382">
          <w:rPr>
            <w:rStyle w:val="Hyperlink"/>
            <w:rFonts w:cs="Tahoma"/>
          </w:rPr>
          <w:t>Suspendarea de la tranzacţionare pe PCV/Revocarea înregistrării de la PCV.</w:t>
        </w:r>
        <w:r w:rsidR="00403BFA" w:rsidRPr="00C04382">
          <w:rPr>
            <w:webHidden/>
          </w:rPr>
          <w:tab/>
        </w:r>
        <w:r w:rsidR="00403BFA" w:rsidRPr="00C04382">
          <w:rPr>
            <w:webHidden/>
          </w:rPr>
          <w:fldChar w:fldCharType="begin"/>
        </w:r>
        <w:r w:rsidR="00403BFA" w:rsidRPr="00C04382">
          <w:rPr>
            <w:webHidden/>
          </w:rPr>
          <w:instrText xml:space="preserve"> PAGEREF _Toc464571243 \h </w:instrText>
        </w:r>
        <w:r w:rsidR="00403BFA" w:rsidRPr="00C04382">
          <w:rPr>
            <w:webHidden/>
          </w:rPr>
        </w:r>
        <w:r w:rsidR="00403BFA" w:rsidRPr="00C04382">
          <w:rPr>
            <w:webHidden/>
          </w:rPr>
          <w:fldChar w:fldCharType="separate"/>
        </w:r>
        <w:r w:rsidR="00403BFA" w:rsidRPr="00C04382">
          <w:rPr>
            <w:webHidden/>
          </w:rPr>
          <w:t>11</w:t>
        </w:r>
        <w:r w:rsidR="00403BFA" w:rsidRPr="00C04382">
          <w:rPr>
            <w:webHidden/>
          </w:rPr>
          <w:fldChar w:fldCharType="end"/>
        </w:r>
      </w:hyperlink>
    </w:p>
    <w:p w14:paraId="72CD73FA" w14:textId="77777777" w:rsidR="00403BFA" w:rsidRPr="00C04382" w:rsidRDefault="000F49E6">
      <w:pPr>
        <w:pStyle w:val="TOC1"/>
        <w:tabs>
          <w:tab w:val="left" w:pos="480"/>
          <w:tab w:val="right" w:leader="dot" w:pos="9345"/>
        </w:tabs>
        <w:rPr>
          <w:rFonts w:eastAsiaTheme="minorEastAsia" w:cstheme="minorBidi"/>
          <w:b w:val="0"/>
          <w:bCs w:val="0"/>
          <w:caps w:val="0"/>
          <w:sz w:val="22"/>
          <w:szCs w:val="22"/>
          <w:lang w:val="en-US"/>
        </w:rPr>
      </w:pPr>
      <w:hyperlink w:anchor="_Toc464571244" w:history="1">
        <w:r w:rsidR="00403BFA" w:rsidRPr="00C04382">
          <w:rPr>
            <w:rStyle w:val="Hyperlink"/>
            <w:rFonts w:cs="Tahoma"/>
          </w:rPr>
          <w:t>7.</w:t>
        </w:r>
        <w:r w:rsidR="00403BFA" w:rsidRPr="00C04382">
          <w:rPr>
            <w:rFonts w:eastAsiaTheme="minorEastAsia" w:cstheme="minorBidi"/>
            <w:b w:val="0"/>
            <w:bCs w:val="0"/>
            <w:caps w:val="0"/>
            <w:sz w:val="22"/>
            <w:szCs w:val="22"/>
            <w:lang w:val="en-US"/>
          </w:rPr>
          <w:tab/>
        </w:r>
        <w:r w:rsidR="00403BFA" w:rsidRPr="00C04382">
          <w:rPr>
            <w:rStyle w:val="Hyperlink"/>
            <w:rFonts w:cs="Tahoma"/>
          </w:rPr>
          <w:t>RAPOARTE</w:t>
        </w:r>
        <w:r w:rsidR="00403BFA" w:rsidRPr="00C04382">
          <w:rPr>
            <w:webHidden/>
          </w:rPr>
          <w:tab/>
        </w:r>
        <w:r w:rsidR="00403BFA" w:rsidRPr="00C04382">
          <w:rPr>
            <w:webHidden/>
          </w:rPr>
          <w:fldChar w:fldCharType="begin"/>
        </w:r>
        <w:r w:rsidR="00403BFA" w:rsidRPr="00C04382">
          <w:rPr>
            <w:webHidden/>
          </w:rPr>
          <w:instrText xml:space="preserve"> PAGEREF _Toc464571244 \h </w:instrText>
        </w:r>
        <w:r w:rsidR="00403BFA" w:rsidRPr="00C04382">
          <w:rPr>
            <w:webHidden/>
          </w:rPr>
        </w:r>
        <w:r w:rsidR="00403BFA" w:rsidRPr="00C04382">
          <w:rPr>
            <w:webHidden/>
          </w:rPr>
          <w:fldChar w:fldCharType="separate"/>
        </w:r>
        <w:r w:rsidR="00403BFA" w:rsidRPr="00C04382">
          <w:rPr>
            <w:webHidden/>
          </w:rPr>
          <w:t>13</w:t>
        </w:r>
        <w:r w:rsidR="00403BFA" w:rsidRPr="00C04382">
          <w:rPr>
            <w:webHidden/>
          </w:rPr>
          <w:fldChar w:fldCharType="end"/>
        </w:r>
      </w:hyperlink>
    </w:p>
    <w:p w14:paraId="4EE73268" w14:textId="77777777" w:rsidR="00403BFA" w:rsidRPr="00C04382" w:rsidRDefault="000F49E6">
      <w:pPr>
        <w:pStyle w:val="TOC1"/>
        <w:tabs>
          <w:tab w:val="left" w:pos="480"/>
          <w:tab w:val="right" w:leader="dot" w:pos="9345"/>
        </w:tabs>
        <w:rPr>
          <w:rFonts w:eastAsiaTheme="minorEastAsia" w:cstheme="minorBidi"/>
          <w:b w:val="0"/>
          <w:bCs w:val="0"/>
          <w:caps w:val="0"/>
          <w:sz w:val="22"/>
          <w:szCs w:val="22"/>
          <w:lang w:val="en-US"/>
        </w:rPr>
      </w:pPr>
      <w:hyperlink w:anchor="_Toc464571245" w:history="1">
        <w:r w:rsidR="00403BFA" w:rsidRPr="00C04382">
          <w:rPr>
            <w:rStyle w:val="Hyperlink"/>
            <w:rFonts w:cs="Tahoma"/>
            <w:lang w:eastAsia="ro-RO"/>
          </w:rPr>
          <w:t>8.</w:t>
        </w:r>
        <w:r w:rsidR="00403BFA" w:rsidRPr="00C04382">
          <w:rPr>
            <w:rFonts w:eastAsiaTheme="minorEastAsia" w:cstheme="minorBidi"/>
            <w:b w:val="0"/>
            <w:bCs w:val="0"/>
            <w:caps w:val="0"/>
            <w:sz w:val="22"/>
            <w:szCs w:val="22"/>
            <w:lang w:val="en-US"/>
          </w:rPr>
          <w:tab/>
        </w:r>
        <w:r w:rsidR="00403BFA" w:rsidRPr="00C04382">
          <w:rPr>
            <w:rStyle w:val="Hyperlink"/>
            <w:rFonts w:cs="Tahoma"/>
            <w:lang w:eastAsia="ro-RO"/>
          </w:rPr>
          <w:t>ANEXE</w:t>
        </w:r>
        <w:r w:rsidR="00403BFA" w:rsidRPr="00C04382">
          <w:rPr>
            <w:webHidden/>
          </w:rPr>
          <w:tab/>
        </w:r>
        <w:r w:rsidR="00403BFA" w:rsidRPr="00C04382">
          <w:rPr>
            <w:webHidden/>
          </w:rPr>
          <w:fldChar w:fldCharType="begin"/>
        </w:r>
        <w:r w:rsidR="00403BFA" w:rsidRPr="00C04382">
          <w:rPr>
            <w:webHidden/>
          </w:rPr>
          <w:instrText xml:space="preserve"> PAGEREF _Toc464571245 \h </w:instrText>
        </w:r>
        <w:r w:rsidR="00403BFA" w:rsidRPr="00C04382">
          <w:rPr>
            <w:webHidden/>
          </w:rPr>
        </w:r>
        <w:r w:rsidR="00403BFA" w:rsidRPr="00C04382">
          <w:rPr>
            <w:webHidden/>
          </w:rPr>
          <w:fldChar w:fldCharType="separate"/>
        </w:r>
        <w:r w:rsidR="00403BFA" w:rsidRPr="00C04382">
          <w:rPr>
            <w:webHidden/>
          </w:rPr>
          <w:t>13</w:t>
        </w:r>
        <w:r w:rsidR="00403BFA" w:rsidRPr="00C04382">
          <w:rPr>
            <w:webHidden/>
          </w:rPr>
          <w:fldChar w:fldCharType="end"/>
        </w:r>
      </w:hyperlink>
    </w:p>
    <w:p w14:paraId="1685B1E6" w14:textId="77777777" w:rsidR="00403BFA" w:rsidRDefault="000F49E6">
      <w:pPr>
        <w:pStyle w:val="TOC1"/>
        <w:tabs>
          <w:tab w:val="left" w:pos="480"/>
          <w:tab w:val="right" w:leader="dot" w:pos="9345"/>
        </w:tabs>
        <w:rPr>
          <w:rFonts w:eastAsiaTheme="minorEastAsia" w:cstheme="minorBidi"/>
          <w:b w:val="0"/>
          <w:bCs w:val="0"/>
          <w:caps w:val="0"/>
          <w:sz w:val="22"/>
          <w:szCs w:val="22"/>
          <w:lang w:val="en-US"/>
        </w:rPr>
      </w:pPr>
      <w:hyperlink w:anchor="_Toc464571246" w:history="1">
        <w:r w:rsidR="00403BFA" w:rsidRPr="00C04382">
          <w:rPr>
            <w:rStyle w:val="Hyperlink"/>
            <w:rFonts w:cs="Tahoma"/>
            <w:lang w:eastAsia="ro-RO"/>
          </w:rPr>
          <w:t>9.</w:t>
        </w:r>
        <w:r w:rsidR="00403BFA" w:rsidRPr="00C04382">
          <w:rPr>
            <w:rFonts w:eastAsiaTheme="minorEastAsia" w:cstheme="minorBidi"/>
            <w:b w:val="0"/>
            <w:bCs w:val="0"/>
            <w:caps w:val="0"/>
            <w:sz w:val="22"/>
            <w:szCs w:val="22"/>
            <w:lang w:val="en-US"/>
          </w:rPr>
          <w:tab/>
        </w:r>
        <w:r w:rsidR="00403BFA" w:rsidRPr="00C04382">
          <w:rPr>
            <w:rStyle w:val="Hyperlink"/>
            <w:rFonts w:cs="Tahoma"/>
            <w:lang w:eastAsia="ro-RO"/>
          </w:rPr>
          <w:t>ACTUALIZĂRI</w:t>
        </w:r>
        <w:r w:rsidR="00403BFA" w:rsidRPr="00C04382">
          <w:rPr>
            <w:webHidden/>
          </w:rPr>
          <w:tab/>
        </w:r>
        <w:r w:rsidR="00403BFA" w:rsidRPr="00C04382">
          <w:rPr>
            <w:webHidden/>
          </w:rPr>
          <w:fldChar w:fldCharType="begin"/>
        </w:r>
        <w:r w:rsidR="00403BFA" w:rsidRPr="00C04382">
          <w:rPr>
            <w:webHidden/>
          </w:rPr>
          <w:instrText xml:space="preserve"> PAGEREF _Toc464571246 \h </w:instrText>
        </w:r>
        <w:r w:rsidR="00403BFA" w:rsidRPr="00C04382">
          <w:rPr>
            <w:webHidden/>
          </w:rPr>
        </w:r>
        <w:r w:rsidR="00403BFA" w:rsidRPr="00C04382">
          <w:rPr>
            <w:webHidden/>
          </w:rPr>
          <w:fldChar w:fldCharType="separate"/>
        </w:r>
        <w:r w:rsidR="00403BFA" w:rsidRPr="00C04382">
          <w:rPr>
            <w:webHidden/>
          </w:rPr>
          <w:t>22</w:t>
        </w:r>
        <w:r w:rsidR="00403BFA" w:rsidRPr="00C04382">
          <w:rPr>
            <w:webHidden/>
          </w:rPr>
          <w:fldChar w:fldCharType="end"/>
        </w:r>
      </w:hyperlink>
    </w:p>
    <w:p w14:paraId="6ABB0ACF" w14:textId="3D686F3A" w:rsidR="00F0699D" w:rsidRPr="00C527FC" w:rsidRDefault="00403BFA" w:rsidP="00F0699D">
      <w:pPr>
        <w:pStyle w:val="Header"/>
        <w:widowControl w:val="0"/>
        <w:jc w:val="center"/>
        <w:rPr>
          <w:rFonts w:ascii="Tahoma" w:hAnsi="Tahoma" w:cs="Tahoma"/>
          <w:b/>
          <w:sz w:val="22"/>
          <w:szCs w:val="22"/>
        </w:rPr>
      </w:pPr>
      <w:r>
        <w:rPr>
          <w:rFonts w:ascii="Tahoma" w:hAnsi="Tahoma" w:cs="Tahoma"/>
          <w:b/>
          <w:sz w:val="22"/>
          <w:szCs w:val="22"/>
        </w:rPr>
        <w:fldChar w:fldCharType="end"/>
      </w:r>
      <w:r w:rsidR="00F0699D" w:rsidRPr="00C527FC">
        <w:rPr>
          <w:rFonts w:ascii="Tahoma" w:hAnsi="Tahoma" w:cs="Tahoma"/>
          <w:b/>
          <w:sz w:val="22"/>
          <w:szCs w:val="22"/>
        </w:rPr>
        <w:br w:type="page"/>
      </w:r>
    </w:p>
    <w:p w14:paraId="249AA9E0" w14:textId="77777777" w:rsidR="00F0699D" w:rsidRPr="00C527FC" w:rsidRDefault="00F0699D">
      <w:pPr>
        <w:rPr>
          <w:rFonts w:ascii="Tahoma" w:hAnsi="Tahoma" w:cs="Tahoma"/>
          <w:sz w:val="22"/>
          <w:szCs w:val="22"/>
        </w:rPr>
      </w:pPr>
    </w:p>
    <w:p w14:paraId="5C73C7D2" w14:textId="77777777" w:rsidR="00F0699D" w:rsidRPr="00C527FC" w:rsidRDefault="00F0699D" w:rsidP="00F0699D">
      <w:pPr>
        <w:spacing w:before="120" w:after="120" w:line="276" w:lineRule="auto"/>
        <w:jc w:val="center"/>
        <w:rPr>
          <w:rFonts w:ascii="Tahoma" w:hAnsi="Tahoma" w:cs="Tahoma"/>
          <w:sz w:val="22"/>
          <w:szCs w:val="22"/>
        </w:rPr>
      </w:pPr>
      <w:r w:rsidRPr="00C527FC">
        <w:rPr>
          <w:rFonts w:ascii="Tahoma" w:hAnsi="Tahoma" w:cs="Tahoma"/>
          <w:sz w:val="22"/>
          <w:szCs w:val="22"/>
        </w:rPr>
        <w:t>LISTA DE CONTROL A REVIZIILOR</w:t>
      </w:r>
    </w:p>
    <w:p w14:paraId="60C5AE23" w14:textId="77777777" w:rsidR="00F0699D" w:rsidRPr="00C527FC" w:rsidRDefault="00F0699D" w:rsidP="00F0699D">
      <w:pPr>
        <w:rPr>
          <w:rFonts w:ascii="Tahoma" w:hAnsi="Tahoma" w:cs="Tahoma"/>
          <w:sz w:val="22"/>
          <w:szCs w:val="22"/>
        </w:rPr>
      </w:pPr>
    </w:p>
    <w:p w14:paraId="1AB64F4E" w14:textId="77777777" w:rsidR="00F0699D" w:rsidRPr="00C527FC" w:rsidRDefault="00F0699D" w:rsidP="00F0699D">
      <w:pPr>
        <w:spacing w:before="120" w:after="120" w:line="276" w:lineRule="auto"/>
        <w:jc w:val="both"/>
        <w:rPr>
          <w:rFonts w:ascii="Tahoma" w:hAnsi="Tahoma" w:cs="Tahoma"/>
          <w:sz w:val="22"/>
          <w:szCs w:val="22"/>
        </w:rPr>
      </w:pPr>
      <w:r w:rsidRPr="00C527FC">
        <w:rPr>
          <w:rFonts w:ascii="Tahoma" w:hAnsi="Tahoma" w:cs="Tahoma"/>
          <w:sz w:val="22"/>
          <w:szCs w:val="22"/>
        </w:rPr>
        <w:t>Documentul revizuit:</w:t>
      </w:r>
    </w:p>
    <w:tbl>
      <w:tblPr>
        <w:tblW w:w="4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2"/>
        <w:gridCol w:w="3399"/>
        <w:gridCol w:w="1551"/>
        <w:gridCol w:w="1148"/>
        <w:gridCol w:w="1815"/>
      </w:tblGrid>
      <w:tr w:rsidR="00C527FC" w:rsidRPr="00C527FC" w14:paraId="2E0995A9" w14:textId="77777777" w:rsidTr="00CE7859">
        <w:trPr>
          <w:jc w:val="center"/>
        </w:trPr>
        <w:tc>
          <w:tcPr>
            <w:tcW w:w="418" w:type="pct"/>
            <w:tcMar>
              <w:left w:w="0" w:type="dxa"/>
              <w:right w:w="0" w:type="dxa"/>
            </w:tcMar>
          </w:tcPr>
          <w:p w14:paraId="5F0D2DF7" w14:textId="77777777" w:rsidR="00F0699D" w:rsidRPr="00C527FC" w:rsidRDefault="00F0699D" w:rsidP="00CE7859">
            <w:pPr>
              <w:spacing w:line="276" w:lineRule="auto"/>
              <w:jc w:val="center"/>
              <w:rPr>
                <w:rFonts w:ascii="Tahoma" w:hAnsi="Tahoma" w:cs="Tahoma"/>
                <w:sz w:val="22"/>
                <w:szCs w:val="22"/>
              </w:rPr>
            </w:pPr>
            <w:r w:rsidRPr="00C527FC">
              <w:rPr>
                <w:rFonts w:ascii="Tahoma" w:hAnsi="Tahoma" w:cs="Tahoma"/>
                <w:sz w:val="22"/>
                <w:szCs w:val="22"/>
              </w:rPr>
              <w:t>Rev.</w:t>
            </w:r>
          </w:p>
        </w:tc>
        <w:tc>
          <w:tcPr>
            <w:tcW w:w="1968" w:type="pct"/>
            <w:tcMar>
              <w:left w:w="0" w:type="dxa"/>
              <w:right w:w="0" w:type="dxa"/>
            </w:tcMar>
          </w:tcPr>
          <w:p w14:paraId="17A93347" w14:textId="77777777" w:rsidR="00F0699D" w:rsidRPr="00C527FC" w:rsidRDefault="00F0699D" w:rsidP="00CE7859">
            <w:pPr>
              <w:spacing w:line="276" w:lineRule="auto"/>
              <w:jc w:val="center"/>
              <w:rPr>
                <w:rFonts w:ascii="Tahoma" w:hAnsi="Tahoma" w:cs="Tahoma"/>
                <w:sz w:val="22"/>
                <w:szCs w:val="22"/>
              </w:rPr>
            </w:pPr>
            <w:r w:rsidRPr="00C527FC">
              <w:rPr>
                <w:rFonts w:ascii="Tahoma" w:hAnsi="Tahoma" w:cs="Tahoma"/>
                <w:sz w:val="22"/>
                <w:szCs w:val="22"/>
              </w:rPr>
              <w:t>Revizia se referă la:</w:t>
            </w:r>
          </w:p>
        </w:tc>
        <w:tc>
          <w:tcPr>
            <w:tcW w:w="898" w:type="pct"/>
            <w:tcMar>
              <w:left w:w="0" w:type="dxa"/>
              <w:right w:w="0" w:type="dxa"/>
            </w:tcMar>
          </w:tcPr>
          <w:p w14:paraId="5120D667" w14:textId="77777777" w:rsidR="00F0699D" w:rsidRPr="00C527FC" w:rsidRDefault="00F0699D" w:rsidP="00CE7859">
            <w:pPr>
              <w:spacing w:line="276" w:lineRule="auto"/>
              <w:jc w:val="center"/>
              <w:rPr>
                <w:rFonts w:ascii="Tahoma" w:hAnsi="Tahoma" w:cs="Tahoma"/>
                <w:sz w:val="22"/>
                <w:szCs w:val="22"/>
              </w:rPr>
            </w:pPr>
            <w:r w:rsidRPr="00C527FC">
              <w:rPr>
                <w:rFonts w:ascii="Tahoma" w:hAnsi="Tahoma" w:cs="Tahoma"/>
                <w:sz w:val="22"/>
                <w:szCs w:val="22"/>
              </w:rPr>
              <w:t>Întocmit</w:t>
            </w:r>
          </w:p>
        </w:tc>
        <w:tc>
          <w:tcPr>
            <w:tcW w:w="665" w:type="pct"/>
            <w:tcMar>
              <w:left w:w="0" w:type="dxa"/>
              <w:right w:w="0" w:type="dxa"/>
            </w:tcMar>
          </w:tcPr>
          <w:p w14:paraId="73CDFC51" w14:textId="77777777" w:rsidR="00F0699D" w:rsidRPr="00C527FC" w:rsidRDefault="00F0699D" w:rsidP="00CE7859">
            <w:pPr>
              <w:spacing w:line="276" w:lineRule="auto"/>
              <w:jc w:val="center"/>
              <w:rPr>
                <w:rFonts w:ascii="Tahoma" w:hAnsi="Tahoma" w:cs="Tahoma"/>
                <w:sz w:val="22"/>
                <w:szCs w:val="22"/>
              </w:rPr>
            </w:pPr>
            <w:r w:rsidRPr="00C527FC">
              <w:rPr>
                <w:rFonts w:ascii="Tahoma" w:hAnsi="Tahoma" w:cs="Tahoma"/>
                <w:sz w:val="22"/>
                <w:szCs w:val="22"/>
              </w:rPr>
              <w:t>Verificat</w:t>
            </w:r>
          </w:p>
        </w:tc>
        <w:tc>
          <w:tcPr>
            <w:tcW w:w="1051" w:type="pct"/>
            <w:tcMar>
              <w:left w:w="0" w:type="dxa"/>
              <w:right w:w="0" w:type="dxa"/>
            </w:tcMar>
          </w:tcPr>
          <w:p w14:paraId="40559388" w14:textId="77777777" w:rsidR="00F0699D" w:rsidRPr="00C527FC" w:rsidRDefault="00F0699D" w:rsidP="00CE7859">
            <w:pPr>
              <w:spacing w:line="276" w:lineRule="auto"/>
              <w:jc w:val="center"/>
              <w:rPr>
                <w:rFonts w:ascii="Tahoma" w:hAnsi="Tahoma" w:cs="Tahoma"/>
                <w:sz w:val="22"/>
                <w:szCs w:val="22"/>
              </w:rPr>
            </w:pPr>
            <w:r w:rsidRPr="00C527FC">
              <w:rPr>
                <w:rFonts w:ascii="Tahoma" w:hAnsi="Tahoma" w:cs="Tahoma"/>
                <w:sz w:val="22"/>
                <w:szCs w:val="22"/>
              </w:rPr>
              <w:t>Aprobat</w:t>
            </w:r>
          </w:p>
        </w:tc>
      </w:tr>
      <w:tr w:rsidR="00C527FC" w:rsidRPr="00C527FC" w14:paraId="3B266EBF" w14:textId="77777777" w:rsidTr="00CE7859">
        <w:trPr>
          <w:jc w:val="center"/>
        </w:trPr>
        <w:tc>
          <w:tcPr>
            <w:tcW w:w="418" w:type="pct"/>
            <w:tcMar>
              <w:left w:w="0" w:type="dxa"/>
              <w:right w:w="0" w:type="dxa"/>
            </w:tcMar>
          </w:tcPr>
          <w:p w14:paraId="40BF3249" w14:textId="77777777" w:rsidR="00F0699D" w:rsidRPr="00C527FC" w:rsidRDefault="00F0699D" w:rsidP="00CE7859">
            <w:pPr>
              <w:spacing w:line="276" w:lineRule="auto"/>
              <w:jc w:val="both"/>
              <w:rPr>
                <w:rFonts w:ascii="Tahoma" w:hAnsi="Tahoma" w:cs="Tahoma"/>
                <w:sz w:val="22"/>
                <w:szCs w:val="22"/>
              </w:rPr>
            </w:pPr>
            <w:r w:rsidRPr="00C527FC">
              <w:rPr>
                <w:rFonts w:ascii="Tahoma" w:hAnsi="Tahoma" w:cs="Tahoma"/>
                <w:sz w:val="22"/>
                <w:szCs w:val="22"/>
              </w:rPr>
              <w:t>1</w:t>
            </w:r>
          </w:p>
        </w:tc>
        <w:tc>
          <w:tcPr>
            <w:tcW w:w="1968" w:type="pct"/>
            <w:tcMar>
              <w:left w:w="0" w:type="dxa"/>
              <w:right w:w="0" w:type="dxa"/>
            </w:tcMar>
          </w:tcPr>
          <w:p w14:paraId="01F8F5B6" w14:textId="15AC8935" w:rsidR="00F0699D" w:rsidRPr="000F49E6" w:rsidRDefault="00DC4D90" w:rsidP="004951A1">
            <w:pPr>
              <w:rPr>
                <w:rFonts w:ascii="Arial" w:hAnsi="Arial" w:cs="Arial"/>
                <w:sz w:val="22"/>
                <w:szCs w:val="22"/>
              </w:rPr>
            </w:pPr>
            <w:r w:rsidRPr="000F49E6">
              <w:rPr>
                <w:rFonts w:ascii="Tahoma" w:hAnsi="Tahoma" w:cs="Tahoma"/>
                <w:sz w:val="22"/>
                <w:szCs w:val="22"/>
              </w:rPr>
              <w:t>Actualizare conform prevederilor ”Regulamentului de organizare şi funcţionare a pieţei de certificate verzi” aprobat prin Ordinul preşedintelui ANRE nr. 60/01.04.2015</w:t>
            </w:r>
            <w:r w:rsidR="004951A1" w:rsidRPr="000F49E6">
              <w:rPr>
                <w:rFonts w:ascii="Tahoma" w:hAnsi="Tahoma" w:cs="Tahoma"/>
                <w:sz w:val="22"/>
                <w:szCs w:val="22"/>
              </w:rPr>
              <w:t xml:space="preserve"> și a Ordinului președintelui ANRE nr. 166/2015 </w:t>
            </w:r>
            <w:r w:rsidR="00DF2DCC" w:rsidRPr="000F49E6">
              <w:rPr>
                <w:rFonts w:ascii="Tahoma" w:hAnsi="Tahoma" w:cs="Tahoma"/>
                <w:sz w:val="22"/>
                <w:szCs w:val="22"/>
              </w:rPr>
              <w:t>privind modificarea si completarea Regulamentului de Organizare si Funtionare a pietei de CV, aprobat prin Ord. ANRE nr. 60/2015.</w:t>
            </w:r>
          </w:p>
        </w:tc>
        <w:tc>
          <w:tcPr>
            <w:tcW w:w="898" w:type="pct"/>
            <w:tcMar>
              <w:left w:w="0" w:type="dxa"/>
              <w:right w:w="0" w:type="dxa"/>
            </w:tcMar>
          </w:tcPr>
          <w:p w14:paraId="46F6FCC4" w14:textId="77777777" w:rsidR="00F0699D" w:rsidRPr="00C527FC" w:rsidRDefault="00F0699D" w:rsidP="009F50A5">
            <w:pPr>
              <w:spacing w:line="276" w:lineRule="auto"/>
              <w:jc w:val="center"/>
              <w:rPr>
                <w:rFonts w:ascii="Tahoma" w:hAnsi="Tahoma" w:cs="Tahoma"/>
                <w:sz w:val="22"/>
                <w:szCs w:val="22"/>
              </w:rPr>
            </w:pPr>
            <w:r w:rsidRPr="00C527FC">
              <w:rPr>
                <w:rFonts w:ascii="Tahoma" w:hAnsi="Tahoma" w:cs="Tahoma"/>
                <w:sz w:val="22"/>
                <w:szCs w:val="22"/>
              </w:rPr>
              <w:t>OPCOM</w:t>
            </w:r>
          </w:p>
        </w:tc>
        <w:tc>
          <w:tcPr>
            <w:tcW w:w="665" w:type="pct"/>
            <w:tcMar>
              <w:left w:w="0" w:type="dxa"/>
              <w:right w:w="0" w:type="dxa"/>
            </w:tcMar>
          </w:tcPr>
          <w:p w14:paraId="0C4BC725" w14:textId="77777777" w:rsidR="00F0699D" w:rsidRPr="00C527FC" w:rsidRDefault="00F0699D" w:rsidP="009F50A5">
            <w:pPr>
              <w:spacing w:line="276" w:lineRule="auto"/>
              <w:jc w:val="center"/>
              <w:rPr>
                <w:rFonts w:ascii="Tahoma" w:hAnsi="Tahoma" w:cs="Tahoma"/>
                <w:sz w:val="22"/>
                <w:szCs w:val="22"/>
              </w:rPr>
            </w:pPr>
            <w:r w:rsidRPr="00C527FC">
              <w:rPr>
                <w:rFonts w:ascii="Tahoma" w:hAnsi="Tahoma" w:cs="Tahoma"/>
                <w:sz w:val="22"/>
                <w:szCs w:val="22"/>
              </w:rPr>
              <w:t>ANRE</w:t>
            </w:r>
          </w:p>
        </w:tc>
        <w:tc>
          <w:tcPr>
            <w:tcW w:w="1051" w:type="pct"/>
            <w:tcMar>
              <w:left w:w="0" w:type="dxa"/>
              <w:right w:w="0" w:type="dxa"/>
            </w:tcMar>
          </w:tcPr>
          <w:p w14:paraId="52239C0D" w14:textId="77777777" w:rsidR="00F0699D" w:rsidRPr="00C527FC" w:rsidRDefault="009F50A5" w:rsidP="009F50A5">
            <w:pPr>
              <w:spacing w:line="360" w:lineRule="auto"/>
              <w:jc w:val="center"/>
              <w:rPr>
                <w:rFonts w:ascii="Tahoma" w:hAnsi="Tahoma" w:cs="Tahoma"/>
                <w:sz w:val="22"/>
                <w:szCs w:val="22"/>
              </w:rPr>
            </w:pPr>
            <w:r w:rsidRPr="00C527FC">
              <w:rPr>
                <w:rFonts w:ascii="Tahoma" w:hAnsi="Tahoma" w:cs="Tahoma"/>
                <w:sz w:val="22"/>
                <w:szCs w:val="22"/>
              </w:rPr>
              <w:t>ANRE</w:t>
            </w:r>
          </w:p>
        </w:tc>
      </w:tr>
      <w:tr w:rsidR="00EA1252" w:rsidRPr="00C527FC" w14:paraId="1B89F09F" w14:textId="77777777" w:rsidTr="00CE7859">
        <w:trPr>
          <w:jc w:val="center"/>
        </w:trPr>
        <w:tc>
          <w:tcPr>
            <w:tcW w:w="418" w:type="pct"/>
            <w:tcMar>
              <w:left w:w="0" w:type="dxa"/>
              <w:right w:w="0" w:type="dxa"/>
            </w:tcMar>
          </w:tcPr>
          <w:p w14:paraId="61B10D80" w14:textId="3BA23740" w:rsidR="00EA1252" w:rsidRPr="00C527FC" w:rsidRDefault="007E4368" w:rsidP="00CE7859">
            <w:pPr>
              <w:spacing w:line="276" w:lineRule="auto"/>
              <w:jc w:val="both"/>
              <w:rPr>
                <w:rFonts w:ascii="Tahoma" w:hAnsi="Tahoma" w:cs="Tahoma"/>
                <w:sz w:val="22"/>
                <w:szCs w:val="22"/>
              </w:rPr>
            </w:pPr>
            <w:r>
              <w:rPr>
                <w:rFonts w:ascii="Tahoma" w:hAnsi="Tahoma" w:cs="Tahoma"/>
                <w:sz w:val="22"/>
                <w:szCs w:val="22"/>
              </w:rPr>
              <w:t xml:space="preserve">2 </w:t>
            </w:r>
          </w:p>
        </w:tc>
        <w:tc>
          <w:tcPr>
            <w:tcW w:w="1968" w:type="pct"/>
            <w:tcMar>
              <w:left w:w="0" w:type="dxa"/>
              <w:right w:w="0" w:type="dxa"/>
            </w:tcMar>
          </w:tcPr>
          <w:p w14:paraId="605FE36E" w14:textId="52306543" w:rsidR="00EA1252" w:rsidRPr="000F49E6" w:rsidRDefault="00726445" w:rsidP="00726445">
            <w:pPr>
              <w:rPr>
                <w:rFonts w:ascii="Tahoma" w:hAnsi="Tahoma" w:cs="Tahoma"/>
                <w:sz w:val="22"/>
                <w:szCs w:val="22"/>
              </w:rPr>
            </w:pPr>
            <w:r w:rsidRPr="000F49E6">
              <w:rPr>
                <w:rFonts w:ascii="Tahoma" w:hAnsi="Tahoma" w:cs="Tahoma"/>
                <w:sz w:val="22"/>
                <w:szCs w:val="22"/>
              </w:rPr>
              <w:t>Actualizare conform prevederilor Ordinului ANRE Nr. 41/2016 pentru aprobarea ”Metodologiei de stabilire a cotelor anuale obligatorii de energie electrică produsă din surse regenerabile de energie care beneficiază de sistemul de promovare prin certificate verzi și a celor de achiziție de certificate verzi”.</w:t>
            </w:r>
          </w:p>
        </w:tc>
        <w:tc>
          <w:tcPr>
            <w:tcW w:w="898" w:type="pct"/>
            <w:tcMar>
              <w:left w:w="0" w:type="dxa"/>
              <w:right w:w="0" w:type="dxa"/>
            </w:tcMar>
          </w:tcPr>
          <w:p w14:paraId="59A4DD6F" w14:textId="25A9A24B" w:rsidR="00EA1252" w:rsidRPr="00C527FC" w:rsidRDefault="00726445" w:rsidP="009F50A5">
            <w:pPr>
              <w:spacing w:line="276" w:lineRule="auto"/>
              <w:jc w:val="center"/>
              <w:rPr>
                <w:rFonts w:ascii="Tahoma" w:hAnsi="Tahoma" w:cs="Tahoma"/>
                <w:sz w:val="22"/>
                <w:szCs w:val="22"/>
              </w:rPr>
            </w:pPr>
            <w:r>
              <w:rPr>
                <w:rFonts w:ascii="Tahoma" w:hAnsi="Tahoma" w:cs="Tahoma"/>
                <w:sz w:val="22"/>
                <w:szCs w:val="22"/>
              </w:rPr>
              <w:t>OPCOM</w:t>
            </w:r>
          </w:p>
        </w:tc>
        <w:tc>
          <w:tcPr>
            <w:tcW w:w="665" w:type="pct"/>
            <w:tcMar>
              <w:left w:w="0" w:type="dxa"/>
              <w:right w:w="0" w:type="dxa"/>
            </w:tcMar>
          </w:tcPr>
          <w:p w14:paraId="24CFC970" w14:textId="77C3E0BF" w:rsidR="00EA1252" w:rsidRPr="00C527FC" w:rsidRDefault="00726445" w:rsidP="009F50A5">
            <w:pPr>
              <w:spacing w:line="276" w:lineRule="auto"/>
              <w:jc w:val="center"/>
              <w:rPr>
                <w:rFonts w:ascii="Tahoma" w:hAnsi="Tahoma" w:cs="Tahoma"/>
                <w:sz w:val="22"/>
                <w:szCs w:val="22"/>
              </w:rPr>
            </w:pPr>
            <w:r>
              <w:rPr>
                <w:rFonts w:ascii="Tahoma" w:hAnsi="Tahoma" w:cs="Tahoma"/>
                <w:sz w:val="22"/>
                <w:szCs w:val="22"/>
              </w:rPr>
              <w:t>ANRE</w:t>
            </w:r>
          </w:p>
        </w:tc>
        <w:tc>
          <w:tcPr>
            <w:tcW w:w="1051" w:type="pct"/>
            <w:tcMar>
              <w:left w:w="0" w:type="dxa"/>
              <w:right w:w="0" w:type="dxa"/>
            </w:tcMar>
          </w:tcPr>
          <w:p w14:paraId="526F868F" w14:textId="309206DC" w:rsidR="00EA1252" w:rsidRPr="00C527FC" w:rsidRDefault="00726445" w:rsidP="009F50A5">
            <w:pPr>
              <w:spacing w:line="360" w:lineRule="auto"/>
              <w:jc w:val="center"/>
              <w:rPr>
                <w:rFonts w:ascii="Tahoma" w:hAnsi="Tahoma" w:cs="Tahoma"/>
                <w:sz w:val="22"/>
                <w:szCs w:val="22"/>
              </w:rPr>
            </w:pPr>
            <w:r>
              <w:rPr>
                <w:rFonts w:ascii="Tahoma" w:hAnsi="Tahoma" w:cs="Tahoma"/>
                <w:sz w:val="22"/>
                <w:szCs w:val="22"/>
              </w:rPr>
              <w:t>ANRE</w:t>
            </w:r>
          </w:p>
        </w:tc>
      </w:tr>
    </w:tbl>
    <w:p w14:paraId="3A4507B8" w14:textId="77777777" w:rsidR="00F0699D" w:rsidRPr="00C527FC" w:rsidRDefault="00F0699D">
      <w:pPr>
        <w:rPr>
          <w:rFonts w:ascii="Tahoma" w:hAnsi="Tahoma" w:cs="Tahoma"/>
          <w:sz w:val="22"/>
          <w:szCs w:val="22"/>
        </w:rPr>
      </w:pPr>
    </w:p>
    <w:p w14:paraId="0545E2A2" w14:textId="77777777" w:rsidR="00F0699D" w:rsidRPr="00C527FC" w:rsidRDefault="00F0699D">
      <w:pPr>
        <w:rPr>
          <w:rFonts w:ascii="Tahoma" w:hAnsi="Tahoma" w:cs="Tahoma"/>
          <w:sz w:val="22"/>
          <w:szCs w:val="22"/>
        </w:rPr>
      </w:pPr>
    </w:p>
    <w:p w14:paraId="65140A96" w14:textId="77777777" w:rsidR="00F0699D" w:rsidRPr="00C527FC" w:rsidRDefault="00F0699D">
      <w:pPr>
        <w:rPr>
          <w:rFonts w:ascii="Tahoma" w:hAnsi="Tahoma" w:cs="Tahoma"/>
          <w:b/>
          <w:sz w:val="22"/>
          <w:szCs w:val="22"/>
        </w:rPr>
      </w:pPr>
    </w:p>
    <w:p w14:paraId="4CE6FD00" w14:textId="77777777" w:rsidR="00F0699D" w:rsidRPr="00C527FC" w:rsidRDefault="00F0699D" w:rsidP="00F0699D">
      <w:pPr>
        <w:pStyle w:val="Heading1"/>
        <w:numPr>
          <w:ilvl w:val="0"/>
          <w:numId w:val="0"/>
        </w:numPr>
        <w:spacing w:before="0" w:after="0"/>
        <w:rPr>
          <w:rFonts w:ascii="Tahoma" w:hAnsi="Tahoma" w:cs="Tahoma"/>
          <w:sz w:val="22"/>
          <w:szCs w:val="22"/>
        </w:rPr>
      </w:pPr>
    </w:p>
    <w:p w14:paraId="5484C10A" w14:textId="77777777" w:rsidR="00F0699D" w:rsidRPr="00C527FC" w:rsidRDefault="00F0699D">
      <w:r w:rsidRPr="00C527FC">
        <w:br w:type="page"/>
      </w:r>
    </w:p>
    <w:p w14:paraId="03EE86E3" w14:textId="77777777" w:rsidR="003E7197" w:rsidRPr="00C527FC" w:rsidRDefault="003E7197">
      <w:pPr>
        <w:pStyle w:val="Heading1"/>
        <w:numPr>
          <w:ilvl w:val="0"/>
          <w:numId w:val="8"/>
        </w:numPr>
        <w:spacing w:before="0" w:after="0"/>
        <w:ind w:left="1418" w:hanging="1418"/>
        <w:rPr>
          <w:rFonts w:ascii="Tahoma" w:hAnsi="Tahoma" w:cs="Tahoma"/>
          <w:sz w:val="22"/>
          <w:szCs w:val="22"/>
        </w:rPr>
      </w:pPr>
      <w:bookmarkStart w:id="4" w:name="_Toc423366600"/>
      <w:bookmarkStart w:id="5" w:name="_Toc441497354"/>
      <w:bookmarkStart w:id="6" w:name="_Toc464571220"/>
      <w:r w:rsidRPr="00C527FC">
        <w:rPr>
          <w:rFonts w:ascii="Tahoma" w:hAnsi="Tahoma" w:cs="Tahoma"/>
          <w:sz w:val="22"/>
          <w:szCs w:val="22"/>
        </w:rPr>
        <w:lastRenderedPageBreak/>
        <w:t>SCOP</w:t>
      </w:r>
      <w:bookmarkEnd w:id="4"/>
      <w:bookmarkEnd w:id="5"/>
      <w:bookmarkEnd w:id="6"/>
    </w:p>
    <w:bookmarkEnd w:id="0"/>
    <w:bookmarkEnd w:id="1"/>
    <w:bookmarkEnd w:id="2"/>
    <w:bookmarkEnd w:id="3"/>
    <w:p w14:paraId="70B9554E" w14:textId="77777777" w:rsidR="00B061F9" w:rsidRPr="00C527FC" w:rsidRDefault="00B061F9">
      <w:pPr>
        <w:pStyle w:val="Heading1"/>
        <w:numPr>
          <w:ilvl w:val="0"/>
          <w:numId w:val="0"/>
        </w:numPr>
        <w:spacing w:before="0" w:after="0"/>
        <w:ind w:left="1418"/>
        <w:rPr>
          <w:rFonts w:ascii="Tahoma" w:hAnsi="Tahoma" w:cs="Tahoma"/>
          <w:sz w:val="22"/>
          <w:szCs w:val="22"/>
        </w:rPr>
      </w:pPr>
    </w:p>
    <w:p w14:paraId="110A7CF0" w14:textId="77777777" w:rsidR="00C569F6" w:rsidRPr="00C527FC" w:rsidRDefault="00A801EE">
      <w:pPr>
        <w:pStyle w:val="Heading1"/>
        <w:numPr>
          <w:ilvl w:val="0"/>
          <w:numId w:val="9"/>
        </w:numPr>
        <w:spacing w:before="0" w:after="0"/>
        <w:ind w:left="1418" w:hanging="1418"/>
        <w:rPr>
          <w:rFonts w:ascii="Tahoma" w:hAnsi="Tahoma" w:cs="Tahoma"/>
          <w:sz w:val="22"/>
          <w:szCs w:val="22"/>
        </w:rPr>
      </w:pPr>
      <w:bookmarkStart w:id="7" w:name="_Toc421001565"/>
      <w:bookmarkStart w:id="8" w:name="_Toc423357403"/>
      <w:bookmarkStart w:id="9" w:name="_Toc423357705"/>
      <w:bookmarkStart w:id="10" w:name="_Toc423366601"/>
      <w:bookmarkStart w:id="11" w:name="_Toc441497355"/>
      <w:bookmarkStart w:id="12" w:name="_Toc464571221"/>
      <w:bookmarkStart w:id="13" w:name="_Toc312007737"/>
      <w:bookmarkStart w:id="14" w:name="_Toc312010324"/>
      <w:bookmarkStart w:id="15" w:name="_Toc312010352"/>
      <w:bookmarkStart w:id="16" w:name="_Toc316296332"/>
      <w:r w:rsidRPr="00C527FC">
        <w:rPr>
          <w:rFonts w:ascii="Tahoma" w:hAnsi="Tahoma" w:cs="Tahoma"/>
          <w:sz w:val="22"/>
          <w:szCs w:val="22"/>
        </w:rPr>
        <w:t>Procedura are drept scop:</w:t>
      </w:r>
      <w:bookmarkEnd w:id="7"/>
      <w:bookmarkEnd w:id="8"/>
      <w:bookmarkEnd w:id="9"/>
      <w:bookmarkEnd w:id="10"/>
      <w:bookmarkEnd w:id="11"/>
      <w:bookmarkEnd w:id="12"/>
    </w:p>
    <w:p w14:paraId="5A67B05E" w14:textId="77777777" w:rsidR="00C569F6" w:rsidRPr="00C527FC" w:rsidRDefault="00D66FDC">
      <w:pPr>
        <w:pStyle w:val="Heading1"/>
        <w:numPr>
          <w:ilvl w:val="0"/>
          <w:numId w:val="6"/>
        </w:numPr>
        <w:spacing w:before="0" w:after="0"/>
        <w:ind w:left="1418" w:hanging="1418"/>
        <w:rPr>
          <w:rFonts w:ascii="Tahoma" w:hAnsi="Tahoma" w:cs="Tahoma"/>
          <w:b w:val="0"/>
          <w:sz w:val="22"/>
          <w:szCs w:val="22"/>
        </w:rPr>
      </w:pPr>
      <w:bookmarkStart w:id="17" w:name="_Toc423357404"/>
      <w:bookmarkStart w:id="18" w:name="_Toc423357706"/>
      <w:bookmarkStart w:id="19" w:name="_Toc423366602"/>
      <w:bookmarkStart w:id="20" w:name="_Toc441497356"/>
      <w:bookmarkStart w:id="21" w:name="_Toc464571222"/>
      <w:r w:rsidRPr="00C527FC">
        <w:rPr>
          <w:rFonts w:ascii="Tahoma" w:hAnsi="Tahoma" w:cs="Tahoma"/>
          <w:b w:val="0"/>
          <w:sz w:val="22"/>
          <w:szCs w:val="22"/>
        </w:rPr>
        <w:t>P</w:t>
      </w:r>
      <w:r w:rsidR="000F35BA" w:rsidRPr="00C527FC">
        <w:rPr>
          <w:rFonts w:ascii="Tahoma" w:hAnsi="Tahoma" w:cs="Tahoma"/>
          <w:b w:val="0"/>
          <w:sz w:val="22"/>
          <w:szCs w:val="22"/>
        </w:rPr>
        <w:t>recizarea condi</w:t>
      </w:r>
      <w:r w:rsidR="008173F9" w:rsidRPr="00C527FC">
        <w:rPr>
          <w:rFonts w:ascii="Tahoma" w:hAnsi="Tahoma" w:cs="Tahoma"/>
          <w:b w:val="0"/>
          <w:sz w:val="22"/>
          <w:szCs w:val="22"/>
        </w:rPr>
        <w:t>ţ</w:t>
      </w:r>
      <w:r w:rsidR="000F35BA" w:rsidRPr="00C527FC">
        <w:rPr>
          <w:rFonts w:ascii="Tahoma" w:hAnsi="Tahoma" w:cs="Tahoma"/>
          <w:b w:val="0"/>
          <w:sz w:val="22"/>
          <w:szCs w:val="22"/>
        </w:rPr>
        <w:t>iilor care trebuie îndeplinite</w:t>
      </w:r>
      <w:r w:rsidR="00F72E53" w:rsidRPr="00C527FC">
        <w:rPr>
          <w:rFonts w:ascii="Tahoma" w:hAnsi="Tahoma" w:cs="Tahoma"/>
          <w:b w:val="0"/>
          <w:sz w:val="22"/>
          <w:szCs w:val="22"/>
        </w:rPr>
        <w:t xml:space="preserve"> </w:t>
      </w:r>
      <w:r w:rsidR="008173F9" w:rsidRPr="00C527FC">
        <w:rPr>
          <w:rFonts w:ascii="Tahoma" w:hAnsi="Tahoma" w:cs="Tahoma"/>
          <w:b w:val="0"/>
          <w:sz w:val="22"/>
          <w:szCs w:val="22"/>
        </w:rPr>
        <w:t>ş</w:t>
      </w:r>
      <w:r w:rsidR="0060109F" w:rsidRPr="00C527FC">
        <w:rPr>
          <w:rFonts w:ascii="Tahoma" w:hAnsi="Tahoma" w:cs="Tahoma"/>
          <w:b w:val="0"/>
          <w:sz w:val="22"/>
          <w:szCs w:val="22"/>
        </w:rPr>
        <w:t>i</w:t>
      </w:r>
      <w:r w:rsidR="00AF7019" w:rsidRPr="00C527FC">
        <w:rPr>
          <w:rFonts w:ascii="Tahoma" w:hAnsi="Tahoma" w:cs="Tahoma"/>
          <w:b w:val="0"/>
          <w:sz w:val="22"/>
          <w:szCs w:val="22"/>
        </w:rPr>
        <w:t xml:space="preserve"> descrierea </w:t>
      </w:r>
      <w:r w:rsidR="00121350" w:rsidRPr="00C527FC">
        <w:rPr>
          <w:rFonts w:ascii="Tahoma" w:hAnsi="Tahoma" w:cs="Tahoma"/>
          <w:b w:val="0"/>
          <w:sz w:val="22"/>
          <w:szCs w:val="22"/>
        </w:rPr>
        <w:t>acţiunil</w:t>
      </w:r>
      <w:r w:rsidR="00AF7019" w:rsidRPr="00C527FC">
        <w:rPr>
          <w:rFonts w:ascii="Tahoma" w:hAnsi="Tahoma" w:cs="Tahoma"/>
          <w:b w:val="0"/>
          <w:sz w:val="22"/>
          <w:szCs w:val="22"/>
        </w:rPr>
        <w:t>or</w:t>
      </w:r>
      <w:r w:rsidR="00F72E53" w:rsidRPr="00C527FC">
        <w:rPr>
          <w:rFonts w:ascii="Tahoma" w:hAnsi="Tahoma" w:cs="Tahoma"/>
          <w:b w:val="0"/>
          <w:sz w:val="22"/>
          <w:szCs w:val="22"/>
        </w:rPr>
        <w:t xml:space="preserve"> desfă</w:t>
      </w:r>
      <w:r w:rsidR="008173F9" w:rsidRPr="00C527FC">
        <w:rPr>
          <w:rFonts w:ascii="Tahoma" w:hAnsi="Tahoma" w:cs="Tahoma"/>
          <w:b w:val="0"/>
          <w:sz w:val="22"/>
          <w:szCs w:val="22"/>
        </w:rPr>
        <w:t>ş</w:t>
      </w:r>
      <w:r w:rsidR="00F72E53" w:rsidRPr="00C527FC">
        <w:rPr>
          <w:rFonts w:ascii="Tahoma" w:hAnsi="Tahoma" w:cs="Tahoma"/>
          <w:b w:val="0"/>
          <w:sz w:val="22"/>
          <w:szCs w:val="22"/>
        </w:rPr>
        <w:t>urate</w:t>
      </w:r>
      <w:r w:rsidR="00AF7019" w:rsidRPr="00C527FC">
        <w:rPr>
          <w:rFonts w:ascii="Tahoma" w:hAnsi="Tahoma" w:cs="Tahoma"/>
          <w:b w:val="0"/>
          <w:sz w:val="22"/>
          <w:szCs w:val="22"/>
        </w:rPr>
        <w:t xml:space="preserve"> </w:t>
      </w:r>
      <w:r w:rsidR="0060109F" w:rsidRPr="00C527FC">
        <w:rPr>
          <w:rFonts w:ascii="Tahoma" w:hAnsi="Tahoma" w:cs="Tahoma"/>
          <w:b w:val="0"/>
          <w:sz w:val="22"/>
          <w:szCs w:val="22"/>
        </w:rPr>
        <w:t>pentru</w:t>
      </w:r>
      <w:r w:rsidR="00121350" w:rsidRPr="00C527FC">
        <w:rPr>
          <w:rFonts w:ascii="Tahoma" w:hAnsi="Tahoma" w:cs="Tahoma"/>
          <w:b w:val="0"/>
          <w:sz w:val="22"/>
          <w:szCs w:val="22"/>
        </w:rPr>
        <w:t xml:space="preserve"> </w:t>
      </w:r>
      <w:r w:rsidR="00A801EE" w:rsidRPr="00C527FC">
        <w:rPr>
          <w:rFonts w:ascii="Tahoma" w:hAnsi="Tahoma" w:cs="Tahoma"/>
          <w:b w:val="0"/>
          <w:sz w:val="22"/>
          <w:szCs w:val="22"/>
        </w:rPr>
        <w:t>înregistr</w:t>
      </w:r>
      <w:r w:rsidR="0060109F" w:rsidRPr="00C527FC">
        <w:rPr>
          <w:rFonts w:ascii="Tahoma" w:hAnsi="Tahoma" w:cs="Tahoma"/>
          <w:b w:val="0"/>
          <w:sz w:val="22"/>
          <w:szCs w:val="22"/>
        </w:rPr>
        <w:t>area</w:t>
      </w:r>
      <w:r w:rsidR="00A801EE" w:rsidRPr="00C527FC">
        <w:rPr>
          <w:rFonts w:ascii="Tahoma" w:hAnsi="Tahoma" w:cs="Tahoma"/>
          <w:b w:val="0"/>
          <w:sz w:val="22"/>
          <w:szCs w:val="22"/>
        </w:rPr>
        <w:t xml:space="preserve"> </w:t>
      </w:r>
      <w:r w:rsidR="0060109F" w:rsidRPr="00C527FC">
        <w:rPr>
          <w:rFonts w:ascii="Tahoma" w:hAnsi="Tahoma" w:cs="Tahoma"/>
          <w:b w:val="0"/>
          <w:sz w:val="22"/>
          <w:szCs w:val="22"/>
        </w:rPr>
        <w:t>Participan</w:t>
      </w:r>
      <w:r w:rsidR="008173F9" w:rsidRPr="00C527FC">
        <w:rPr>
          <w:rFonts w:ascii="Tahoma" w:hAnsi="Tahoma" w:cs="Tahoma"/>
          <w:b w:val="0"/>
          <w:sz w:val="22"/>
          <w:szCs w:val="22"/>
        </w:rPr>
        <w:t>ţ</w:t>
      </w:r>
      <w:r w:rsidR="0060109F" w:rsidRPr="00C527FC">
        <w:rPr>
          <w:rFonts w:ascii="Tahoma" w:hAnsi="Tahoma" w:cs="Tahoma"/>
          <w:b w:val="0"/>
          <w:sz w:val="22"/>
          <w:szCs w:val="22"/>
        </w:rPr>
        <w:t xml:space="preserve">ilor la </w:t>
      </w:r>
      <w:r w:rsidR="00190793" w:rsidRPr="00C527FC">
        <w:rPr>
          <w:rFonts w:ascii="Tahoma" w:hAnsi="Tahoma" w:cs="Tahoma"/>
          <w:b w:val="0"/>
          <w:sz w:val="22"/>
          <w:szCs w:val="22"/>
        </w:rPr>
        <w:t>Piaţa de Certificate Verzi.</w:t>
      </w:r>
      <w:bookmarkEnd w:id="17"/>
      <w:bookmarkEnd w:id="18"/>
      <w:bookmarkEnd w:id="19"/>
      <w:bookmarkEnd w:id="20"/>
      <w:bookmarkEnd w:id="21"/>
    </w:p>
    <w:p w14:paraId="56E5F44B" w14:textId="11DF3514" w:rsidR="00C569F6" w:rsidRPr="00C527FC" w:rsidRDefault="00D66FDC">
      <w:pPr>
        <w:pStyle w:val="Heading1"/>
        <w:numPr>
          <w:ilvl w:val="0"/>
          <w:numId w:val="6"/>
        </w:numPr>
        <w:spacing w:before="0" w:after="0"/>
        <w:ind w:left="1418" w:hanging="1418"/>
        <w:rPr>
          <w:rFonts w:ascii="Tahoma" w:hAnsi="Tahoma" w:cs="Tahoma"/>
          <w:b w:val="0"/>
          <w:sz w:val="22"/>
          <w:szCs w:val="22"/>
        </w:rPr>
      </w:pPr>
      <w:bookmarkStart w:id="22" w:name="_Toc423357405"/>
      <w:bookmarkStart w:id="23" w:name="_Toc423357707"/>
      <w:bookmarkStart w:id="24" w:name="_Toc423366603"/>
      <w:bookmarkStart w:id="25" w:name="_Toc441497357"/>
      <w:bookmarkStart w:id="26" w:name="_Toc464571223"/>
      <w:r w:rsidRPr="00C527FC">
        <w:rPr>
          <w:rFonts w:ascii="Tahoma" w:hAnsi="Tahoma" w:cs="Tahoma"/>
          <w:b w:val="0"/>
          <w:sz w:val="22"/>
          <w:szCs w:val="22"/>
        </w:rPr>
        <w:t>P</w:t>
      </w:r>
      <w:r w:rsidR="00AF7019" w:rsidRPr="00C527FC">
        <w:rPr>
          <w:rFonts w:ascii="Tahoma" w:hAnsi="Tahoma" w:cs="Tahoma"/>
          <w:b w:val="0"/>
          <w:sz w:val="22"/>
          <w:szCs w:val="22"/>
        </w:rPr>
        <w:t xml:space="preserve">recizarea </w:t>
      </w:r>
      <w:r w:rsidR="00F72E53" w:rsidRPr="00C527FC">
        <w:rPr>
          <w:rFonts w:ascii="Tahoma" w:hAnsi="Tahoma" w:cs="Tahoma"/>
          <w:b w:val="0"/>
          <w:sz w:val="22"/>
          <w:szCs w:val="22"/>
        </w:rPr>
        <w:t>situa</w:t>
      </w:r>
      <w:r w:rsidR="008173F9" w:rsidRPr="00C527FC">
        <w:rPr>
          <w:rFonts w:ascii="Tahoma" w:hAnsi="Tahoma" w:cs="Tahoma"/>
          <w:b w:val="0"/>
          <w:sz w:val="22"/>
          <w:szCs w:val="22"/>
        </w:rPr>
        <w:t>ţ</w:t>
      </w:r>
      <w:r w:rsidR="00F72E53" w:rsidRPr="00C527FC">
        <w:rPr>
          <w:rFonts w:ascii="Tahoma" w:hAnsi="Tahoma" w:cs="Tahoma"/>
          <w:b w:val="0"/>
          <w:sz w:val="22"/>
          <w:szCs w:val="22"/>
        </w:rPr>
        <w:t>iilor</w:t>
      </w:r>
      <w:r w:rsidR="00AF7019" w:rsidRPr="00C527FC">
        <w:rPr>
          <w:rFonts w:ascii="Tahoma" w:hAnsi="Tahoma" w:cs="Tahoma"/>
          <w:b w:val="0"/>
          <w:sz w:val="22"/>
          <w:szCs w:val="22"/>
        </w:rPr>
        <w:t xml:space="preserve"> </w:t>
      </w:r>
      <w:r w:rsidR="00F72E53" w:rsidRPr="00C527FC">
        <w:rPr>
          <w:rFonts w:ascii="Tahoma" w:hAnsi="Tahoma" w:cs="Tahoma"/>
          <w:b w:val="0"/>
          <w:sz w:val="22"/>
          <w:szCs w:val="22"/>
        </w:rPr>
        <w:t xml:space="preserve">în </w:t>
      </w:r>
      <w:r w:rsidR="00AF7019" w:rsidRPr="00C527FC">
        <w:rPr>
          <w:rFonts w:ascii="Tahoma" w:hAnsi="Tahoma" w:cs="Tahoma"/>
          <w:b w:val="0"/>
          <w:sz w:val="22"/>
          <w:szCs w:val="22"/>
        </w:rPr>
        <w:t>care un Participant</w:t>
      </w:r>
      <w:r w:rsidR="00F72E53" w:rsidRPr="00C527FC">
        <w:rPr>
          <w:rFonts w:ascii="Tahoma" w:hAnsi="Tahoma" w:cs="Tahoma"/>
          <w:b w:val="0"/>
          <w:sz w:val="22"/>
          <w:szCs w:val="22"/>
        </w:rPr>
        <w:t xml:space="preserve"> la Pia</w:t>
      </w:r>
      <w:r w:rsidR="008173F9" w:rsidRPr="00C527FC">
        <w:rPr>
          <w:rFonts w:ascii="Tahoma" w:hAnsi="Tahoma" w:cs="Tahoma"/>
          <w:b w:val="0"/>
          <w:sz w:val="22"/>
          <w:szCs w:val="22"/>
        </w:rPr>
        <w:t>ţ</w:t>
      </w:r>
      <w:r w:rsidR="00F72E53" w:rsidRPr="00C527FC">
        <w:rPr>
          <w:rFonts w:ascii="Tahoma" w:hAnsi="Tahoma" w:cs="Tahoma"/>
          <w:b w:val="0"/>
          <w:sz w:val="22"/>
          <w:szCs w:val="22"/>
        </w:rPr>
        <w:t xml:space="preserve">a de Certificate Verzi </w:t>
      </w:r>
      <w:r w:rsidR="00A151AC" w:rsidRPr="00C527FC">
        <w:rPr>
          <w:rFonts w:ascii="Tahoma" w:hAnsi="Tahoma" w:cs="Tahoma"/>
          <w:b w:val="0"/>
          <w:sz w:val="22"/>
          <w:szCs w:val="22"/>
        </w:rPr>
        <w:t>se poate</w:t>
      </w:r>
      <w:r w:rsidR="00AF7019" w:rsidRPr="00C527FC">
        <w:rPr>
          <w:rFonts w:ascii="Tahoma" w:hAnsi="Tahoma" w:cs="Tahoma"/>
          <w:b w:val="0"/>
          <w:sz w:val="22"/>
          <w:szCs w:val="22"/>
        </w:rPr>
        <w:t xml:space="preserve"> </w:t>
      </w:r>
      <w:r w:rsidR="00A151AC" w:rsidRPr="00C527FC">
        <w:rPr>
          <w:rFonts w:ascii="Tahoma" w:hAnsi="Tahoma" w:cs="Tahoma"/>
          <w:b w:val="0"/>
          <w:sz w:val="22"/>
          <w:szCs w:val="22"/>
        </w:rPr>
        <w:t>retrage din proprie ini</w:t>
      </w:r>
      <w:r w:rsidR="008173F9" w:rsidRPr="00C527FC">
        <w:rPr>
          <w:rFonts w:ascii="Tahoma" w:hAnsi="Tahoma" w:cs="Tahoma"/>
          <w:b w:val="0"/>
          <w:sz w:val="22"/>
          <w:szCs w:val="22"/>
        </w:rPr>
        <w:t>ţ</w:t>
      </w:r>
      <w:r w:rsidR="00A151AC" w:rsidRPr="00C527FC">
        <w:rPr>
          <w:rFonts w:ascii="Tahoma" w:hAnsi="Tahoma" w:cs="Tahoma"/>
          <w:b w:val="0"/>
          <w:sz w:val="22"/>
          <w:szCs w:val="22"/>
        </w:rPr>
        <w:t xml:space="preserve">iativă, </w:t>
      </w:r>
      <w:r w:rsidR="00F72E53" w:rsidRPr="00C527FC">
        <w:rPr>
          <w:rFonts w:ascii="Tahoma" w:hAnsi="Tahoma" w:cs="Tahoma"/>
          <w:b w:val="0"/>
          <w:sz w:val="22"/>
          <w:szCs w:val="22"/>
        </w:rPr>
        <w:t>poate fi</w:t>
      </w:r>
      <w:r w:rsidR="00AF7019" w:rsidRPr="00C527FC">
        <w:rPr>
          <w:rFonts w:ascii="Tahoma" w:hAnsi="Tahoma" w:cs="Tahoma"/>
          <w:b w:val="0"/>
          <w:sz w:val="22"/>
          <w:szCs w:val="22"/>
        </w:rPr>
        <w:t xml:space="preserve"> </w:t>
      </w:r>
      <w:r w:rsidR="00C92BD3" w:rsidRPr="00C527FC">
        <w:rPr>
          <w:rFonts w:ascii="Tahoma" w:hAnsi="Tahoma" w:cs="Tahoma"/>
          <w:b w:val="0"/>
          <w:sz w:val="22"/>
          <w:szCs w:val="22"/>
        </w:rPr>
        <w:t>suspendat de la tranzac</w:t>
      </w:r>
      <w:r w:rsidR="008173F9" w:rsidRPr="00C527FC">
        <w:rPr>
          <w:rFonts w:ascii="Tahoma" w:hAnsi="Tahoma" w:cs="Tahoma"/>
          <w:b w:val="0"/>
          <w:sz w:val="22"/>
          <w:szCs w:val="22"/>
        </w:rPr>
        <w:t>ţ</w:t>
      </w:r>
      <w:r w:rsidR="00C92BD3" w:rsidRPr="00C527FC">
        <w:rPr>
          <w:rFonts w:ascii="Tahoma" w:hAnsi="Tahoma" w:cs="Tahoma"/>
          <w:b w:val="0"/>
          <w:sz w:val="22"/>
          <w:szCs w:val="22"/>
        </w:rPr>
        <w:t xml:space="preserve">ionare sau </w:t>
      </w:r>
      <w:r w:rsidR="00A151AC" w:rsidRPr="00C527FC">
        <w:rPr>
          <w:rFonts w:ascii="Tahoma" w:hAnsi="Tahoma" w:cs="Tahoma"/>
          <w:b w:val="0"/>
          <w:sz w:val="22"/>
          <w:szCs w:val="22"/>
        </w:rPr>
        <w:t xml:space="preserve">poate fi </w:t>
      </w:r>
      <w:r w:rsidR="00C92BD3" w:rsidRPr="00C527FC">
        <w:rPr>
          <w:rFonts w:ascii="Tahoma" w:hAnsi="Tahoma" w:cs="Tahoma"/>
          <w:b w:val="0"/>
          <w:sz w:val="22"/>
          <w:szCs w:val="22"/>
        </w:rPr>
        <w:t>revocat</w:t>
      </w:r>
      <w:r w:rsidR="00A151AC" w:rsidRPr="00C527FC">
        <w:rPr>
          <w:rFonts w:ascii="Tahoma" w:hAnsi="Tahoma" w:cs="Tahoma"/>
          <w:b w:val="0"/>
          <w:sz w:val="22"/>
          <w:szCs w:val="22"/>
        </w:rPr>
        <w:t xml:space="preserve">ă înregistrarea sa </w:t>
      </w:r>
      <w:r w:rsidR="008912BD" w:rsidRPr="00C527FC">
        <w:rPr>
          <w:rFonts w:ascii="Tahoma" w:hAnsi="Tahoma" w:cs="Tahoma"/>
          <w:b w:val="0"/>
          <w:sz w:val="22"/>
          <w:szCs w:val="22"/>
        </w:rPr>
        <w:t xml:space="preserve">de </w:t>
      </w:r>
      <w:r w:rsidR="00C92BD3" w:rsidRPr="00C527FC">
        <w:rPr>
          <w:rFonts w:ascii="Tahoma" w:hAnsi="Tahoma" w:cs="Tahoma"/>
          <w:b w:val="0"/>
          <w:sz w:val="22"/>
          <w:szCs w:val="22"/>
        </w:rPr>
        <w:t xml:space="preserve">la </w:t>
      </w:r>
      <w:r w:rsidR="003A5689" w:rsidRPr="00C527FC">
        <w:rPr>
          <w:rFonts w:ascii="Tahoma" w:hAnsi="Tahoma" w:cs="Tahoma"/>
          <w:b w:val="0"/>
          <w:sz w:val="22"/>
          <w:szCs w:val="22"/>
        </w:rPr>
        <w:t xml:space="preserve">Piaţa de </w:t>
      </w:r>
      <w:r w:rsidR="00A151AC" w:rsidRPr="00C527FC">
        <w:rPr>
          <w:rFonts w:ascii="Tahoma" w:hAnsi="Tahoma" w:cs="Tahoma"/>
          <w:b w:val="0"/>
          <w:sz w:val="22"/>
          <w:szCs w:val="22"/>
        </w:rPr>
        <w:t>Certificate Verzi</w:t>
      </w:r>
      <w:r w:rsidR="00C92BD3" w:rsidRPr="00C527FC">
        <w:rPr>
          <w:rFonts w:ascii="Tahoma" w:hAnsi="Tahoma" w:cs="Tahoma"/>
          <w:b w:val="0"/>
          <w:sz w:val="22"/>
          <w:szCs w:val="22"/>
        </w:rPr>
        <w:t>.</w:t>
      </w:r>
      <w:bookmarkEnd w:id="22"/>
      <w:bookmarkEnd w:id="23"/>
      <w:bookmarkEnd w:id="24"/>
      <w:bookmarkEnd w:id="25"/>
      <w:bookmarkEnd w:id="26"/>
    </w:p>
    <w:p w14:paraId="4ED9BB89" w14:textId="77777777" w:rsidR="007F46FB" w:rsidRPr="00C527FC" w:rsidRDefault="007F46FB">
      <w:pPr>
        <w:ind w:left="1418" w:hanging="1418"/>
        <w:jc w:val="both"/>
        <w:rPr>
          <w:rFonts w:ascii="Tahoma" w:hAnsi="Tahoma" w:cs="Tahoma"/>
          <w:sz w:val="22"/>
          <w:szCs w:val="22"/>
        </w:rPr>
      </w:pPr>
    </w:p>
    <w:p w14:paraId="11FC4BE4" w14:textId="77777777" w:rsidR="00AB53F9" w:rsidRPr="00C527FC" w:rsidRDefault="00AB53F9">
      <w:pPr>
        <w:pStyle w:val="Heading1"/>
        <w:numPr>
          <w:ilvl w:val="0"/>
          <w:numId w:val="8"/>
        </w:numPr>
        <w:spacing w:before="0" w:after="0"/>
        <w:ind w:left="1418" w:hanging="1418"/>
        <w:rPr>
          <w:rFonts w:ascii="Tahoma" w:hAnsi="Tahoma" w:cs="Tahoma"/>
          <w:sz w:val="22"/>
          <w:szCs w:val="22"/>
        </w:rPr>
      </w:pPr>
      <w:bookmarkStart w:id="27" w:name="_Toc423366604"/>
      <w:bookmarkStart w:id="28" w:name="_Toc441497358"/>
      <w:bookmarkStart w:id="29" w:name="_Toc464571224"/>
      <w:r w:rsidRPr="00C527FC">
        <w:rPr>
          <w:rFonts w:ascii="Tahoma" w:hAnsi="Tahoma" w:cs="Tahoma"/>
          <w:sz w:val="22"/>
          <w:szCs w:val="22"/>
        </w:rPr>
        <w:t>DOMENIU DE APLICARE</w:t>
      </w:r>
      <w:bookmarkEnd w:id="13"/>
      <w:bookmarkEnd w:id="14"/>
      <w:bookmarkEnd w:id="15"/>
      <w:bookmarkEnd w:id="16"/>
      <w:bookmarkEnd w:id="27"/>
      <w:bookmarkEnd w:id="28"/>
      <w:bookmarkEnd w:id="29"/>
    </w:p>
    <w:p w14:paraId="16F82A7E" w14:textId="77777777" w:rsidR="0035650D" w:rsidRPr="00C527FC" w:rsidRDefault="0035650D">
      <w:pPr>
        <w:ind w:left="1418" w:hanging="1418"/>
        <w:jc w:val="both"/>
        <w:rPr>
          <w:rFonts w:ascii="Tahoma" w:hAnsi="Tahoma" w:cs="Tahoma"/>
          <w:sz w:val="22"/>
          <w:szCs w:val="22"/>
        </w:rPr>
      </w:pPr>
    </w:p>
    <w:p w14:paraId="4982F43F" w14:textId="0897945D" w:rsidR="00AB53F9" w:rsidRPr="00C527FC" w:rsidRDefault="00AB53F9" w:rsidP="00A03A41">
      <w:pPr>
        <w:pStyle w:val="BodyTextIndent"/>
        <w:numPr>
          <w:ilvl w:val="0"/>
          <w:numId w:val="37"/>
        </w:numPr>
        <w:ind w:left="1418" w:hanging="1418"/>
        <w:rPr>
          <w:rFonts w:ascii="Tahoma" w:hAnsi="Tahoma" w:cs="Tahoma"/>
          <w:sz w:val="22"/>
          <w:szCs w:val="22"/>
        </w:rPr>
      </w:pPr>
      <w:r w:rsidRPr="00C527FC">
        <w:rPr>
          <w:rFonts w:ascii="Tahoma" w:hAnsi="Tahoma" w:cs="Tahoma"/>
          <w:bCs/>
          <w:sz w:val="22"/>
          <w:szCs w:val="22"/>
        </w:rPr>
        <w:t>Procedura se aplică</w:t>
      </w:r>
      <w:r w:rsidR="00195333" w:rsidRPr="00C527FC">
        <w:rPr>
          <w:rFonts w:ascii="Tahoma" w:hAnsi="Tahoma" w:cs="Tahoma"/>
          <w:bCs/>
          <w:sz w:val="22"/>
          <w:szCs w:val="22"/>
        </w:rPr>
        <w:t xml:space="preserve"> </w:t>
      </w:r>
      <w:r w:rsidR="00FF3052" w:rsidRPr="00C527FC">
        <w:rPr>
          <w:rFonts w:ascii="Tahoma" w:hAnsi="Tahoma" w:cs="Tahoma"/>
          <w:bCs/>
          <w:sz w:val="22"/>
          <w:szCs w:val="22"/>
        </w:rPr>
        <w:t>pentru înregistrarea la Pia</w:t>
      </w:r>
      <w:r w:rsidR="008173F9" w:rsidRPr="00C527FC">
        <w:rPr>
          <w:rFonts w:ascii="Tahoma" w:hAnsi="Tahoma" w:cs="Tahoma"/>
          <w:bCs/>
          <w:sz w:val="22"/>
          <w:szCs w:val="22"/>
        </w:rPr>
        <w:t>ţ</w:t>
      </w:r>
      <w:r w:rsidR="00FF3052" w:rsidRPr="00C527FC">
        <w:rPr>
          <w:rFonts w:ascii="Tahoma" w:hAnsi="Tahoma" w:cs="Tahoma"/>
          <w:bCs/>
          <w:sz w:val="22"/>
          <w:szCs w:val="22"/>
        </w:rPr>
        <w:t>a de Certificate Verzi a</w:t>
      </w:r>
      <w:r w:rsidR="00FF3052" w:rsidRPr="00C527FC">
        <w:rPr>
          <w:rFonts w:ascii="Tahoma" w:hAnsi="Tahoma" w:cs="Tahoma"/>
          <w:sz w:val="22"/>
          <w:szCs w:val="22"/>
        </w:rPr>
        <w:t xml:space="preserve"> </w:t>
      </w:r>
      <w:r w:rsidR="005D4DE6" w:rsidRPr="00C527FC">
        <w:rPr>
          <w:rFonts w:ascii="Tahoma" w:hAnsi="Tahoma" w:cs="Tahoma"/>
          <w:sz w:val="22"/>
          <w:szCs w:val="22"/>
        </w:rPr>
        <w:t xml:space="preserve">operatorilor economici </w:t>
      </w:r>
      <w:r w:rsidR="00940CC0" w:rsidRPr="00C527FC">
        <w:rPr>
          <w:rFonts w:ascii="Tahoma" w:hAnsi="Tahoma" w:cs="Tahoma"/>
          <w:sz w:val="22"/>
          <w:szCs w:val="22"/>
        </w:rPr>
        <w:t xml:space="preserve">solicitanţi </w:t>
      </w:r>
      <w:r w:rsidR="00A42B73" w:rsidRPr="00C527FC">
        <w:rPr>
          <w:rFonts w:ascii="Tahoma" w:hAnsi="Tahoma" w:cs="Tahoma"/>
          <w:sz w:val="22"/>
          <w:szCs w:val="22"/>
        </w:rPr>
        <w:t xml:space="preserve">(persoane juridice, întreprinderi individuale, întreprinderi familiale, </w:t>
      </w:r>
      <w:r w:rsidR="00D3521D" w:rsidRPr="00C527FC">
        <w:rPr>
          <w:rFonts w:ascii="Tahoma" w:hAnsi="Tahoma" w:cs="Tahoma"/>
          <w:sz w:val="22"/>
          <w:szCs w:val="22"/>
        </w:rPr>
        <w:t>persoane fizice autorizate)</w:t>
      </w:r>
      <w:r w:rsidR="008912BD" w:rsidRPr="00C527FC">
        <w:rPr>
          <w:rFonts w:ascii="Tahoma" w:hAnsi="Tahoma" w:cs="Tahoma"/>
          <w:sz w:val="22"/>
          <w:szCs w:val="22"/>
        </w:rPr>
        <w:t>,</w:t>
      </w:r>
      <w:r w:rsidR="00D3521D" w:rsidRPr="00C527FC">
        <w:rPr>
          <w:rFonts w:ascii="Tahoma" w:hAnsi="Tahoma" w:cs="Tahoma"/>
          <w:sz w:val="22"/>
          <w:szCs w:val="22"/>
        </w:rPr>
        <w:t xml:space="preserve"> </w:t>
      </w:r>
      <w:r w:rsidR="008912BD" w:rsidRPr="00C527FC">
        <w:rPr>
          <w:rFonts w:ascii="Tahoma" w:hAnsi="Tahoma" w:cs="Tahoma"/>
          <w:sz w:val="22"/>
          <w:szCs w:val="22"/>
        </w:rPr>
        <w:t xml:space="preserve">prevăzuţi la </w:t>
      </w:r>
      <w:r w:rsidR="00CE7859" w:rsidRPr="00C527FC">
        <w:rPr>
          <w:rFonts w:ascii="Tahoma" w:hAnsi="Tahoma" w:cs="Tahoma"/>
          <w:sz w:val="22"/>
          <w:szCs w:val="22"/>
        </w:rPr>
        <w:t>art. 8 alin. (9) din ”</w:t>
      </w:r>
      <w:r w:rsidR="003A4FB3" w:rsidRPr="00C527FC">
        <w:rPr>
          <w:rFonts w:ascii="Tahoma" w:hAnsi="Tahoma" w:cs="Tahoma"/>
          <w:i/>
          <w:sz w:val="22"/>
          <w:szCs w:val="22"/>
        </w:rPr>
        <w:t>Legea nr. 220/27.10.2008 pentru stabilirea sistemului de promovare a producerii energiei electrice din surse regenerabile de energie</w:t>
      </w:r>
      <w:r w:rsidR="003A4FB3" w:rsidRPr="00C527FC">
        <w:rPr>
          <w:rFonts w:ascii="Tahoma" w:hAnsi="Tahoma" w:cs="Tahoma"/>
          <w:sz w:val="22"/>
          <w:szCs w:val="22"/>
        </w:rPr>
        <w:t xml:space="preserve">”, republicată, cu modificările şi completările ulterioare şi la </w:t>
      </w:r>
      <w:r w:rsidR="008912BD" w:rsidRPr="00C527FC">
        <w:rPr>
          <w:rFonts w:ascii="Tahoma" w:hAnsi="Tahoma" w:cs="Tahoma"/>
          <w:sz w:val="22"/>
          <w:szCs w:val="22"/>
        </w:rPr>
        <w:t>art.</w:t>
      </w:r>
      <w:r w:rsidR="00F46E2F" w:rsidRPr="00C527FC">
        <w:rPr>
          <w:rFonts w:ascii="Tahoma" w:hAnsi="Tahoma" w:cs="Tahoma"/>
          <w:sz w:val="22"/>
          <w:szCs w:val="22"/>
        </w:rPr>
        <w:t xml:space="preserve"> </w:t>
      </w:r>
      <w:r w:rsidR="008912BD" w:rsidRPr="00C527FC">
        <w:rPr>
          <w:rFonts w:ascii="Tahoma" w:hAnsi="Tahoma" w:cs="Tahoma"/>
          <w:sz w:val="22"/>
          <w:szCs w:val="22"/>
        </w:rPr>
        <w:t xml:space="preserve">11 alin (1) </w:t>
      </w:r>
      <w:r w:rsidR="005C1715" w:rsidRPr="00C527FC">
        <w:rPr>
          <w:rFonts w:ascii="Tahoma" w:hAnsi="Tahoma" w:cs="Tahoma"/>
          <w:sz w:val="22"/>
          <w:szCs w:val="22"/>
        </w:rPr>
        <w:t>și (1</w:t>
      </w:r>
      <w:r w:rsidR="005C1715" w:rsidRPr="00C527FC">
        <w:rPr>
          <w:rFonts w:ascii="Tahoma" w:hAnsi="Tahoma" w:cs="Tahoma"/>
          <w:sz w:val="22"/>
          <w:szCs w:val="22"/>
          <w:vertAlign w:val="superscript"/>
        </w:rPr>
        <w:t>1</w:t>
      </w:r>
      <w:r w:rsidR="005C1715" w:rsidRPr="00C527FC">
        <w:rPr>
          <w:rFonts w:ascii="Tahoma" w:hAnsi="Tahoma" w:cs="Tahoma"/>
          <w:sz w:val="22"/>
          <w:szCs w:val="22"/>
        </w:rPr>
        <w:t>)</w:t>
      </w:r>
      <w:r w:rsidR="005C1715" w:rsidRPr="00C527FC">
        <w:rPr>
          <w:rFonts w:ascii="Tahoma" w:hAnsi="Tahoma" w:cs="Tahoma"/>
          <w:sz w:val="22"/>
          <w:szCs w:val="22"/>
          <w:vertAlign w:val="superscript"/>
        </w:rPr>
        <w:t xml:space="preserve"> </w:t>
      </w:r>
      <w:r w:rsidR="008912BD" w:rsidRPr="00C527FC">
        <w:rPr>
          <w:rFonts w:ascii="Tahoma" w:hAnsi="Tahoma" w:cs="Tahoma"/>
          <w:sz w:val="22"/>
          <w:szCs w:val="22"/>
        </w:rPr>
        <w:t>din ”</w:t>
      </w:r>
      <w:r w:rsidR="008912BD" w:rsidRPr="00C527FC">
        <w:rPr>
          <w:rFonts w:ascii="Tahoma" w:hAnsi="Tahoma" w:cs="Tahoma"/>
          <w:i/>
          <w:sz w:val="22"/>
          <w:szCs w:val="22"/>
        </w:rPr>
        <w:t>Regulamentul de organizare şi funcţionare a pieţei de certificate verzi</w:t>
      </w:r>
      <w:r w:rsidR="008912BD" w:rsidRPr="00C527FC">
        <w:rPr>
          <w:rFonts w:ascii="Tahoma" w:hAnsi="Tahoma" w:cs="Tahoma"/>
          <w:sz w:val="22"/>
          <w:szCs w:val="22"/>
        </w:rPr>
        <w:t>” aprobat prin Ordinul preşedintelui ANRE nr. 60/01.04.2015,</w:t>
      </w:r>
      <w:r w:rsidR="00A03A41" w:rsidRPr="00C527FC">
        <w:rPr>
          <w:rFonts w:ascii="Tahoma" w:hAnsi="Tahoma" w:cs="Tahoma"/>
          <w:sz w:val="22"/>
          <w:szCs w:val="22"/>
        </w:rPr>
        <w:t xml:space="preserve"> </w:t>
      </w:r>
      <w:r w:rsidR="00804E9C" w:rsidRPr="00C527FC">
        <w:rPr>
          <w:rFonts w:ascii="Tahoma" w:hAnsi="Tahoma" w:cs="Tahoma"/>
          <w:bCs/>
          <w:sz w:val="22"/>
          <w:szCs w:val="22"/>
          <w:lang w:val="fr-FR"/>
        </w:rPr>
        <w:t xml:space="preserve">modificat </w:t>
      </w:r>
      <w:r w:rsidR="00804E9C" w:rsidRPr="00C527FC">
        <w:rPr>
          <w:rFonts w:ascii="Tahoma" w:hAnsi="Tahoma" w:cs="Tahoma"/>
          <w:bCs/>
          <w:sz w:val="22"/>
          <w:szCs w:val="22"/>
        </w:rPr>
        <w:t>și completat prin Ordinul Președintelui ANRE nr. 166/</w:t>
      </w:r>
      <w:r w:rsidR="008B51EC">
        <w:rPr>
          <w:rFonts w:ascii="Tahoma" w:hAnsi="Tahoma" w:cs="Tahoma"/>
          <w:bCs/>
          <w:sz w:val="22"/>
          <w:szCs w:val="22"/>
        </w:rPr>
        <w:t>14.12.</w:t>
      </w:r>
      <w:r w:rsidR="00804E9C" w:rsidRPr="00C527FC">
        <w:rPr>
          <w:rFonts w:ascii="Tahoma" w:hAnsi="Tahoma" w:cs="Tahoma"/>
          <w:bCs/>
          <w:sz w:val="22"/>
          <w:szCs w:val="22"/>
        </w:rPr>
        <w:t xml:space="preserve">2015 </w:t>
      </w:r>
      <w:r w:rsidR="00FF3052" w:rsidRPr="00C527FC">
        <w:rPr>
          <w:rFonts w:ascii="Tahoma" w:hAnsi="Tahoma" w:cs="Tahoma"/>
          <w:sz w:val="22"/>
          <w:szCs w:val="22"/>
        </w:rPr>
        <w:t>şi, după caz, pentru retragerea d</w:t>
      </w:r>
      <w:r w:rsidR="00195333" w:rsidRPr="00C527FC">
        <w:rPr>
          <w:rFonts w:ascii="Tahoma" w:hAnsi="Tahoma" w:cs="Tahoma"/>
          <w:sz w:val="22"/>
          <w:szCs w:val="22"/>
        </w:rPr>
        <w:t>in proprie ini</w:t>
      </w:r>
      <w:r w:rsidR="008173F9" w:rsidRPr="00C527FC">
        <w:rPr>
          <w:rFonts w:ascii="Tahoma" w:hAnsi="Tahoma" w:cs="Tahoma"/>
          <w:sz w:val="22"/>
          <w:szCs w:val="22"/>
        </w:rPr>
        <w:t>ţ</w:t>
      </w:r>
      <w:r w:rsidR="00195333" w:rsidRPr="00C527FC">
        <w:rPr>
          <w:rFonts w:ascii="Tahoma" w:hAnsi="Tahoma" w:cs="Tahoma"/>
          <w:sz w:val="22"/>
          <w:szCs w:val="22"/>
        </w:rPr>
        <w:t>iativă</w:t>
      </w:r>
      <w:r w:rsidR="00FF3052" w:rsidRPr="00C527FC">
        <w:rPr>
          <w:rFonts w:ascii="Tahoma" w:hAnsi="Tahoma" w:cs="Tahoma"/>
          <w:sz w:val="22"/>
          <w:szCs w:val="22"/>
        </w:rPr>
        <w:t>, suspenda</w:t>
      </w:r>
      <w:r w:rsidR="00195333" w:rsidRPr="00C527FC">
        <w:rPr>
          <w:rFonts w:ascii="Tahoma" w:hAnsi="Tahoma" w:cs="Tahoma"/>
          <w:sz w:val="22"/>
          <w:szCs w:val="22"/>
        </w:rPr>
        <w:t>rea</w:t>
      </w:r>
      <w:r w:rsidR="00FF3052" w:rsidRPr="00C527FC">
        <w:rPr>
          <w:rFonts w:ascii="Tahoma" w:hAnsi="Tahoma" w:cs="Tahoma"/>
          <w:sz w:val="22"/>
          <w:szCs w:val="22"/>
        </w:rPr>
        <w:t xml:space="preserve"> de la tranzac</w:t>
      </w:r>
      <w:r w:rsidR="008173F9" w:rsidRPr="00C527FC">
        <w:rPr>
          <w:rFonts w:ascii="Tahoma" w:hAnsi="Tahoma" w:cs="Tahoma"/>
          <w:sz w:val="22"/>
          <w:szCs w:val="22"/>
        </w:rPr>
        <w:t>ţ</w:t>
      </w:r>
      <w:r w:rsidR="00FF3052" w:rsidRPr="00C527FC">
        <w:rPr>
          <w:rFonts w:ascii="Tahoma" w:hAnsi="Tahoma" w:cs="Tahoma"/>
          <w:sz w:val="22"/>
          <w:szCs w:val="22"/>
        </w:rPr>
        <w:t>ionare sau revoca</w:t>
      </w:r>
      <w:r w:rsidR="00195333" w:rsidRPr="00C527FC">
        <w:rPr>
          <w:rFonts w:ascii="Tahoma" w:hAnsi="Tahoma" w:cs="Tahoma"/>
          <w:sz w:val="22"/>
          <w:szCs w:val="22"/>
        </w:rPr>
        <w:t>rea</w:t>
      </w:r>
      <w:r w:rsidR="00FF3052" w:rsidRPr="00C527FC">
        <w:rPr>
          <w:rFonts w:ascii="Tahoma" w:hAnsi="Tahoma" w:cs="Tahoma"/>
          <w:sz w:val="22"/>
          <w:szCs w:val="22"/>
        </w:rPr>
        <w:t xml:space="preserve"> </w:t>
      </w:r>
      <w:r w:rsidR="00A151AC" w:rsidRPr="00C527FC">
        <w:rPr>
          <w:rFonts w:ascii="Tahoma" w:hAnsi="Tahoma" w:cs="Tahoma"/>
          <w:sz w:val="22"/>
          <w:szCs w:val="22"/>
        </w:rPr>
        <w:t xml:space="preserve">înregistrării </w:t>
      </w:r>
      <w:r w:rsidR="00D47CBF" w:rsidRPr="00C527FC">
        <w:rPr>
          <w:rFonts w:ascii="Tahoma" w:hAnsi="Tahoma" w:cs="Tahoma"/>
          <w:sz w:val="22"/>
          <w:szCs w:val="22"/>
        </w:rPr>
        <w:t>Participan</w:t>
      </w:r>
      <w:r w:rsidR="008912BD" w:rsidRPr="00C527FC">
        <w:rPr>
          <w:rFonts w:ascii="Tahoma" w:hAnsi="Tahoma" w:cs="Tahoma"/>
          <w:sz w:val="22"/>
          <w:szCs w:val="22"/>
        </w:rPr>
        <w:t>ţ</w:t>
      </w:r>
      <w:r w:rsidR="00CE7859" w:rsidRPr="00C527FC">
        <w:rPr>
          <w:rFonts w:ascii="Tahoma" w:hAnsi="Tahoma" w:cs="Tahoma"/>
          <w:sz w:val="22"/>
          <w:szCs w:val="22"/>
        </w:rPr>
        <w:t>i</w:t>
      </w:r>
      <w:r w:rsidR="008912BD" w:rsidRPr="00C527FC">
        <w:rPr>
          <w:rFonts w:ascii="Tahoma" w:hAnsi="Tahoma" w:cs="Tahoma"/>
          <w:sz w:val="22"/>
          <w:szCs w:val="22"/>
        </w:rPr>
        <w:t>lor</w:t>
      </w:r>
      <w:r w:rsidR="00D47CBF" w:rsidRPr="00C527FC">
        <w:rPr>
          <w:rFonts w:ascii="Tahoma" w:hAnsi="Tahoma" w:cs="Tahoma"/>
          <w:sz w:val="22"/>
          <w:szCs w:val="22"/>
        </w:rPr>
        <w:t xml:space="preserve"> </w:t>
      </w:r>
      <w:r w:rsidR="00A151AC" w:rsidRPr="00C527FC">
        <w:rPr>
          <w:rFonts w:ascii="Tahoma" w:hAnsi="Tahoma" w:cs="Tahoma"/>
          <w:sz w:val="22"/>
          <w:szCs w:val="22"/>
        </w:rPr>
        <w:t>de la Pia</w:t>
      </w:r>
      <w:r w:rsidR="008173F9" w:rsidRPr="00C527FC">
        <w:rPr>
          <w:rFonts w:ascii="Tahoma" w:hAnsi="Tahoma" w:cs="Tahoma"/>
          <w:sz w:val="22"/>
          <w:szCs w:val="22"/>
        </w:rPr>
        <w:t>ţ</w:t>
      </w:r>
      <w:r w:rsidR="00A151AC" w:rsidRPr="00C527FC">
        <w:rPr>
          <w:rFonts w:ascii="Tahoma" w:hAnsi="Tahoma" w:cs="Tahoma"/>
          <w:sz w:val="22"/>
          <w:szCs w:val="22"/>
        </w:rPr>
        <w:t>a de Certificate Verzi</w:t>
      </w:r>
      <w:r w:rsidR="005D4DE6" w:rsidRPr="00C527FC">
        <w:rPr>
          <w:rFonts w:ascii="Tahoma" w:hAnsi="Tahoma" w:cs="Tahoma"/>
          <w:sz w:val="22"/>
          <w:szCs w:val="22"/>
        </w:rPr>
        <w:t>.</w:t>
      </w:r>
    </w:p>
    <w:p w14:paraId="3FE0F1E0" w14:textId="77777777" w:rsidR="00A20C80" w:rsidRPr="00C527FC" w:rsidRDefault="00A20C80">
      <w:pPr>
        <w:pStyle w:val="BodyTextIndent"/>
        <w:ind w:left="1418" w:hanging="1418"/>
        <w:rPr>
          <w:rFonts w:ascii="Tahoma" w:hAnsi="Tahoma" w:cs="Tahoma"/>
          <w:sz w:val="22"/>
          <w:szCs w:val="22"/>
        </w:rPr>
      </w:pPr>
    </w:p>
    <w:p w14:paraId="33ABE1D0" w14:textId="77777777" w:rsidR="00A151AC" w:rsidRPr="00C527FC" w:rsidRDefault="00A20C80">
      <w:pPr>
        <w:pStyle w:val="Heading1"/>
        <w:numPr>
          <w:ilvl w:val="0"/>
          <w:numId w:val="8"/>
        </w:numPr>
        <w:spacing w:before="0" w:after="0"/>
        <w:ind w:left="1418" w:hanging="1418"/>
        <w:rPr>
          <w:rFonts w:ascii="Tahoma" w:hAnsi="Tahoma" w:cs="Tahoma"/>
          <w:sz w:val="22"/>
          <w:szCs w:val="22"/>
        </w:rPr>
      </w:pPr>
      <w:bookmarkStart w:id="30" w:name="_Toc423366605"/>
      <w:bookmarkStart w:id="31" w:name="_Toc441497359"/>
      <w:bookmarkStart w:id="32" w:name="_Toc464571225"/>
      <w:bookmarkStart w:id="33" w:name="_Toc312007738"/>
      <w:bookmarkStart w:id="34" w:name="_Toc312010325"/>
      <w:bookmarkStart w:id="35" w:name="_Toc312010353"/>
      <w:bookmarkStart w:id="36" w:name="_Toc316296337"/>
      <w:r w:rsidRPr="00C527FC">
        <w:rPr>
          <w:rFonts w:ascii="Tahoma" w:hAnsi="Tahoma" w:cs="Tahoma"/>
          <w:sz w:val="22"/>
          <w:szCs w:val="22"/>
        </w:rPr>
        <w:t>DEFINI</w:t>
      </w:r>
      <w:r w:rsidR="008173F9" w:rsidRPr="00C527FC">
        <w:rPr>
          <w:rFonts w:ascii="Tahoma" w:hAnsi="Tahoma" w:cs="Tahoma"/>
          <w:sz w:val="22"/>
          <w:szCs w:val="22"/>
        </w:rPr>
        <w:t>Ţ</w:t>
      </w:r>
      <w:r w:rsidRPr="00C527FC">
        <w:rPr>
          <w:rFonts w:ascii="Tahoma" w:hAnsi="Tahoma" w:cs="Tahoma"/>
          <w:sz w:val="22"/>
          <w:szCs w:val="22"/>
        </w:rPr>
        <w:t xml:space="preserve">II </w:t>
      </w:r>
      <w:r w:rsidR="008173F9" w:rsidRPr="00C527FC">
        <w:rPr>
          <w:rFonts w:ascii="Tahoma" w:hAnsi="Tahoma" w:cs="Tahoma"/>
          <w:sz w:val="22"/>
          <w:szCs w:val="22"/>
        </w:rPr>
        <w:t>Ş</w:t>
      </w:r>
      <w:r w:rsidRPr="00C527FC">
        <w:rPr>
          <w:rFonts w:ascii="Tahoma" w:hAnsi="Tahoma" w:cs="Tahoma"/>
          <w:sz w:val="22"/>
          <w:szCs w:val="22"/>
        </w:rPr>
        <w:t>I ABREVIERI</w:t>
      </w:r>
      <w:bookmarkEnd w:id="30"/>
      <w:bookmarkEnd w:id="31"/>
      <w:bookmarkEnd w:id="32"/>
    </w:p>
    <w:bookmarkEnd w:id="33"/>
    <w:bookmarkEnd w:id="34"/>
    <w:bookmarkEnd w:id="35"/>
    <w:bookmarkEnd w:id="36"/>
    <w:p w14:paraId="6402AE52" w14:textId="77777777" w:rsidR="007F46FB" w:rsidRPr="00C527FC" w:rsidRDefault="007F46FB">
      <w:pPr>
        <w:ind w:left="1418" w:hanging="1418"/>
        <w:jc w:val="both"/>
        <w:rPr>
          <w:rFonts w:ascii="Tahoma" w:hAnsi="Tahoma" w:cs="Tahoma"/>
          <w:sz w:val="22"/>
          <w:szCs w:val="22"/>
        </w:rPr>
      </w:pPr>
    </w:p>
    <w:p w14:paraId="55E65DC0" w14:textId="77777777" w:rsidR="00AB53F9" w:rsidRPr="00C527FC" w:rsidRDefault="00AB53F9">
      <w:pPr>
        <w:pStyle w:val="Heading2"/>
        <w:keepNext w:val="0"/>
        <w:numPr>
          <w:ilvl w:val="1"/>
          <w:numId w:val="4"/>
        </w:numPr>
        <w:spacing w:before="0" w:after="0" w:line="240" w:lineRule="auto"/>
        <w:ind w:left="1418" w:hanging="1418"/>
        <w:rPr>
          <w:rFonts w:ascii="Tahoma" w:hAnsi="Tahoma" w:cs="Tahoma"/>
        </w:rPr>
      </w:pPr>
      <w:bookmarkStart w:id="37" w:name="_Toc312010354"/>
      <w:bookmarkStart w:id="38" w:name="_Toc316296338"/>
      <w:bookmarkStart w:id="39" w:name="_Toc423357408"/>
      <w:bookmarkStart w:id="40" w:name="_Toc423357710"/>
      <w:bookmarkStart w:id="41" w:name="_Toc464571226"/>
      <w:r w:rsidRPr="00C527FC">
        <w:rPr>
          <w:rFonts w:ascii="Tahoma" w:hAnsi="Tahoma" w:cs="Tahoma"/>
        </w:rPr>
        <w:t>Defini</w:t>
      </w:r>
      <w:r w:rsidR="008173F9" w:rsidRPr="00C527FC">
        <w:rPr>
          <w:rFonts w:ascii="Tahoma" w:hAnsi="Tahoma" w:cs="Tahoma"/>
        </w:rPr>
        <w:t>ţ</w:t>
      </w:r>
      <w:r w:rsidRPr="00C527FC">
        <w:rPr>
          <w:rFonts w:ascii="Tahoma" w:hAnsi="Tahoma" w:cs="Tahoma"/>
        </w:rPr>
        <w:t>ii</w:t>
      </w:r>
      <w:bookmarkEnd w:id="37"/>
      <w:bookmarkEnd w:id="38"/>
      <w:bookmarkEnd w:id="39"/>
      <w:bookmarkEnd w:id="40"/>
      <w:bookmarkEnd w:id="41"/>
    </w:p>
    <w:p w14:paraId="01A7600D" w14:textId="4FFD9FFB" w:rsidR="001A30E2" w:rsidRPr="00C527FC" w:rsidRDefault="006D27AC">
      <w:pPr>
        <w:ind w:left="1418"/>
        <w:jc w:val="both"/>
        <w:rPr>
          <w:rFonts w:ascii="Tahoma" w:hAnsi="Tahoma" w:cs="Tahoma"/>
          <w:sz w:val="22"/>
          <w:szCs w:val="22"/>
        </w:rPr>
      </w:pPr>
      <w:r w:rsidRPr="00C527FC">
        <w:rPr>
          <w:rFonts w:ascii="Tahoma" w:hAnsi="Tahoma" w:cs="Tahoma"/>
          <w:bCs/>
          <w:sz w:val="22"/>
          <w:szCs w:val="22"/>
        </w:rPr>
        <w:t>Termenii folosiţi</w:t>
      </w:r>
      <w:r w:rsidR="001A30E2" w:rsidRPr="00C527FC">
        <w:rPr>
          <w:rFonts w:ascii="Tahoma" w:hAnsi="Tahoma" w:cs="Tahoma"/>
          <w:bCs/>
          <w:sz w:val="22"/>
          <w:szCs w:val="22"/>
        </w:rPr>
        <w:t xml:space="preserve"> sunt ce</w:t>
      </w:r>
      <w:r w:rsidRPr="00C527FC">
        <w:rPr>
          <w:rFonts w:ascii="Tahoma" w:hAnsi="Tahoma" w:cs="Tahoma"/>
          <w:bCs/>
          <w:sz w:val="22"/>
          <w:szCs w:val="22"/>
        </w:rPr>
        <w:t>i</w:t>
      </w:r>
      <w:r w:rsidR="001A30E2" w:rsidRPr="00C527FC">
        <w:rPr>
          <w:rFonts w:ascii="Tahoma" w:hAnsi="Tahoma" w:cs="Tahoma"/>
          <w:bCs/>
          <w:sz w:val="22"/>
          <w:szCs w:val="22"/>
        </w:rPr>
        <w:t xml:space="preserve"> defini</w:t>
      </w:r>
      <w:r w:rsidRPr="00C527FC">
        <w:rPr>
          <w:rFonts w:ascii="Tahoma" w:hAnsi="Tahoma" w:cs="Tahoma"/>
          <w:bCs/>
          <w:sz w:val="22"/>
          <w:szCs w:val="22"/>
        </w:rPr>
        <w:t>ţi</w:t>
      </w:r>
      <w:r w:rsidR="001A30E2" w:rsidRPr="00C527FC">
        <w:rPr>
          <w:rFonts w:ascii="Tahoma" w:hAnsi="Tahoma" w:cs="Tahoma"/>
          <w:bCs/>
          <w:sz w:val="22"/>
          <w:szCs w:val="22"/>
        </w:rPr>
        <w:t xml:space="preserve"> în ”</w:t>
      </w:r>
      <w:r w:rsidR="001A30E2" w:rsidRPr="00C527FC">
        <w:rPr>
          <w:rFonts w:ascii="Tahoma" w:hAnsi="Tahoma" w:cs="Tahoma"/>
          <w:bCs/>
          <w:i/>
          <w:sz w:val="22"/>
          <w:szCs w:val="22"/>
        </w:rPr>
        <w:t>Legea nr. 220/27.10.2008 pentru stabilirea sistemului de promovare a producerii energiei din surse regenerabile de energie</w:t>
      </w:r>
      <w:r w:rsidR="0032337F" w:rsidRPr="00C527FC">
        <w:rPr>
          <w:rFonts w:ascii="Tahoma" w:hAnsi="Tahoma" w:cs="Tahoma"/>
          <w:bCs/>
          <w:sz w:val="22"/>
          <w:szCs w:val="22"/>
        </w:rPr>
        <w:t>”</w:t>
      </w:r>
      <w:r w:rsidR="001A30E2" w:rsidRPr="00C527FC">
        <w:rPr>
          <w:rFonts w:ascii="Tahoma" w:hAnsi="Tahoma" w:cs="Tahoma"/>
          <w:bCs/>
          <w:sz w:val="22"/>
          <w:szCs w:val="22"/>
        </w:rPr>
        <w:t xml:space="preserve">, republicată, cu modificările </w:t>
      </w:r>
      <w:r w:rsidR="008173F9" w:rsidRPr="00C527FC">
        <w:rPr>
          <w:rFonts w:ascii="Tahoma" w:hAnsi="Tahoma" w:cs="Tahoma"/>
          <w:bCs/>
          <w:sz w:val="22"/>
          <w:szCs w:val="22"/>
        </w:rPr>
        <w:t>ş</w:t>
      </w:r>
      <w:r w:rsidR="001A30E2" w:rsidRPr="00C527FC">
        <w:rPr>
          <w:rFonts w:ascii="Tahoma" w:hAnsi="Tahoma" w:cs="Tahoma"/>
          <w:bCs/>
          <w:sz w:val="22"/>
          <w:szCs w:val="22"/>
        </w:rPr>
        <w:t>i completările ulterioare</w:t>
      </w:r>
      <w:r w:rsidR="0029095F" w:rsidRPr="00C527FC">
        <w:rPr>
          <w:rFonts w:ascii="Tahoma" w:hAnsi="Tahoma" w:cs="Tahoma"/>
          <w:bCs/>
          <w:sz w:val="22"/>
          <w:szCs w:val="22"/>
        </w:rPr>
        <w:t>,</w:t>
      </w:r>
      <w:r w:rsidR="001A30E2" w:rsidRPr="00C527FC">
        <w:rPr>
          <w:rFonts w:ascii="Tahoma" w:hAnsi="Tahoma" w:cs="Tahoma"/>
          <w:bCs/>
          <w:sz w:val="22"/>
          <w:szCs w:val="22"/>
        </w:rPr>
        <w:t xml:space="preserve"> în ”</w:t>
      </w:r>
      <w:r w:rsidR="001A30E2" w:rsidRPr="00C527FC">
        <w:rPr>
          <w:rFonts w:ascii="Tahoma" w:hAnsi="Tahoma" w:cs="Tahoma"/>
          <w:bCs/>
          <w:i/>
          <w:sz w:val="22"/>
          <w:szCs w:val="22"/>
        </w:rPr>
        <w:t>Regulamentul de organizare şi funcţionare a pieţei de certificate verzi</w:t>
      </w:r>
      <w:r w:rsidR="00DF29C5" w:rsidRPr="00C527FC">
        <w:rPr>
          <w:rFonts w:ascii="Tahoma" w:hAnsi="Tahoma" w:cs="Tahoma"/>
          <w:bCs/>
          <w:sz w:val="22"/>
          <w:szCs w:val="22"/>
        </w:rPr>
        <w:t>”</w:t>
      </w:r>
      <w:r w:rsidR="001A30E2" w:rsidRPr="00C527FC">
        <w:rPr>
          <w:rFonts w:ascii="Tahoma" w:hAnsi="Tahoma" w:cs="Tahoma"/>
          <w:bCs/>
          <w:sz w:val="22"/>
          <w:szCs w:val="22"/>
        </w:rPr>
        <w:t xml:space="preserve"> aprobat prin Ordinul preşedintelui ANRE nr. </w:t>
      </w:r>
      <w:r w:rsidR="00955709" w:rsidRPr="00C527FC">
        <w:rPr>
          <w:rFonts w:ascii="Tahoma" w:hAnsi="Tahoma" w:cs="Tahoma"/>
          <w:bCs/>
          <w:sz w:val="22"/>
          <w:szCs w:val="22"/>
        </w:rPr>
        <w:t>60</w:t>
      </w:r>
      <w:r w:rsidR="001A30E2" w:rsidRPr="00C527FC">
        <w:rPr>
          <w:rFonts w:ascii="Tahoma" w:hAnsi="Tahoma" w:cs="Tahoma"/>
          <w:bCs/>
          <w:sz w:val="22"/>
          <w:szCs w:val="22"/>
        </w:rPr>
        <w:t>/</w:t>
      </w:r>
      <w:r w:rsidR="00955709" w:rsidRPr="00C527FC">
        <w:rPr>
          <w:rFonts w:ascii="Tahoma" w:hAnsi="Tahoma" w:cs="Tahoma"/>
          <w:bCs/>
          <w:sz w:val="22"/>
          <w:szCs w:val="22"/>
        </w:rPr>
        <w:t>01.04.2015</w:t>
      </w:r>
      <w:r w:rsidR="0029095F" w:rsidRPr="00C527FC">
        <w:rPr>
          <w:rFonts w:ascii="Tahoma" w:hAnsi="Tahoma" w:cs="Tahoma"/>
          <w:bCs/>
          <w:sz w:val="22"/>
          <w:szCs w:val="22"/>
        </w:rPr>
        <w:t xml:space="preserve"> </w:t>
      </w:r>
      <w:r w:rsidR="00804E9C" w:rsidRPr="00C527FC">
        <w:rPr>
          <w:rFonts w:ascii="Tahoma" w:hAnsi="Tahoma" w:cs="Tahoma"/>
          <w:bCs/>
          <w:sz w:val="22"/>
          <w:szCs w:val="22"/>
        </w:rPr>
        <w:t>modificat și completat prin Ordinul Președintelui ANRE nr. 166/</w:t>
      </w:r>
      <w:r w:rsidR="008B51EC">
        <w:rPr>
          <w:rFonts w:ascii="Tahoma" w:hAnsi="Tahoma" w:cs="Tahoma"/>
          <w:bCs/>
          <w:sz w:val="22"/>
          <w:szCs w:val="22"/>
        </w:rPr>
        <w:t>14.12.</w:t>
      </w:r>
      <w:r w:rsidR="00804E9C" w:rsidRPr="00C527FC">
        <w:rPr>
          <w:rFonts w:ascii="Tahoma" w:hAnsi="Tahoma" w:cs="Tahoma"/>
          <w:bCs/>
          <w:sz w:val="22"/>
          <w:szCs w:val="22"/>
        </w:rPr>
        <w:t>2015</w:t>
      </w:r>
      <w:r w:rsidR="0029095F" w:rsidRPr="00C527FC">
        <w:rPr>
          <w:rFonts w:ascii="Tahoma" w:hAnsi="Tahoma" w:cs="Tahoma"/>
          <w:bCs/>
          <w:sz w:val="22"/>
          <w:szCs w:val="22"/>
        </w:rPr>
        <w:t>.</w:t>
      </w:r>
    </w:p>
    <w:p w14:paraId="0D1C8946" w14:textId="77777777" w:rsidR="00C942C4" w:rsidRPr="00C527FC" w:rsidRDefault="00C942C4">
      <w:pPr>
        <w:pStyle w:val="ListParagraph"/>
        <w:numPr>
          <w:ilvl w:val="0"/>
          <w:numId w:val="7"/>
        </w:numPr>
        <w:ind w:left="1418" w:hanging="1418"/>
        <w:jc w:val="both"/>
        <w:rPr>
          <w:rFonts w:ascii="Tahoma" w:hAnsi="Tahoma" w:cs="Tahoma"/>
          <w:b/>
          <w:sz w:val="22"/>
          <w:szCs w:val="22"/>
        </w:rPr>
      </w:pPr>
      <w:r w:rsidRPr="00C527FC">
        <w:rPr>
          <w:rFonts w:ascii="Tahoma" w:hAnsi="Tahoma" w:cs="Tahoma"/>
          <w:b/>
          <w:sz w:val="22"/>
          <w:szCs w:val="22"/>
        </w:rPr>
        <w:t xml:space="preserve">Întreprindere individuală – </w:t>
      </w:r>
      <w:r w:rsidRPr="00C527FC">
        <w:rPr>
          <w:rFonts w:ascii="Tahoma" w:hAnsi="Tahoma" w:cs="Tahoma"/>
          <w:sz w:val="22"/>
          <w:szCs w:val="22"/>
        </w:rPr>
        <w:t>întreprindere economică, fără personalitate juridică, organizată de un întreprinzător persoană fizică</w:t>
      </w:r>
      <w:r w:rsidR="008912BD" w:rsidRPr="00C527FC">
        <w:rPr>
          <w:rFonts w:ascii="Tahoma" w:hAnsi="Tahoma" w:cs="Tahoma"/>
          <w:sz w:val="22"/>
          <w:szCs w:val="22"/>
        </w:rPr>
        <w:t>.</w:t>
      </w:r>
    </w:p>
    <w:p w14:paraId="1ACAFEE7" w14:textId="77777777" w:rsidR="00C942C4" w:rsidRPr="00C527FC" w:rsidRDefault="00C942C4">
      <w:pPr>
        <w:pStyle w:val="ListParagraph"/>
        <w:numPr>
          <w:ilvl w:val="0"/>
          <w:numId w:val="7"/>
        </w:numPr>
        <w:ind w:left="1418" w:hanging="1418"/>
        <w:jc w:val="both"/>
        <w:rPr>
          <w:rFonts w:ascii="Tahoma" w:hAnsi="Tahoma" w:cs="Tahoma"/>
          <w:b/>
          <w:sz w:val="22"/>
          <w:szCs w:val="22"/>
        </w:rPr>
      </w:pPr>
      <w:r w:rsidRPr="00C527FC">
        <w:rPr>
          <w:rFonts w:ascii="Tahoma" w:hAnsi="Tahoma" w:cs="Tahoma"/>
          <w:b/>
          <w:sz w:val="22"/>
          <w:szCs w:val="22"/>
        </w:rPr>
        <w:t xml:space="preserve">Întreprindere familială – </w:t>
      </w:r>
      <w:r w:rsidRPr="00C527FC">
        <w:rPr>
          <w:rFonts w:ascii="Tahoma" w:hAnsi="Tahoma" w:cs="Tahoma"/>
          <w:sz w:val="22"/>
          <w:szCs w:val="22"/>
        </w:rPr>
        <w:t>întreprinderea economică, fără personalitate juridică, organizată de un întreprinzător persoană fizică împreună cu familia sa</w:t>
      </w:r>
      <w:r w:rsidR="008912BD" w:rsidRPr="00C527FC">
        <w:rPr>
          <w:rFonts w:ascii="Tahoma" w:hAnsi="Tahoma" w:cs="Tahoma"/>
          <w:sz w:val="22"/>
          <w:szCs w:val="22"/>
        </w:rPr>
        <w:t>.</w:t>
      </w:r>
    </w:p>
    <w:p w14:paraId="78A192EF" w14:textId="77777777" w:rsidR="00AB53F9" w:rsidRPr="00C527FC" w:rsidRDefault="00AB53F9">
      <w:pPr>
        <w:pStyle w:val="ListParagraph"/>
        <w:numPr>
          <w:ilvl w:val="0"/>
          <w:numId w:val="7"/>
        </w:numPr>
        <w:ind w:left="1418" w:hanging="1418"/>
        <w:jc w:val="both"/>
        <w:rPr>
          <w:rFonts w:ascii="Tahoma" w:hAnsi="Tahoma" w:cs="Tahoma"/>
          <w:sz w:val="22"/>
          <w:szCs w:val="22"/>
        </w:rPr>
      </w:pPr>
      <w:r w:rsidRPr="00C527FC">
        <w:rPr>
          <w:rFonts w:ascii="Tahoma" w:hAnsi="Tahoma" w:cs="Tahoma"/>
          <w:b/>
          <w:sz w:val="22"/>
          <w:szCs w:val="22"/>
        </w:rPr>
        <w:t>Operator economic acreditat –</w:t>
      </w:r>
      <w:r w:rsidRPr="00C527FC">
        <w:rPr>
          <w:rFonts w:ascii="Tahoma" w:hAnsi="Tahoma" w:cs="Tahoma"/>
          <w:sz w:val="22"/>
          <w:szCs w:val="22"/>
        </w:rPr>
        <w:t xml:space="preserve"> operator economic  ce de</w:t>
      </w:r>
      <w:r w:rsidR="008173F9" w:rsidRPr="00C527FC">
        <w:rPr>
          <w:rFonts w:ascii="Tahoma" w:hAnsi="Tahoma" w:cs="Tahoma"/>
          <w:sz w:val="22"/>
          <w:szCs w:val="22"/>
        </w:rPr>
        <w:t>ţ</w:t>
      </w:r>
      <w:r w:rsidRPr="00C527FC">
        <w:rPr>
          <w:rFonts w:ascii="Tahoma" w:hAnsi="Tahoma" w:cs="Tahoma"/>
          <w:sz w:val="22"/>
          <w:szCs w:val="22"/>
        </w:rPr>
        <w:t>ine/exploatează centrale electrice în care se produce energie electrică ce beneficiază de sistemul de promovare prin Certificate Verzi în baza unei deci</w:t>
      </w:r>
      <w:r w:rsidR="005A21CE" w:rsidRPr="00C527FC">
        <w:rPr>
          <w:rFonts w:ascii="Tahoma" w:hAnsi="Tahoma" w:cs="Tahoma"/>
          <w:sz w:val="22"/>
          <w:szCs w:val="22"/>
        </w:rPr>
        <w:t>zii de acreditare emise de ANRE.</w:t>
      </w:r>
    </w:p>
    <w:p w14:paraId="698EC70E" w14:textId="70607934" w:rsidR="00C942C4" w:rsidRPr="00C527FC" w:rsidRDefault="00C942C4" w:rsidP="00911FC0">
      <w:pPr>
        <w:pStyle w:val="ListParagraph"/>
        <w:numPr>
          <w:ilvl w:val="0"/>
          <w:numId w:val="7"/>
        </w:numPr>
        <w:ind w:left="1418" w:hanging="1418"/>
        <w:jc w:val="both"/>
        <w:rPr>
          <w:rFonts w:ascii="Tahoma" w:hAnsi="Tahoma" w:cs="Tahoma"/>
          <w:sz w:val="22"/>
          <w:szCs w:val="22"/>
        </w:rPr>
      </w:pPr>
      <w:r w:rsidRPr="00C527FC">
        <w:rPr>
          <w:rFonts w:ascii="Tahoma" w:hAnsi="Tahoma" w:cs="Tahoma"/>
          <w:b/>
          <w:sz w:val="22"/>
          <w:szCs w:val="22"/>
        </w:rPr>
        <w:t xml:space="preserve">Persoană de contact – </w:t>
      </w:r>
      <w:r w:rsidRPr="00C527FC">
        <w:rPr>
          <w:rFonts w:ascii="Tahoma" w:hAnsi="Tahoma" w:cs="Tahoma"/>
          <w:sz w:val="22"/>
          <w:szCs w:val="22"/>
        </w:rPr>
        <w:t>persoană desemnată de Participantul la piaţă să îl reprezinte în cadrul participării la piaţă</w:t>
      </w:r>
      <w:r w:rsidR="00911FC0">
        <w:rPr>
          <w:rFonts w:ascii="Tahoma" w:hAnsi="Tahoma" w:cs="Tahoma"/>
          <w:sz w:val="22"/>
          <w:szCs w:val="22"/>
        </w:rPr>
        <w:t xml:space="preserve"> și este autorizată să </w:t>
      </w:r>
      <w:r w:rsidR="001E5AC1">
        <w:rPr>
          <w:rFonts w:ascii="Tahoma" w:hAnsi="Tahoma" w:cs="Tahoma"/>
          <w:sz w:val="22"/>
          <w:szCs w:val="22"/>
        </w:rPr>
        <w:t>transmită și să primească informații la/de la</w:t>
      </w:r>
      <w:r w:rsidR="00911FC0" w:rsidRPr="00911FC0">
        <w:rPr>
          <w:rFonts w:ascii="Tahoma" w:hAnsi="Tahoma" w:cs="Tahoma"/>
          <w:sz w:val="22"/>
          <w:szCs w:val="22"/>
        </w:rPr>
        <w:t xml:space="preserve"> ”OPCOM” S.A. </w:t>
      </w:r>
      <w:r w:rsidR="001E5AC1">
        <w:rPr>
          <w:rFonts w:ascii="Tahoma" w:hAnsi="Tahoma" w:cs="Tahoma"/>
          <w:sz w:val="22"/>
          <w:szCs w:val="22"/>
        </w:rPr>
        <w:t xml:space="preserve">cu privire la </w:t>
      </w:r>
      <w:r w:rsidR="00806FDA">
        <w:rPr>
          <w:rFonts w:ascii="Tahoma" w:hAnsi="Tahoma" w:cs="Tahoma"/>
          <w:sz w:val="22"/>
          <w:szCs w:val="22"/>
        </w:rPr>
        <w:t>ofertele de CV, contractele de vânzare-cumpărare de CV, confirmările pe proprie răspundere și/sau solicitările de transfer de CV, în condițiile aplicabile conform procedurilor aplicabile</w:t>
      </w:r>
      <w:r w:rsidRPr="00C527FC">
        <w:rPr>
          <w:rFonts w:ascii="Tahoma" w:hAnsi="Tahoma" w:cs="Tahoma"/>
          <w:sz w:val="22"/>
          <w:szCs w:val="22"/>
        </w:rPr>
        <w:t>.</w:t>
      </w:r>
      <w:r w:rsidR="00806FDA">
        <w:rPr>
          <w:rFonts w:ascii="Tahoma" w:hAnsi="Tahoma" w:cs="Tahoma"/>
          <w:sz w:val="22"/>
          <w:szCs w:val="22"/>
        </w:rPr>
        <w:t xml:space="preserve"> Persoanele de contact nu se substituie reprezentantului legal al Participantului la piață decât în măsura în care deține o împuternicire semnată în acest sens de către reprezentantul legal al Participantului la piață. </w:t>
      </w:r>
    </w:p>
    <w:p w14:paraId="25775FCB" w14:textId="77777777" w:rsidR="00A53499" w:rsidRDefault="00A53499">
      <w:pPr>
        <w:pStyle w:val="ListParagraph"/>
        <w:numPr>
          <w:ilvl w:val="0"/>
          <w:numId w:val="7"/>
        </w:numPr>
        <w:ind w:left="1418" w:hanging="1418"/>
        <w:jc w:val="both"/>
        <w:rPr>
          <w:rFonts w:ascii="Tahoma" w:hAnsi="Tahoma" w:cs="Tahoma"/>
          <w:sz w:val="22"/>
          <w:szCs w:val="22"/>
        </w:rPr>
      </w:pPr>
      <w:r w:rsidRPr="00C527FC">
        <w:rPr>
          <w:rFonts w:ascii="Tahoma" w:hAnsi="Tahoma" w:cs="Tahoma"/>
          <w:b/>
          <w:sz w:val="22"/>
          <w:szCs w:val="22"/>
        </w:rPr>
        <w:lastRenderedPageBreak/>
        <w:t xml:space="preserve">Persoană fizică autorizată – </w:t>
      </w:r>
      <w:r w:rsidRPr="00C527FC">
        <w:rPr>
          <w:rFonts w:ascii="Tahoma" w:hAnsi="Tahoma" w:cs="Tahoma"/>
          <w:sz w:val="22"/>
          <w:szCs w:val="22"/>
        </w:rPr>
        <w:t>persoana fizică autorizată să desfă</w:t>
      </w:r>
      <w:r w:rsidR="008173F9" w:rsidRPr="00C527FC">
        <w:rPr>
          <w:rFonts w:ascii="Tahoma" w:hAnsi="Tahoma" w:cs="Tahoma"/>
          <w:sz w:val="22"/>
          <w:szCs w:val="22"/>
        </w:rPr>
        <w:t>ş</w:t>
      </w:r>
      <w:r w:rsidRPr="00C527FC">
        <w:rPr>
          <w:rFonts w:ascii="Tahoma" w:hAnsi="Tahoma" w:cs="Tahoma"/>
          <w:sz w:val="22"/>
          <w:szCs w:val="22"/>
        </w:rPr>
        <w:t>oare orice formă de activitate economică permisă de lege, folosind în principal for</w:t>
      </w:r>
      <w:r w:rsidR="008173F9" w:rsidRPr="00C527FC">
        <w:rPr>
          <w:rFonts w:ascii="Tahoma" w:hAnsi="Tahoma" w:cs="Tahoma"/>
          <w:sz w:val="22"/>
          <w:szCs w:val="22"/>
        </w:rPr>
        <w:t>ţ</w:t>
      </w:r>
      <w:r w:rsidRPr="00C527FC">
        <w:rPr>
          <w:rFonts w:ascii="Tahoma" w:hAnsi="Tahoma" w:cs="Tahoma"/>
          <w:sz w:val="22"/>
          <w:szCs w:val="22"/>
        </w:rPr>
        <w:t>a sa de muncă.</w:t>
      </w:r>
    </w:p>
    <w:p w14:paraId="52521B89" w14:textId="6697702E" w:rsidR="00AB53F9" w:rsidRPr="00D144F6" w:rsidRDefault="00AB53F9" w:rsidP="007F5600">
      <w:pPr>
        <w:pStyle w:val="ListParagraph"/>
        <w:ind w:left="1418"/>
        <w:jc w:val="both"/>
        <w:rPr>
          <w:rFonts w:ascii="Tahoma" w:hAnsi="Tahoma" w:cs="Tahoma"/>
          <w:sz w:val="22"/>
          <w:szCs w:val="22"/>
        </w:rPr>
      </w:pPr>
    </w:p>
    <w:p w14:paraId="32F734F5" w14:textId="77777777" w:rsidR="00AB53F9" w:rsidRPr="00C527FC" w:rsidRDefault="00AB53F9">
      <w:pPr>
        <w:pStyle w:val="Heading2"/>
        <w:keepNext w:val="0"/>
        <w:numPr>
          <w:ilvl w:val="1"/>
          <w:numId w:val="4"/>
        </w:numPr>
        <w:spacing w:before="0" w:after="0" w:line="240" w:lineRule="auto"/>
        <w:ind w:left="1418" w:hanging="1418"/>
        <w:rPr>
          <w:rFonts w:ascii="Tahoma" w:hAnsi="Tahoma" w:cs="Tahoma"/>
        </w:rPr>
      </w:pPr>
      <w:bookmarkStart w:id="42" w:name="_Toc312006991"/>
      <w:bookmarkStart w:id="43" w:name="_Toc312007768"/>
      <w:bookmarkStart w:id="44" w:name="_Toc312007833"/>
      <w:bookmarkStart w:id="45" w:name="_Toc312010355"/>
      <w:bookmarkStart w:id="46" w:name="_Toc312010421"/>
      <w:bookmarkStart w:id="47" w:name="_Toc312010356"/>
      <w:bookmarkStart w:id="48" w:name="_Toc316296339"/>
      <w:bookmarkStart w:id="49" w:name="_Toc423357409"/>
      <w:bookmarkStart w:id="50" w:name="_Toc423357711"/>
      <w:bookmarkStart w:id="51" w:name="_Toc464571227"/>
      <w:bookmarkEnd w:id="42"/>
      <w:bookmarkEnd w:id="43"/>
      <w:bookmarkEnd w:id="44"/>
      <w:bookmarkEnd w:id="45"/>
      <w:bookmarkEnd w:id="46"/>
      <w:r w:rsidRPr="00C527FC">
        <w:rPr>
          <w:rFonts w:ascii="Tahoma" w:hAnsi="Tahoma" w:cs="Tahoma"/>
        </w:rPr>
        <w:t>Abrevieri</w:t>
      </w:r>
      <w:bookmarkEnd w:id="47"/>
      <w:bookmarkEnd w:id="48"/>
      <w:bookmarkEnd w:id="49"/>
      <w:bookmarkEnd w:id="50"/>
      <w:bookmarkEnd w:id="51"/>
    </w:p>
    <w:p w14:paraId="50B75AD8"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ANRE</w:t>
      </w:r>
      <w:r w:rsidRPr="00C527FC">
        <w:rPr>
          <w:rFonts w:ascii="Tahoma" w:hAnsi="Tahoma" w:cs="Tahoma"/>
          <w:bCs/>
          <w:iCs/>
          <w:sz w:val="22"/>
          <w:szCs w:val="22"/>
          <w:lang w:val="x-none"/>
        </w:rPr>
        <w:t> – Autoritatea Naţională de Reglementare în domeniul Energiei.</w:t>
      </w:r>
    </w:p>
    <w:p w14:paraId="2524E105"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CBCV</w:t>
      </w:r>
      <w:r w:rsidRPr="00C527FC">
        <w:rPr>
          <w:rFonts w:ascii="Tahoma" w:hAnsi="Tahoma" w:cs="Tahoma"/>
          <w:bCs/>
          <w:iCs/>
          <w:sz w:val="22"/>
          <w:szCs w:val="22"/>
          <w:lang w:val="x-none"/>
        </w:rPr>
        <w:t xml:space="preserve"> - </w:t>
      </w:r>
      <w:r w:rsidR="00CE7859" w:rsidRPr="00C527FC">
        <w:rPr>
          <w:rFonts w:ascii="Tahoma" w:hAnsi="Tahoma" w:cs="Tahoma"/>
          <w:bCs/>
          <w:iCs/>
          <w:sz w:val="22"/>
          <w:szCs w:val="22"/>
        </w:rPr>
        <w:t>C</w:t>
      </w:r>
      <w:r w:rsidRPr="00C527FC">
        <w:rPr>
          <w:rFonts w:ascii="Tahoma" w:hAnsi="Tahoma" w:cs="Tahoma"/>
          <w:bCs/>
          <w:iCs/>
          <w:sz w:val="22"/>
          <w:szCs w:val="22"/>
          <w:lang w:val="x-none"/>
        </w:rPr>
        <w:t xml:space="preserve">ontract </w:t>
      </w:r>
      <w:r w:rsidR="00CE7859" w:rsidRPr="00C527FC">
        <w:rPr>
          <w:rFonts w:ascii="Tahoma" w:hAnsi="Tahoma" w:cs="Tahoma"/>
          <w:bCs/>
          <w:iCs/>
          <w:sz w:val="22"/>
          <w:szCs w:val="22"/>
        </w:rPr>
        <w:t>B</w:t>
      </w:r>
      <w:r w:rsidRPr="00C527FC">
        <w:rPr>
          <w:rFonts w:ascii="Tahoma" w:hAnsi="Tahoma" w:cs="Tahoma"/>
          <w:bCs/>
          <w:iCs/>
          <w:sz w:val="22"/>
          <w:szCs w:val="22"/>
          <w:lang w:val="x-none"/>
        </w:rPr>
        <w:t xml:space="preserve">ilateral de </w:t>
      </w:r>
      <w:r w:rsidR="00CE7859" w:rsidRPr="00C527FC">
        <w:rPr>
          <w:rFonts w:ascii="Tahoma" w:hAnsi="Tahoma" w:cs="Tahoma"/>
          <w:bCs/>
          <w:iCs/>
          <w:sz w:val="22"/>
          <w:szCs w:val="22"/>
        </w:rPr>
        <w:t>C</w:t>
      </w:r>
      <w:r w:rsidRPr="00C527FC">
        <w:rPr>
          <w:rFonts w:ascii="Tahoma" w:hAnsi="Tahoma" w:cs="Tahoma"/>
          <w:bCs/>
          <w:iCs/>
          <w:sz w:val="22"/>
          <w:szCs w:val="22"/>
          <w:lang w:val="x-none"/>
        </w:rPr>
        <w:t xml:space="preserve">ertificate </w:t>
      </w:r>
      <w:r w:rsidR="00CE7859" w:rsidRPr="00C527FC">
        <w:rPr>
          <w:rFonts w:ascii="Tahoma" w:hAnsi="Tahoma" w:cs="Tahoma"/>
          <w:bCs/>
          <w:iCs/>
          <w:sz w:val="22"/>
          <w:szCs w:val="22"/>
        </w:rPr>
        <w:t>V</w:t>
      </w:r>
      <w:r w:rsidRPr="00C527FC">
        <w:rPr>
          <w:rFonts w:ascii="Tahoma" w:hAnsi="Tahoma" w:cs="Tahoma"/>
          <w:bCs/>
          <w:iCs/>
          <w:sz w:val="22"/>
          <w:szCs w:val="22"/>
          <w:lang w:val="x-none"/>
        </w:rPr>
        <w:t>erzi</w:t>
      </w:r>
      <w:r w:rsidR="00CE7859" w:rsidRPr="00C527FC">
        <w:rPr>
          <w:rFonts w:ascii="Tahoma" w:hAnsi="Tahoma" w:cs="Tahoma"/>
          <w:bCs/>
          <w:iCs/>
          <w:sz w:val="22"/>
          <w:szCs w:val="22"/>
        </w:rPr>
        <w:t>.</w:t>
      </w:r>
    </w:p>
    <w:p w14:paraId="12D93A69"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CV</w:t>
      </w:r>
      <w:r w:rsidRPr="00C527FC">
        <w:rPr>
          <w:rFonts w:ascii="Tahoma" w:hAnsi="Tahoma" w:cs="Tahoma"/>
          <w:bCs/>
          <w:iCs/>
          <w:sz w:val="22"/>
          <w:szCs w:val="22"/>
          <w:lang w:val="x-none"/>
        </w:rPr>
        <w:t xml:space="preserve"> – Certificat Verde.</w:t>
      </w:r>
    </w:p>
    <w:p w14:paraId="32A28D76"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E-SRE</w:t>
      </w:r>
      <w:r w:rsidRPr="00C527FC">
        <w:rPr>
          <w:rFonts w:ascii="Tahoma" w:hAnsi="Tahoma" w:cs="Tahoma"/>
          <w:bCs/>
          <w:iCs/>
          <w:sz w:val="22"/>
          <w:szCs w:val="22"/>
          <w:lang w:val="x-none"/>
        </w:rPr>
        <w:t xml:space="preserve"> – Energie electrică produsă din surse regenerabile de energie.</w:t>
      </w:r>
    </w:p>
    <w:p w14:paraId="2119AE01"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Lege</w:t>
      </w:r>
      <w:r w:rsidRPr="00C527FC">
        <w:rPr>
          <w:rFonts w:ascii="Tahoma" w:hAnsi="Tahoma" w:cs="Tahoma"/>
          <w:bCs/>
          <w:iCs/>
          <w:sz w:val="22"/>
          <w:szCs w:val="22"/>
          <w:lang w:val="x-none"/>
        </w:rPr>
        <w:t xml:space="preserve"> – </w:t>
      </w:r>
      <w:r w:rsidR="00297846" w:rsidRPr="00C527FC">
        <w:rPr>
          <w:rFonts w:ascii="Tahoma" w:hAnsi="Tahoma" w:cs="Tahoma"/>
          <w:bCs/>
          <w:iCs/>
          <w:sz w:val="22"/>
          <w:szCs w:val="22"/>
        </w:rPr>
        <w:t>”</w:t>
      </w:r>
      <w:r w:rsidRPr="00C527FC">
        <w:rPr>
          <w:rFonts w:ascii="Tahoma" w:hAnsi="Tahoma" w:cs="Tahoma"/>
          <w:bCs/>
          <w:i/>
          <w:iCs/>
          <w:sz w:val="22"/>
          <w:szCs w:val="22"/>
          <w:lang w:val="x-none"/>
        </w:rPr>
        <w:t>Legea nr. 220/27.10.2008, republicată, pentru stabilirea sistemului de promovare a producerii energiei electrice din surse regenerabile de energie</w:t>
      </w:r>
      <w:r w:rsidR="00297846" w:rsidRPr="00C527FC">
        <w:rPr>
          <w:rFonts w:ascii="Tahoma" w:hAnsi="Tahoma" w:cs="Tahoma"/>
          <w:bCs/>
          <w:iCs/>
          <w:sz w:val="22"/>
          <w:szCs w:val="22"/>
        </w:rPr>
        <w:t>”</w:t>
      </w:r>
      <w:r w:rsidRPr="00C527FC">
        <w:rPr>
          <w:rFonts w:ascii="Tahoma" w:hAnsi="Tahoma" w:cs="Tahoma"/>
          <w:bCs/>
          <w:iCs/>
          <w:sz w:val="22"/>
          <w:szCs w:val="22"/>
          <w:lang w:val="x-none"/>
        </w:rPr>
        <w:t xml:space="preserve">, </w:t>
      </w:r>
      <w:r w:rsidR="00352556" w:rsidRPr="00C527FC">
        <w:rPr>
          <w:rFonts w:ascii="Tahoma" w:hAnsi="Tahoma" w:cs="Tahoma"/>
          <w:bCs/>
          <w:iCs/>
          <w:sz w:val="22"/>
          <w:szCs w:val="22"/>
          <w:lang w:val="en-US"/>
        </w:rPr>
        <w:t>republicat</w:t>
      </w:r>
      <w:r w:rsidR="00352556" w:rsidRPr="00C527FC">
        <w:rPr>
          <w:rFonts w:ascii="Tahoma" w:hAnsi="Tahoma" w:cs="Tahoma"/>
          <w:bCs/>
          <w:iCs/>
          <w:sz w:val="22"/>
          <w:szCs w:val="22"/>
        </w:rPr>
        <w:t xml:space="preserve">ă, </w:t>
      </w:r>
      <w:r w:rsidRPr="00C527FC">
        <w:rPr>
          <w:rFonts w:ascii="Tahoma" w:hAnsi="Tahoma" w:cs="Tahoma"/>
          <w:bCs/>
          <w:iCs/>
          <w:sz w:val="22"/>
          <w:szCs w:val="22"/>
          <w:lang w:val="x-none"/>
        </w:rPr>
        <w:t>cu modificările şi completările ulterioare.</w:t>
      </w:r>
    </w:p>
    <w:p w14:paraId="71351070"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”OPCOM” S.A.</w:t>
      </w:r>
      <w:r w:rsidRPr="00C527FC">
        <w:rPr>
          <w:rFonts w:ascii="Tahoma" w:hAnsi="Tahoma" w:cs="Tahoma"/>
          <w:bCs/>
          <w:iCs/>
          <w:sz w:val="22"/>
          <w:szCs w:val="22"/>
          <w:lang w:val="x-none"/>
        </w:rPr>
        <w:t xml:space="preserve"> – Operatorul Pieţei de Certificate Verzi (Operatorul Pieţei de Energie Electrică şi de Gaze Naturale ”OPCOM” S.A.).</w:t>
      </w:r>
    </w:p>
    <w:p w14:paraId="1BC47BBF"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PCBCV</w:t>
      </w:r>
      <w:r w:rsidRPr="00C527FC">
        <w:rPr>
          <w:rFonts w:ascii="Tahoma" w:hAnsi="Tahoma" w:cs="Tahoma"/>
          <w:bCs/>
          <w:iCs/>
          <w:sz w:val="22"/>
          <w:szCs w:val="22"/>
        </w:rPr>
        <w:t xml:space="preserve"> </w:t>
      </w:r>
      <w:r w:rsidRPr="00C527FC">
        <w:rPr>
          <w:rFonts w:ascii="Tahoma" w:hAnsi="Tahoma" w:cs="Tahoma"/>
          <w:bCs/>
          <w:iCs/>
          <w:sz w:val="22"/>
          <w:szCs w:val="22"/>
          <w:lang w:val="x-none"/>
        </w:rPr>
        <w:t>– Piaţa Contractelor Bilaterale de Certificate Verzi.</w:t>
      </w:r>
    </w:p>
    <w:p w14:paraId="5BCC06F5" w14:textId="77777777" w:rsidR="008F15AA" w:rsidRPr="00C527FC" w:rsidRDefault="008F15AA" w:rsidP="00F5397B">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 xml:space="preserve">PCBCV-ND </w:t>
      </w:r>
      <w:r w:rsidRPr="00C527FC">
        <w:rPr>
          <w:rFonts w:ascii="Tahoma" w:hAnsi="Tahoma" w:cs="Tahoma"/>
          <w:bCs/>
          <w:iCs/>
          <w:sz w:val="22"/>
          <w:szCs w:val="22"/>
          <w:lang w:val="x-none"/>
        </w:rPr>
        <w:t xml:space="preserve">– Piața Contractelor Bilaterale de Certificate Verzi încheiate prin Negociere Directă. </w:t>
      </w:r>
    </w:p>
    <w:p w14:paraId="3D33C42A" w14:textId="77777777" w:rsidR="008F15AA" w:rsidRPr="00C527FC" w:rsidRDefault="008F15AA" w:rsidP="00F5397B">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 xml:space="preserve">PCCBCV </w:t>
      </w:r>
      <w:r w:rsidRPr="00C527FC">
        <w:rPr>
          <w:rFonts w:ascii="Tahoma" w:hAnsi="Tahoma" w:cs="Tahoma"/>
          <w:bCs/>
          <w:iCs/>
          <w:sz w:val="22"/>
          <w:szCs w:val="22"/>
          <w:lang w:val="x-none"/>
        </w:rPr>
        <w:t>– Piața Centralizată a Contractelor Bilaterale de Certificate Verzi.</w:t>
      </w:r>
    </w:p>
    <w:p w14:paraId="05F94CF6"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PCCV</w:t>
      </w:r>
      <w:r w:rsidRPr="00C527FC">
        <w:rPr>
          <w:rFonts w:ascii="Tahoma" w:hAnsi="Tahoma" w:cs="Tahoma"/>
          <w:bCs/>
          <w:iCs/>
          <w:sz w:val="22"/>
          <w:szCs w:val="22"/>
          <w:lang w:val="x-none"/>
        </w:rPr>
        <w:t xml:space="preserve"> – Piaţa Centralizată de Certificate Verzi.</w:t>
      </w:r>
    </w:p>
    <w:p w14:paraId="480A3AB4"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PCV</w:t>
      </w:r>
      <w:r w:rsidRPr="00C527FC">
        <w:rPr>
          <w:rFonts w:ascii="Tahoma" w:hAnsi="Tahoma" w:cs="Tahoma"/>
          <w:bCs/>
          <w:iCs/>
          <w:sz w:val="22"/>
          <w:szCs w:val="22"/>
          <w:lang w:val="x-none"/>
        </w:rPr>
        <w:t xml:space="preserve"> – Piaţa de Certificate Verzi.</w:t>
      </w:r>
    </w:p>
    <w:p w14:paraId="4B7AF437"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RCV</w:t>
      </w:r>
      <w:r w:rsidRPr="00C527FC">
        <w:rPr>
          <w:rFonts w:ascii="Tahoma" w:hAnsi="Tahoma" w:cs="Tahoma"/>
          <w:bCs/>
          <w:iCs/>
          <w:sz w:val="22"/>
          <w:szCs w:val="22"/>
          <w:lang w:val="x-none"/>
        </w:rPr>
        <w:t xml:space="preserve"> – Registrul Certificatelor Verzi.</w:t>
      </w:r>
    </w:p>
    <w:p w14:paraId="46F7C03D" w14:textId="38F658B2"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ROFPCV</w:t>
      </w:r>
      <w:r w:rsidRPr="00C527FC">
        <w:rPr>
          <w:rFonts w:ascii="Tahoma" w:hAnsi="Tahoma" w:cs="Tahoma"/>
          <w:bCs/>
          <w:iCs/>
          <w:sz w:val="22"/>
          <w:szCs w:val="22"/>
          <w:lang w:val="x-none"/>
        </w:rPr>
        <w:t xml:space="preserve"> – ”Regulamentul de organizare şi funcţionare a Pieţei de Certificate Verzi” în vigoare aprobat prin Ordinul preşedintelui ANRE nr. 60/01.04.2015</w:t>
      </w:r>
      <w:r w:rsidR="005C1715" w:rsidRPr="00C527FC">
        <w:rPr>
          <w:rFonts w:ascii="Tahoma" w:hAnsi="Tahoma" w:cs="Tahoma"/>
          <w:bCs/>
          <w:iCs/>
          <w:sz w:val="22"/>
          <w:szCs w:val="22"/>
        </w:rPr>
        <w:t>, cu modificările și completările ulterioare</w:t>
      </w:r>
      <w:r w:rsidRPr="00C527FC">
        <w:rPr>
          <w:rFonts w:ascii="Tahoma" w:hAnsi="Tahoma" w:cs="Tahoma"/>
          <w:bCs/>
          <w:iCs/>
          <w:sz w:val="22"/>
          <w:szCs w:val="22"/>
          <w:lang w:val="x-none"/>
        </w:rPr>
        <w:t>.</w:t>
      </w:r>
    </w:p>
    <w:p w14:paraId="2996D155" w14:textId="77777777" w:rsidR="00931F4E" w:rsidRPr="00C527FC" w:rsidRDefault="00931F4E" w:rsidP="00931F4E">
      <w:pPr>
        <w:pStyle w:val="ListParagraph"/>
        <w:numPr>
          <w:ilvl w:val="0"/>
          <w:numId w:val="10"/>
        </w:numPr>
        <w:autoSpaceDE w:val="0"/>
        <w:autoSpaceDN w:val="0"/>
        <w:adjustRightInd w:val="0"/>
        <w:ind w:left="1418" w:hanging="1418"/>
        <w:jc w:val="both"/>
        <w:rPr>
          <w:rFonts w:ascii="Tahoma" w:hAnsi="Tahoma" w:cs="Tahoma"/>
          <w:bCs/>
          <w:iCs/>
          <w:sz w:val="22"/>
          <w:szCs w:val="22"/>
          <w:lang w:val="x-none"/>
        </w:rPr>
      </w:pPr>
      <w:r w:rsidRPr="00C527FC">
        <w:rPr>
          <w:rFonts w:ascii="Tahoma" w:hAnsi="Tahoma" w:cs="Tahoma"/>
          <w:b/>
          <w:bCs/>
          <w:iCs/>
          <w:sz w:val="22"/>
          <w:szCs w:val="22"/>
          <w:lang w:val="x-none"/>
        </w:rPr>
        <w:t>RPPCV</w:t>
      </w:r>
      <w:r w:rsidRPr="00C527FC">
        <w:rPr>
          <w:rFonts w:ascii="Tahoma" w:hAnsi="Tahoma" w:cs="Tahoma"/>
          <w:bCs/>
          <w:iCs/>
          <w:sz w:val="22"/>
          <w:szCs w:val="22"/>
          <w:lang w:val="x-none"/>
        </w:rPr>
        <w:t xml:space="preserve"> – Registrul participantilor la Piaţa de Certificate verzi.</w:t>
      </w:r>
    </w:p>
    <w:p w14:paraId="19E9764F" w14:textId="77777777" w:rsidR="00931F4E" w:rsidRPr="00C527FC" w:rsidRDefault="00931F4E">
      <w:pPr>
        <w:pStyle w:val="ListParagraph"/>
        <w:ind w:left="1418" w:hanging="1418"/>
        <w:jc w:val="both"/>
        <w:rPr>
          <w:rFonts w:ascii="Tahoma" w:hAnsi="Tahoma" w:cs="Tahoma"/>
          <w:b/>
          <w:sz w:val="22"/>
          <w:szCs w:val="22"/>
        </w:rPr>
      </w:pPr>
    </w:p>
    <w:p w14:paraId="2C6C72AB" w14:textId="77777777" w:rsidR="00AB53F9" w:rsidRPr="00C527FC" w:rsidRDefault="00AB53F9">
      <w:pPr>
        <w:pStyle w:val="Heading1"/>
        <w:numPr>
          <w:ilvl w:val="0"/>
          <w:numId w:val="13"/>
        </w:numPr>
        <w:spacing w:before="0" w:after="0"/>
        <w:ind w:left="1418" w:hanging="1418"/>
        <w:rPr>
          <w:rFonts w:ascii="Tahoma" w:hAnsi="Tahoma" w:cs="Tahoma"/>
          <w:sz w:val="22"/>
          <w:szCs w:val="22"/>
        </w:rPr>
      </w:pPr>
      <w:bookmarkStart w:id="52" w:name="_Toc311528630"/>
      <w:bookmarkStart w:id="53" w:name="_Toc311528681"/>
      <w:bookmarkStart w:id="54" w:name="_Toc312006993"/>
      <w:bookmarkStart w:id="55" w:name="_Toc312007739"/>
      <w:bookmarkStart w:id="56" w:name="_Toc312007770"/>
      <w:bookmarkStart w:id="57" w:name="_Toc312007835"/>
      <w:bookmarkStart w:id="58" w:name="_Toc312010326"/>
      <w:bookmarkStart w:id="59" w:name="_Toc312010357"/>
      <w:bookmarkStart w:id="60" w:name="_Toc312010423"/>
      <w:bookmarkStart w:id="61" w:name="_Toc312007740"/>
      <w:bookmarkStart w:id="62" w:name="_Toc312010327"/>
      <w:bookmarkStart w:id="63" w:name="_Toc312010358"/>
      <w:bookmarkStart w:id="64" w:name="_Toc316296340"/>
      <w:bookmarkStart w:id="65" w:name="_Toc423366606"/>
      <w:bookmarkStart w:id="66" w:name="_Toc441497360"/>
      <w:bookmarkStart w:id="67" w:name="_Toc464571228"/>
      <w:bookmarkEnd w:id="52"/>
      <w:bookmarkEnd w:id="53"/>
      <w:bookmarkEnd w:id="54"/>
      <w:bookmarkEnd w:id="55"/>
      <w:bookmarkEnd w:id="56"/>
      <w:bookmarkEnd w:id="57"/>
      <w:bookmarkEnd w:id="58"/>
      <w:bookmarkEnd w:id="59"/>
      <w:bookmarkEnd w:id="60"/>
      <w:r w:rsidRPr="00C527FC">
        <w:rPr>
          <w:rFonts w:ascii="Tahoma" w:hAnsi="Tahoma" w:cs="Tahoma"/>
          <w:sz w:val="22"/>
          <w:szCs w:val="22"/>
        </w:rPr>
        <w:t>DOCUMENTE DE REFERIN</w:t>
      </w:r>
      <w:r w:rsidR="008173F9" w:rsidRPr="00C527FC">
        <w:rPr>
          <w:rFonts w:ascii="Tahoma" w:hAnsi="Tahoma" w:cs="Tahoma"/>
          <w:sz w:val="22"/>
          <w:szCs w:val="22"/>
        </w:rPr>
        <w:t>Ţ</w:t>
      </w:r>
      <w:r w:rsidRPr="00C527FC">
        <w:rPr>
          <w:rFonts w:ascii="Tahoma" w:hAnsi="Tahoma" w:cs="Tahoma"/>
          <w:sz w:val="22"/>
          <w:szCs w:val="22"/>
        </w:rPr>
        <w:t>Ă</w:t>
      </w:r>
      <w:bookmarkEnd w:id="61"/>
      <w:bookmarkEnd w:id="62"/>
      <w:bookmarkEnd w:id="63"/>
      <w:bookmarkEnd w:id="64"/>
      <w:bookmarkEnd w:id="65"/>
      <w:bookmarkEnd w:id="66"/>
      <w:bookmarkEnd w:id="67"/>
    </w:p>
    <w:p w14:paraId="5777C5EA" w14:textId="77777777" w:rsidR="0022336A" w:rsidRPr="00C527FC" w:rsidRDefault="0022336A">
      <w:pPr>
        <w:ind w:left="1418" w:hanging="1418"/>
        <w:jc w:val="both"/>
        <w:rPr>
          <w:rFonts w:ascii="Tahoma" w:hAnsi="Tahoma" w:cs="Tahoma"/>
          <w:sz w:val="22"/>
          <w:szCs w:val="22"/>
        </w:rPr>
      </w:pPr>
    </w:p>
    <w:p w14:paraId="28F079E7" w14:textId="72DCEB0F" w:rsidR="001C1C9D" w:rsidRPr="00C527FC" w:rsidRDefault="00AE7CBF">
      <w:pPr>
        <w:pStyle w:val="Heading2"/>
        <w:keepNext w:val="0"/>
        <w:numPr>
          <w:ilvl w:val="1"/>
          <w:numId w:val="14"/>
        </w:numPr>
        <w:spacing w:before="0" w:after="0" w:line="240" w:lineRule="auto"/>
        <w:ind w:left="1418" w:hanging="1418"/>
        <w:rPr>
          <w:rFonts w:ascii="Tahoma" w:hAnsi="Tahoma" w:cs="Tahoma"/>
          <w:b w:val="0"/>
        </w:rPr>
      </w:pPr>
      <w:bookmarkStart w:id="68" w:name="_Toc421001573"/>
      <w:bookmarkStart w:id="69" w:name="_Toc423357411"/>
      <w:bookmarkStart w:id="70" w:name="_Toc423357713"/>
      <w:bookmarkStart w:id="71" w:name="_Toc464571229"/>
      <w:r w:rsidRPr="00C527FC">
        <w:rPr>
          <w:rFonts w:ascii="Tahoma" w:hAnsi="Tahoma" w:cs="Tahoma"/>
          <w:b w:val="0"/>
        </w:rPr>
        <w:t>”</w:t>
      </w:r>
      <w:r w:rsidR="00267437" w:rsidRPr="00C527FC">
        <w:rPr>
          <w:rFonts w:ascii="Tahoma" w:hAnsi="Tahoma" w:cs="Tahoma"/>
          <w:b w:val="0"/>
          <w:i/>
        </w:rPr>
        <w:t>Legea energiei electrice şi a gazelor naturale</w:t>
      </w:r>
      <w:r w:rsidRPr="00C527FC">
        <w:rPr>
          <w:rFonts w:ascii="Tahoma" w:hAnsi="Tahoma" w:cs="Tahoma"/>
          <w:b w:val="0"/>
        </w:rPr>
        <w:t>”</w:t>
      </w:r>
      <w:r w:rsidR="00267437" w:rsidRPr="00C527FC">
        <w:rPr>
          <w:rFonts w:ascii="Tahoma" w:hAnsi="Tahoma" w:cs="Tahoma"/>
          <w:b w:val="0"/>
        </w:rPr>
        <w:t xml:space="preserve"> nr. 123/10.07.2012</w:t>
      </w:r>
      <w:r w:rsidR="005C1715" w:rsidRPr="00C527FC">
        <w:rPr>
          <w:rFonts w:ascii="Tahoma" w:hAnsi="Tahoma" w:cs="Tahoma"/>
          <w:b w:val="0"/>
        </w:rPr>
        <w:t>, cu modificările și completările ulterioare</w:t>
      </w:r>
      <w:r w:rsidR="00267437" w:rsidRPr="00C527FC">
        <w:rPr>
          <w:rFonts w:ascii="Tahoma" w:hAnsi="Tahoma" w:cs="Tahoma"/>
          <w:b w:val="0"/>
        </w:rPr>
        <w:t>.</w:t>
      </w:r>
      <w:bookmarkEnd w:id="68"/>
      <w:bookmarkEnd w:id="69"/>
      <w:bookmarkEnd w:id="70"/>
      <w:bookmarkEnd w:id="71"/>
    </w:p>
    <w:p w14:paraId="2C8148DE" w14:textId="2218BC10" w:rsidR="00267437" w:rsidRPr="00C527FC" w:rsidRDefault="00AE7CBF">
      <w:pPr>
        <w:pStyle w:val="Heading2"/>
        <w:keepNext w:val="0"/>
        <w:numPr>
          <w:ilvl w:val="1"/>
          <w:numId w:val="14"/>
        </w:numPr>
        <w:spacing w:before="0" w:after="0" w:line="240" w:lineRule="auto"/>
        <w:ind w:left="1418" w:hanging="1418"/>
        <w:rPr>
          <w:rFonts w:ascii="Tahoma" w:hAnsi="Tahoma" w:cs="Tahoma"/>
          <w:b w:val="0"/>
        </w:rPr>
      </w:pPr>
      <w:bookmarkStart w:id="72" w:name="_Toc421001574"/>
      <w:bookmarkStart w:id="73" w:name="_Toc423357412"/>
      <w:bookmarkStart w:id="74" w:name="_Toc423357714"/>
      <w:bookmarkStart w:id="75" w:name="_Toc464571230"/>
      <w:r w:rsidRPr="00C527FC">
        <w:rPr>
          <w:rFonts w:ascii="Tahoma" w:hAnsi="Tahoma" w:cs="Tahoma"/>
          <w:b w:val="0"/>
        </w:rPr>
        <w:t>”</w:t>
      </w:r>
      <w:r w:rsidR="00267437" w:rsidRPr="00C527FC">
        <w:rPr>
          <w:rFonts w:ascii="Tahoma" w:hAnsi="Tahoma" w:cs="Tahoma"/>
          <w:b w:val="0"/>
          <w:i/>
        </w:rPr>
        <w:t>Legea nr. 220/27.10.2008 pentru stabilirea sistemului de promovare a producerii energiei electrice din surse regenerabile de energie</w:t>
      </w:r>
      <w:r w:rsidRPr="00C527FC">
        <w:rPr>
          <w:rFonts w:ascii="Tahoma" w:hAnsi="Tahoma" w:cs="Tahoma"/>
          <w:b w:val="0"/>
        </w:rPr>
        <w:t>”</w:t>
      </w:r>
      <w:r w:rsidR="00267437" w:rsidRPr="00C527FC">
        <w:rPr>
          <w:rFonts w:ascii="Tahoma" w:hAnsi="Tahoma" w:cs="Tahoma"/>
          <w:b w:val="0"/>
        </w:rPr>
        <w:t xml:space="preserve">, </w:t>
      </w:r>
      <w:r w:rsidR="00A860CC" w:rsidRPr="00C527FC">
        <w:rPr>
          <w:rFonts w:ascii="Tahoma" w:hAnsi="Tahoma" w:cs="Tahoma"/>
          <w:b w:val="0"/>
        </w:rPr>
        <w:t>republicată</w:t>
      </w:r>
      <w:r w:rsidR="00955709" w:rsidRPr="00C527FC">
        <w:rPr>
          <w:rFonts w:ascii="Tahoma" w:hAnsi="Tahoma" w:cs="Tahoma"/>
          <w:b w:val="0"/>
        </w:rPr>
        <w:t>,</w:t>
      </w:r>
      <w:r w:rsidR="00A860CC" w:rsidRPr="00C527FC">
        <w:rPr>
          <w:rFonts w:ascii="Tahoma" w:hAnsi="Tahoma" w:cs="Tahoma"/>
          <w:b w:val="0"/>
        </w:rPr>
        <w:t xml:space="preserve"> </w:t>
      </w:r>
      <w:r w:rsidR="00267437" w:rsidRPr="00C527FC">
        <w:rPr>
          <w:rFonts w:ascii="Tahoma" w:hAnsi="Tahoma" w:cs="Tahoma"/>
          <w:b w:val="0"/>
        </w:rPr>
        <w:t>cu modificările şi completările ulterioare.</w:t>
      </w:r>
      <w:bookmarkEnd w:id="72"/>
      <w:bookmarkEnd w:id="73"/>
      <w:bookmarkEnd w:id="74"/>
      <w:bookmarkEnd w:id="75"/>
    </w:p>
    <w:p w14:paraId="76D53E18" w14:textId="07D23637" w:rsidR="00AB53F9" w:rsidRDefault="00AE7CBF">
      <w:pPr>
        <w:pStyle w:val="Heading2"/>
        <w:keepNext w:val="0"/>
        <w:numPr>
          <w:ilvl w:val="1"/>
          <w:numId w:val="14"/>
        </w:numPr>
        <w:spacing w:before="0" w:after="0" w:line="240" w:lineRule="auto"/>
        <w:ind w:left="1418" w:hanging="1418"/>
        <w:rPr>
          <w:rFonts w:ascii="Tahoma" w:hAnsi="Tahoma" w:cs="Tahoma"/>
          <w:b w:val="0"/>
        </w:rPr>
      </w:pPr>
      <w:bookmarkStart w:id="76" w:name="_Toc421001575"/>
      <w:bookmarkStart w:id="77" w:name="_Toc423357413"/>
      <w:bookmarkStart w:id="78" w:name="_Toc423357715"/>
      <w:bookmarkStart w:id="79" w:name="_Toc464571231"/>
      <w:r w:rsidRPr="00C527FC">
        <w:rPr>
          <w:rFonts w:ascii="Tahoma" w:hAnsi="Tahoma" w:cs="Tahoma"/>
          <w:b w:val="0"/>
        </w:rPr>
        <w:t>”</w:t>
      </w:r>
      <w:r w:rsidR="00AB53F9" w:rsidRPr="00C527FC">
        <w:rPr>
          <w:rFonts w:ascii="Tahoma" w:hAnsi="Tahoma" w:cs="Tahoma"/>
          <w:b w:val="0"/>
          <w:i/>
        </w:rPr>
        <w:t>Regulamentul de organizare şi funcţionare a Pieţei de Certificate Verzi</w:t>
      </w:r>
      <w:r w:rsidRPr="00C527FC">
        <w:rPr>
          <w:rFonts w:ascii="Tahoma" w:hAnsi="Tahoma" w:cs="Tahoma"/>
          <w:b w:val="0"/>
        </w:rPr>
        <w:t>”</w:t>
      </w:r>
      <w:r w:rsidR="00AB53F9" w:rsidRPr="00C527FC">
        <w:rPr>
          <w:rFonts w:ascii="Tahoma" w:hAnsi="Tahoma" w:cs="Tahoma"/>
          <w:b w:val="0"/>
        </w:rPr>
        <w:t xml:space="preserve"> aprobat prin Ordinul ANRE nr.</w:t>
      </w:r>
      <w:r w:rsidR="00E568D8" w:rsidRPr="00C527FC">
        <w:rPr>
          <w:rFonts w:ascii="Tahoma" w:hAnsi="Tahoma" w:cs="Tahoma"/>
          <w:b w:val="0"/>
        </w:rPr>
        <w:t xml:space="preserve"> </w:t>
      </w:r>
      <w:r w:rsidR="006109B9" w:rsidRPr="00C527FC">
        <w:rPr>
          <w:rFonts w:ascii="Tahoma" w:hAnsi="Tahoma" w:cs="Tahoma"/>
          <w:b w:val="0"/>
        </w:rPr>
        <w:t>60</w:t>
      </w:r>
      <w:r w:rsidR="00024B73" w:rsidRPr="00C527FC">
        <w:rPr>
          <w:rFonts w:ascii="Tahoma" w:hAnsi="Tahoma" w:cs="Tahoma"/>
          <w:b w:val="0"/>
        </w:rPr>
        <w:t>/</w:t>
      </w:r>
      <w:r w:rsidR="006109B9" w:rsidRPr="00C527FC">
        <w:rPr>
          <w:rFonts w:ascii="Tahoma" w:hAnsi="Tahoma" w:cs="Tahoma"/>
          <w:b w:val="0"/>
        </w:rPr>
        <w:t>01.04.2015</w:t>
      </w:r>
      <w:r w:rsidR="005C1715" w:rsidRPr="00C527FC">
        <w:rPr>
          <w:rFonts w:ascii="Tahoma" w:hAnsi="Tahoma" w:cs="Tahoma"/>
          <w:b w:val="0"/>
        </w:rPr>
        <w:t>, cu modificările și completările ulterioare</w:t>
      </w:r>
      <w:r w:rsidR="00AB53F9" w:rsidRPr="00C527FC">
        <w:rPr>
          <w:rFonts w:ascii="Tahoma" w:hAnsi="Tahoma" w:cs="Tahoma"/>
          <w:b w:val="0"/>
        </w:rPr>
        <w:t>.</w:t>
      </w:r>
      <w:bookmarkEnd w:id="76"/>
      <w:bookmarkEnd w:id="77"/>
      <w:bookmarkEnd w:id="78"/>
      <w:bookmarkEnd w:id="79"/>
    </w:p>
    <w:p w14:paraId="36B2040A" w14:textId="7AA271B7" w:rsidR="00806FDA" w:rsidRPr="00653CD9" w:rsidRDefault="006F6237" w:rsidP="006F6237">
      <w:pPr>
        <w:pStyle w:val="Heading2"/>
        <w:keepNext w:val="0"/>
        <w:numPr>
          <w:ilvl w:val="1"/>
          <w:numId w:val="14"/>
        </w:numPr>
        <w:spacing w:before="0" w:after="0" w:line="240" w:lineRule="auto"/>
        <w:ind w:left="1440" w:hanging="1440"/>
        <w:rPr>
          <w:highlight w:val="lightGray"/>
        </w:rPr>
      </w:pPr>
      <w:bookmarkStart w:id="80" w:name="_Toc464571232"/>
      <w:r w:rsidRPr="00653CD9">
        <w:rPr>
          <w:rFonts w:ascii="Tahoma" w:hAnsi="Tahoma" w:cs="Tahoma"/>
          <w:highlight w:val="lightGray"/>
        </w:rPr>
        <w:t>”</w:t>
      </w:r>
      <w:r w:rsidR="00806FDA" w:rsidRPr="00653CD9">
        <w:rPr>
          <w:rFonts w:ascii="Tahoma" w:hAnsi="Tahoma" w:cs="Tahoma"/>
          <w:b w:val="0"/>
          <w:i/>
          <w:highlight w:val="lightGray"/>
        </w:rPr>
        <w:t>Metodologia de stabilire a cotelor anuale obligatorii de energie electrică produsă din surse regenerabile de energie care beneficiază de sistemul de promovare prin certificate verzi și a celor de achiziție de certificate verzi</w:t>
      </w:r>
      <w:r w:rsidRPr="00653CD9">
        <w:rPr>
          <w:rFonts w:ascii="Tahoma" w:hAnsi="Tahoma" w:cs="Tahoma"/>
          <w:b w:val="0"/>
          <w:highlight w:val="lightGray"/>
        </w:rPr>
        <w:t>”, aprobată prin Ordinul ANRE Nr. 41/2016</w:t>
      </w:r>
      <w:bookmarkEnd w:id="80"/>
    </w:p>
    <w:p w14:paraId="44F18419" w14:textId="77777777" w:rsidR="006F6237" w:rsidRPr="006F6237" w:rsidRDefault="006F6237" w:rsidP="006F6237"/>
    <w:p w14:paraId="61C7DA6A" w14:textId="77777777" w:rsidR="0041569D" w:rsidRPr="00C527FC" w:rsidRDefault="0041569D">
      <w:pPr>
        <w:pStyle w:val="Heading2"/>
        <w:keepNext w:val="0"/>
        <w:spacing w:before="0" w:after="0" w:line="240" w:lineRule="auto"/>
        <w:ind w:left="1418"/>
        <w:rPr>
          <w:rFonts w:ascii="Tahoma" w:hAnsi="Tahoma" w:cs="Tahoma"/>
          <w:b w:val="0"/>
        </w:rPr>
      </w:pPr>
      <w:bookmarkStart w:id="81" w:name="_Toc421001576"/>
      <w:bookmarkStart w:id="82" w:name="_Toc423357414"/>
      <w:bookmarkStart w:id="83" w:name="_Toc423357716"/>
      <w:bookmarkStart w:id="84" w:name="_Toc464571233"/>
      <w:r w:rsidRPr="00C527FC">
        <w:rPr>
          <w:rFonts w:ascii="Tahoma" w:hAnsi="Tahoma" w:cs="Tahoma"/>
          <w:b w:val="0"/>
        </w:rPr>
        <w:t>NOTĂ:</w:t>
      </w:r>
      <w:bookmarkEnd w:id="81"/>
      <w:bookmarkEnd w:id="82"/>
      <w:bookmarkEnd w:id="83"/>
      <w:bookmarkEnd w:id="84"/>
    </w:p>
    <w:p w14:paraId="4B12ED26" w14:textId="20A3F43A" w:rsidR="00B061F9" w:rsidRPr="00C527FC" w:rsidRDefault="0041569D">
      <w:pPr>
        <w:pStyle w:val="Heading2"/>
        <w:keepNext w:val="0"/>
        <w:spacing w:before="0" w:after="0" w:line="240" w:lineRule="auto"/>
        <w:ind w:left="1418"/>
        <w:rPr>
          <w:rFonts w:ascii="Tahoma" w:hAnsi="Tahoma" w:cs="Tahoma"/>
          <w:b w:val="0"/>
        </w:rPr>
      </w:pPr>
      <w:bookmarkStart w:id="85" w:name="_Toc421001577"/>
      <w:bookmarkStart w:id="86" w:name="_Toc423357415"/>
      <w:bookmarkStart w:id="87" w:name="_Toc423357717"/>
      <w:bookmarkStart w:id="88" w:name="_Toc464571234"/>
      <w:r w:rsidRPr="00C527FC">
        <w:rPr>
          <w:rFonts w:ascii="Tahoma" w:hAnsi="Tahoma" w:cs="Tahoma"/>
          <w:b w:val="0"/>
        </w:rPr>
        <w:t xml:space="preserve">Prevederile prezentei Proceduri sunt completate de drept </w:t>
      </w:r>
      <w:r w:rsidR="008173F9" w:rsidRPr="00C527FC">
        <w:rPr>
          <w:rFonts w:ascii="Tahoma" w:hAnsi="Tahoma" w:cs="Tahoma"/>
          <w:b w:val="0"/>
        </w:rPr>
        <w:t>ş</w:t>
      </w:r>
      <w:r w:rsidRPr="00C527FC">
        <w:rPr>
          <w:rFonts w:ascii="Tahoma" w:hAnsi="Tahoma" w:cs="Tahoma"/>
          <w:b w:val="0"/>
        </w:rPr>
        <w:t>i în mod automat de prevederile documentelor de referin</w:t>
      </w:r>
      <w:r w:rsidR="008173F9" w:rsidRPr="00C527FC">
        <w:rPr>
          <w:rFonts w:ascii="Tahoma" w:hAnsi="Tahoma" w:cs="Tahoma"/>
          <w:b w:val="0"/>
        </w:rPr>
        <w:t>ţ</w:t>
      </w:r>
      <w:r w:rsidRPr="00C527FC">
        <w:rPr>
          <w:rFonts w:ascii="Tahoma" w:hAnsi="Tahoma" w:cs="Tahoma"/>
          <w:b w:val="0"/>
        </w:rPr>
        <w:t>ă.</w:t>
      </w:r>
      <w:bookmarkEnd w:id="85"/>
      <w:bookmarkEnd w:id="86"/>
      <w:bookmarkEnd w:id="87"/>
      <w:bookmarkEnd w:id="88"/>
    </w:p>
    <w:p w14:paraId="3020A013" w14:textId="77777777" w:rsidR="0041569D" w:rsidRPr="00C527FC" w:rsidRDefault="0041569D">
      <w:pPr>
        <w:ind w:left="1418" w:hanging="1418"/>
        <w:jc w:val="both"/>
        <w:rPr>
          <w:rFonts w:ascii="Tahoma" w:hAnsi="Tahoma" w:cs="Tahoma"/>
          <w:sz w:val="22"/>
          <w:szCs w:val="22"/>
        </w:rPr>
      </w:pPr>
    </w:p>
    <w:p w14:paraId="6EA9C780" w14:textId="77777777" w:rsidR="00AB53F9" w:rsidRPr="00C527FC" w:rsidRDefault="00AB53F9">
      <w:pPr>
        <w:pStyle w:val="Heading1"/>
        <w:numPr>
          <w:ilvl w:val="0"/>
          <w:numId w:val="13"/>
        </w:numPr>
        <w:spacing w:before="0" w:after="0"/>
        <w:ind w:left="1418" w:hanging="1418"/>
        <w:rPr>
          <w:rFonts w:ascii="Tahoma" w:hAnsi="Tahoma" w:cs="Tahoma"/>
          <w:sz w:val="22"/>
          <w:szCs w:val="22"/>
        </w:rPr>
      </w:pPr>
      <w:bookmarkStart w:id="89" w:name="_Toc312006995"/>
      <w:bookmarkStart w:id="90" w:name="_Toc312007741"/>
      <w:bookmarkStart w:id="91" w:name="_Toc312007772"/>
      <w:bookmarkStart w:id="92" w:name="_Toc312007837"/>
      <w:bookmarkStart w:id="93" w:name="_Toc312010328"/>
      <w:bookmarkStart w:id="94" w:name="_Toc312010359"/>
      <w:bookmarkStart w:id="95" w:name="_Toc312010425"/>
      <w:bookmarkStart w:id="96" w:name="_Toc312007742"/>
      <w:bookmarkStart w:id="97" w:name="_Toc312010329"/>
      <w:bookmarkStart w:id="98" w:name="_Toc312010360"/>
      <w:bookmarkStart w:id="99" w:name="_Toc316296341"/>
      <w:bookmarkStart w:id="100" w:name="_Toc423366607"/>
      <w:bookmarkStart w:id="101" w:name="_Toc441497361"/>
      <w:bookmarkStart w:id="102" w:name="_Toc464571235"/>
      <w:bookmarkEnd w:id="89"/>
      <w:bookmarkEnd w:id="90"/>
      <w:bookmarkEnd w:id="91"/>
      <w:bookmarkEnd w:id="92"/>
      <w:bookmarkEnd w:id="93"/>
      <w:bookmarkEnd w:id="94"/>
      <w:bookmarkEnd w:id="95"/>
      <w:r w:rsidRPr="00C527FC">
        <w:rPr>
          <w:rFonts w:ascii="Tahoma" w:hAnsi="Tahoma" w:cs="Tahoma"/>
          <w:sz w:val="22"/>
          <w:szCs w:val="22"/>
        </w:rPr>
        <w:t>RESPONSABILITĂ</w:t>
      </w:r>
      <w:r w:rsidR="008173F9" w:rsidRPr="00C527FC">
        <w:rPr>
          <w:rFonts w:ascii="Tahoma" w:hAnsi="Tahoma" w:cs="Tahoma"/>
          <w:sz w:val="22"/>
          <w:szCs w:val="22"/>
        </w:rPr>
        <w:t>Ţ</w:t>
      </w:r>
      <w:bookmarkEnd w:id="96"/>
      <w:bookmarkEnd w:id="97"/>
      <w:bookmarkEnd w:id="98"/>
      <w:bookmarkEnd w:id="99"/>
      <w:r w:rsidR="00C212E5" w:rsidRPr="00C527FC">
        <w:rPr>
          <w:rFonts w:ascii="Tahoma" w:hAnsi="Tahoma" w:cs="Tahoma"/>
          <w:sz w:val="22"/>
          <w:szCs w:val="22"/>
        </w:rPr>
        <w:t>I/</w:t>
      </w:r>
      <w:r w:rsidR="00E60673" w:rsidRPr="00C527FC">
        <w:rPr>
          <w:rFonts w:ascii="Tahoma" w:hAnsi="Tahoma" w:cs="Tahoma"/>
          <w:sz w:val="22"/>
          <w:szCs w:val="22"/>
        </w:rPr>
        <w:t>OBLIGAŢII</w:t>
      </w:r>
      <w:bookmarkEnd w:id="100"/>
      <w:bookmarkEnd w:id="101"/>
      <w:bookmarkEnd w:id="102"/>
    </w:p>
    <w:p w14:paraId="02576819" w14:textId="77777777" w:rsidR="00B061F9" w:rsidRPr="00C527FC" w:rsidRDefault="00B061F9">
      <w:pPr>
        <w:ind w:left="1418" w:hanging="1418"/>
        <w:jc w:val="both"/>
        <w:rPr>
          <w:rFonts w:ascii="Tahoma" w:hAnsi="Tahoma" w:cs="Tahoma"/>
          <w:sz w:val="22"/>
          <w:szCs w:val="22"/>
        </w:rPr>
      </w:pPr>
    </w:p>
    <w:p w14:paraId="6E413E74" w14:textId="77777777" w:rsidR="00B061F9" w:rsidRPr="00C527FC" w:rsidRDefault="00CE4974">
      <w:pPr>
        <w:pStyle w:val="Heading2"/>
        <w:keepNext w:val="0"/>
        <w:numPr>
          <w:ilvl w:val="0"/>
          <w:numId w:val="11"/>
        </w:numPr>
        <w:spacing w:before="0" w:after="0" w:line="240" w:lineRule="auto"/>
        <w:ind w:left="1418" w:hanging="1418"/>
        <w:rPr>
          <w:rFonts w:ascii="Tahoma" w:hAnsi="Tahoma" w:cs="Tahoma"/>
        </w:rPr>
      </w:pPr>
      <w:bookmarkStart w:id="103" w:name="_Toc312010361"/>
      <w:bookmarkStart w:id="104" w:name="_Toc316296342"/>
      <w:bookmarkStart w:id="105" w:name="_Toc423357417"/>
      <w:bookmarkStart w:id="106" w:name="_Toc423357719"/>
      <w:bookmarkStart w:id="107" w:name="_Toc464571236"/>
      <w:r w:rsidRPr="00C527FC">
        <w:rPr>
          <w:rFonts w:ascii="Tahoma" w:hAnsi="Tahoma" w:cs="Tahoma"/>
        </w:rPr>
        <w:t>”</w:t>
      </w:r>
      <w:r w:rsidR="00D51B7C" w:rsidRPr="00C527FC">
        <w:rPr>
          <w:rFonts w:ascii="Tahoma" w:hAnsi="Tahoma" w:cs="Tahoma"/>
        </w:rPr>
        <w:t>OPCOM</w:t>
      </w:r>
      <w:r w:rsidRPr="00C527FC">
        <w:rPr>
          <w:rFonts w:ascii="Tahoma" w:hAnsi="Tahoma" w:cs="Tahoma"/>
        </w:rPr>
        <w:t>” S.A.</w:t>
      </w:r>
      <w:r w:rsidR="0028707B" w:rsidRPr="00C527FC">
        <w:rPr>
          <w:rFonts w:ascii="Tahoma" w:hAnsi="Tahoma" w:cs="Tahoma"/>
        </w:rPr>
        <w:t xml:space="preserve"> are următoarele responsabilită</w:t>
      </w:r>
      <w:r w:rsidR="008173F9" w:rsidRPr="00C527FC">
        <w:rPr>
          <w:rFonts w:ascii="Tahoma" w:hAnsi="Tahoma" w:cs="Tahoma"/>
        </w:rPr>
        <w:t>ţ</w:t>
      </w:r>
      <w:r w:rsidR="0028707B" w:rsidRPr="00C527FC">
        <w:rPr>
          <w:rFonts w:ascii="Tahoma" w:hAnsi="Tahoma" w:cs="Tahoma"/>
        </w:rPr>
        <w:t>i</w:t>
      </w:r>
      <w:r w:rsidR="00E60673" w:rsidRPr="00C527FC">
        <w:rPr>
          <w:rFonts w:ascii="Tahoma" w:hAnsi="Tahoma" w:cs="Tahoma"/>
        </w:rPr>
        <w:t>/obligaţii</w:t>
      </w:r>
      <w:r w:rsidR="00AB53F9" w:rsidRPr="00C527FC">
        <w:rPr>
          <w:rFonts w:ascii="Tahoma" w:hAnsi="Tahoma" w:cs="Tahoma"/>
        </w:rPr>
        <w:t>:</w:t>
      </w:r>
      <w:bookmarkEnd w:id="103"/>
      <w:bookmarkEnd w:id="104"/>
      <w:bookmarkEnd w:id="105"/>
      <w:bookmarkEnd w:id="106"/>
      <w:bookmarkEnd w:id="107"/>
    </w:p>
    <w:p w14:paraId="5805CAE6" w14:textId="77777777" w:rsidR="00F9643D" w:rsidRPr="00C527FC" w:rsidRDefault="00F9643D" w:rsidP="005F07AF">
      <w:pPr>
        <w:pStyle w:val="ListParagraph"/>
        <w:numPr>
          <w:ilvl w:val="0"/>
          <w:numId w:val="3"/>
        </w:numPr>
        <w:ind w:left="1418" w:hanging="1418"/>
        <w:jc w:val="both"/>
        <w:rPr>
          <w:rFonts w:ascii="Tahoma" w:hAnsi="Tahoma" w:cs="Tahoma"/>
          <w:sz w:val="22"/>
          <w:szCs w:val="22"/>
        </w:rPr>
      </w:pPr>
      <w:r w:rsidRPr="00C527FC">
        <w:rPr>
          <w:rFonts w:ascii="Tahoma" w:hAnsi="Tahoma" w:cs="Tahoma"/>
          <w:sz w:val="22"/>
          <w:szCs w:val="22"/>
        </w:rPr>
        <w:t xml:space="preserve">Analizează documentele prevăzute la pct. </w:t>
      </w:r>
      <w:r w:rsidR="00BC2B3C" w:rsidRPr="00C527FC">
        <w:rPr>
          <w:rFonts w:ascii="Tahoma" w:hAnsi="Tahoma" w:cs="Tahoma"/>
          <w:sz w:val="22"/>
          <w:szCs w:val="22"/>
        </w:rPr>
        <w:t>6.1.</w:t>
      </w:r>
      <w:r w:rsidR="004A7547" w:rsidRPr="00C527FC">
        <w:rPr>
          <w:rFonts w:ascii="Tahoma" w:hAnsi="Tahoma" w:cs="Tahoma"/>
          <w:sz w:val="22"/>
          <w:szCs w:val="22"/>
        </w:rPr>
        <w:t>1.</w:t>
      </w:r>
      <w:r w:rsidR="00BC2B3C" w:rsidRPr="00C527FC">
        <w:rPr>
          <w:rFonts w:ascii="Tahoma" w:hAnsi="Tahoma" w:cs="Tahoma"/>
          <w:sz w:val="22"/>
          <w:szCs w:val="22"/>
        </w:rPr>
        <w:t>3</w:t>
      </w:r>
      <w:r w:rsidRPr="00C527FC">
        <w:rPr>
          <w:rFonts w:ascii="Tahoma" w:hAnsi="Tahoma" w:cs="Tahoma"/>
          <w:sz w:val="22"/>
          <w:szCs w:val="22"/>
        </w:rPr>
        <w:t xml:space="preserve">, depuse de operatorii economici care solicită </w:t>
      </w:r>
      <w:r w:rsidR="001B14C2" w:rsidRPr="00C527FC">
        <w:rPr>
          <w:rFonts w:ascii="Tahoma" w:hAnsi="Tahoma" w:cs="Tahoma"/>
          <w:sz w:val="22"/>
          <w:szCs w:val="22"/>
        </w:rPr>
        <w:t>înregistrarea</w:t>
      </w:r>
      <w:r w:rsidR="00352556" w:rsidRPr="00C527FC">
        <w:rPr>
          <w:rFonts w:ascii="Tahoma" w:hAnsi="Tahoma" w:cs="Tahoma"/>
          <w:sz w:val="22"/>
          <w:szCs w:val="22"/>
        </w:rPr>
        <w:t xml:space="preserve"> </w:t>
      </w:r>
      <w:r w:rsidR="00264929" w:rsidRPr="00C527FC">
        <w:rPr>
          <w:rFonts w:ascii="Tahoma" w:hAnsi="Tahoma" w:cs="Tahoma"/>
          <w:sz w:val="22"/>
          <w:szCs w:val="22"/>
        </w:rPr>
        <w:t>la PCV</w:t>
      </w:r>
      <w:r w:rsidR="001B14C2" w:rsidRPr="00C527FC">
        <w:rPr>
          <w:rFonts w:ascii="Tahoma" w:hAnsi="Tahoma" w:cs="Tahoma"/>
          <w:sz w:val="22"/>
          <w:szCs w:val="22"/>
        </w:rPr>
        <w:t>.</w:t>
      </w:r>
    </w:p>
    <w:p w14:paraId="7145B38A" w14:textId="77777777" w:rsidR="00F9643D" w:rsidRPr="00C527FC" w:rsidRDefault="00F9643D" w:rsidP="005F07AF">
      <w:pPr>
        <w:pStyle w:val="ListParagraph"/>
        <w:numPr>
          <w:ilvl w:val="0"/>
          <w:numId w:val="3"/>
        </w:numPr>
        <w:ind w:left="1418" w:hanging="1418"/>
        <w:jc w:val="both"/>
        <w:rPr>
          <w:rFonts w:ascii="Tahoma" w:hAnsi="Tahoma" w:cs="Tahoma"/>
          <w:sz w:val="22"/>
          <w:szCs w:val="22"/>
        </w:rPr>
      </w:pPr>
      <w:r w:rsidRPr="00C527FC">
        <w:rPr>
          <w:rFonts w:ascii="Tahoma" w:hAnsi="Tahoma" w:cs="Tahoma"/>
          <w:sz w:val="22"/>
          <w:szCs w:val="22"/>
        </w:rPr>
        <w:lastRenderedPageBreak/>
        <w:t xml:space="preserve">Solicită corectarea informaţiilor cuprinse în documentele depuse pentru </w:t>
      </w:r>
      <w:r w:rsidR="001B14C2" w:rsidRPr="00C527FC">
        <w:rPr>
          <w:rFonts w:ascii="Tahoma" w:hAnsi="Tahoma" w:cs="Tahoma"/>
          <w:sz w:val="22"/>
          <w:szCs w:val="22"/>
        </w:rPr>
        <w:t>înregistrarea la PCV, dacă este cazul.</w:t>
      </w:r>
    </w:p>
    <w:p w14:paraId="1A05BB1B" w14:textId="77777777" w:rsidR="00F9643D" w:rsidRPr="00C527FC" w:rsidRDefault="00F9643D" w:rsidP="005F07AF">
      <w:pPr>
        <w:pStyle w:val="ListParagraph"/>
        <w:numPr>
          <w:ilvl w:val="0"/>
          <w:numId w:val="3"/>
        </w:numPr>
        <w:ind w:left="1418" w:hanging="1418"/>
        <w:jc w:val="both"/>
        <w:rPr>
          <w:rFonts w:ascii="Tahoma" w:hAnsi="Tahoma" w:cs="Tahoma"/>
          <w:sz w:val="22"/>
          <w:szCs w:val="22"/>
        </w:rPr>
      </w:pPr>
      <w:r w:rsidRPr="00C527FC">
        <w:rPr>
          <w:rFonts w:ascii="Tahoma" w:hAnsi="Tahoma" w:cs="Tahoma"/>
          <w:sz w:val="22"/>
          <w:szCs w:val="22"/>
        </w:rPr>
        <w:t>Reia procesul de verificare a documentelor corectate pr</w:t>
      </w:r>
      <w:r w:rsidR="001C1C9D" w:rsidRPr="00C527FC">
        <w:rPr>
          <w:rFonts w:ascii="Tahoma" w:hAnsi="Tahoma" w:cs="Tahoma"/>
          <w:sz w:val="22"/>
          <w:szCs w:val="22"/>
        </w:rPr>
        <w:t>imite de la operatorul economic.</w:t>
      </w:r>
    </w:p>
    <w:p w14:paraId="68E7CBF4" w14:textId="6177883F" w:rsidR="005C79AD" w:rsidRPr="00C527FC" w:rsidRDefault="00AB53F9" w:rsidP="005F07AF">
      <w:pPr>
        <w:numPr>
          <w:ilvl w:val="0"/>
          <w:numId w:val="3"/>
        </w:numPr>
        <w:ind w:left="1418" w:hanging="1418"/>
        <w:jc w:val="both"/>
        <w:rPr>
          <w:rFonts w:ascii="Tahoma" w:hAnsi="Tahoma" w:cs="Tahoma"/>
          <w:sz w:val="22"/>
          <w:szCs w:val="22"/>
        </w:rPr>
      </w:pPr>
      <w:r w:rsidRPr="00C527FC">
        <w:rPr>
          <w:rFonts w:ascii="Tahoma" w:hAnsi="Tahoma" w:cs="Tahoma"/>
          <w:sz w:val="22"/>
          <w:szCs w:val="22"/>
        </w:rPr>
        <w:t xml:space="preserve">Asigură </w:t>
      </w:r>
      <w:r w:rsidR="00161098" w:rsidRPr="00C527FC">
        <w:rPr>
          <w:rFonts w:ascii="Tahoma" w:hAnsi="Tahoma" w:cs="Tahoma"/>
          <w:sz w:val="22"/>
          <w:szCs w:val="22"/>
        </w:rPr>
        <w:t>înregistrarea</w:t>
      </w:r>
      <w:r w:rsidR="00F72D44" w:rsidRPr="00C527FC">
        <w:rPr>
          <w:rFonts w:ascii="Tahoma" w:hAnsi="Tahoma" w:cs="Tahoma"/>
          <w:sz w:val="22"/>
          <w:szCs w:val="22"/>
        </w:rPr>
        <w:t xml:space="preserve"> la PCV</w:t>
      </w:r>
      <w:r w:rsidR="00D47CBF" w:rsidRPr="00C527FC">
        <w:rPr>
          <w:rFonts w:ascii="Tahoma" w:hAnsi="Tahoma" w:cs="Tahoma"/>
          <w:sz w:val="22"/>
          <w:szCs w:val="22"/>
        </w:rPr>
        <w:t xml:space="preserve"> </w:t>
      </w:r>
      <w:r w:rsidR="00F36D72" w:rsidRPr="00C527FC">
        <w:rPr>
          <w:rFonts w:ascii="Tahoma" w:hAnsi="Tahoma" w:cs="Tahoma"/>
          <w:sz w:val="22"/>
          <w:szCs w:val="22"/>
        </w:rPr>
        <w:t>a</w:t>
      </w:r>
      <w:r w:rsidR="00D3521D" w:rsidRPr="00C527FC">
        <w:rPr>
          <w:rFonts w:ascii="Tahoma" w:hAnsi="Tahoma" w:cs="Tahoma"/>
          <w:sz w:val="22"/>
          <w:szCs w:val="22"/>
        </w:rPr>
        <w:t xml:space="preserve"> următoarelor categorii de operatori economici (persoane juridice, întreprinderi individuale, întreprinderi familiale, persoane fizice autorizate)</w:t>
      </w:r>
      <w:r w:rsidR="000F617E" w:rsidRPr="00C527FC">
        <w:rPr>
          <w:rFonts w:ascii="Tahoma" w:hAnsi="Tahoma" w:cs="Tahoma"/>
          <w:sz w:val="22"/>
          <w:szCs w:val="22"/>
        </w:rPr>
        <w:t xml:space="preserve"> </w:t>
      </w:r>
      <w:r w:rsidR="00810A21" w:rsidRPr="00C527FC">
        <w:rPr>
          <w:rFonts w:ascii="Tahoma" w:hAnsi="Tahoma" w:cs="Tahoma"/>
          <w:sz w:val="22"/>
          <w:szCs w:val="22"/>
        </w:rPr>
        <w:t xml:space="preserve">prevăzuţi la </w:t>
      </w:r>
      <w:r w:rsidR="00985371" w:rsidRPr="00C527FC">
        <w:rPr>
          <w:rFonts w:ascii="Tahoma" w:hAnsi="Tahoma" w:cs="Tahoma"/>
          <w:sz w:val="22"/>
          <w:szCs w:val="22"/>
        </w:rPr>
        <w:t>art. 8</w:t>
      </w:r>
      <w:r w:rsidR="006D27AC" w:rsidRPr="00C527FC">
        <w:rPr>
          <w:rFonts w:ascii="Tahoma" w:hAnsi="Tahoma" w:cs="Tahoma"/>
          <w:sz w:val="22"/>
          <w:szCs w:val="22"/>
        </w:rPr>
        <w:t xml:space="preserve"> </w:t>
      </w:r>
      <w:r w:rsidR="00985371" w:rsidRPr="00C527FC">
        <w:rPr>
          <w:rFonts w:ascii="Tahoma" w:hAnsi="Tahoma" w:cs="Tahoma"/>
          <w:sz w:val="22"/>
          <w:szCs w:val="22"/>
        </w:rPr>
        <w:t xml:space="preserve">alin. (9) din </w:t>
      </w:r>
      <w:r w:rsidR="00985371" w:rsidRPr="00726445">
        <w:rPr>
          <w:rFonts w:ascii="Tahoma" w:hAnsi="Tahoma" w:cs="Tahoma"/>
          <w:sz w:val="22"/>
          <w:szCs w:val="22"/>
        </w:rPr>
        <w:t>Lege</w:t>
      </w:r>
      <w:r w:rsidR="00985371" w:rsidRPr="00C527FC">
        <w:rPr>
          <w:rFonts w:ascii="Tahoma" w:hAnsi="Tahoma" w:cs="Tahoma"/>
          <w:sz w:val="22"/>
          <w:szCs w:val="22"/>
        </w:rPr>
        <w:t xml:space="preserve"> şi </w:t>
      </w:r>
      <w:r w:rsidR="00810A21" w:rsidRPr="00C527FC">
        <w:rPr>
          <w:rFonts w:ascii="Tahoma" w:hAnsi="Tahoma" w:cs="Tahoma"/>
          <w:sz w:val="22"/>
          <w:szCs w:val="22"/>
        </w:rPr>
        <w:t>art.</w:t>
      </w:r>
      <w:r w:rsidR="00182B56" w:rsidRPr="00C527FC">
        <w:rPr>
          <w:rFonts w:ascii="Tahoma" w:hAnsi="Tahoma" w:cs="Tahoma"/>
          <w:sz w:val="22"/>
          <w:szCs w:val="22"/>
        </w:rPr>
        <w:t xml:space="preserve"> </w:t>
      </w:r>
      <w:r w:rsidR="00810A21" w:rsidRPr="00C527FC">
        <w:rPr>
          <w:rFonts w:ascii="Tahoma" w:hAnsi="Tahoma" w:cs="Tahoma"/>
          <w:sz w:val="22"/>
          <w:szCs w:val="22"/>
        </w:rPr>
        <w:t>11 alin (1</w:t>
      </w:r>
      <w:r w:rsidR="00810A21" w:rsidRPr="00653CD9">
        <w:rPr>
          <w:rFonts w:ascii="Tahoma" w:hAnsi="Tahoma" w:cs="Tahoma"/>
          <w:sz w:val="22"/>
          <w:szCs w:val="22"/>
          <w:highlight w:val="lightGray"/>
        </w:rPr>
        <w:t>)</w:t>
      </w:r>
      <w:r w:rsidR="007E4368" w:rsidRPr="00653CD9">
        <w:rPr>
          <w:rFonts w:ascii="Tahoma" w:hAnsi="Tahoma" w:cs="Tahoma"/>
          <w:sz w:val="22"/>
          <w:szCs w:val="22"/>
          <w:highlight w:val="lightGray"/>
        </w:rPr>
        <w:t xml:space="preserve"> și alin (1</w:t>
      </w:r>
      <w:r w:rsidR="007E4368" w:rsidRPr="00653CD9">
        <w:rPr>
          <w:rFonts w:ascii="Tahoma" w:hAnsi="Tahoma" w:cs="Tahoma"/>
          <w:sz w:val="22"/>
          <w:szCs w:val="22"/>
          <w:highlight w:val="lightGray"/>
          <w:vertAlign w:val="superscript"/>
        </w:rPr>
        <w:t>1</w:t>
      </w:r>
      <w:r w:rsidR="007E4368" w:rsidRPr="00653CD9">
        <w:rPr>
          <w:rFonts w:ascii="Tahoma" w:hAnsi="Tahoma" w:cs="Tahoma"/>
          <w:sz w:val="22"/>
          <w:szCs w:val="22"/>
          <w:highlight w:val="lightGray"/>
        </w:rPr>
        <w:t>)</w:t>
      </w:r>
      <w:r w:rsidR="00810A21" w:rsidRPr="00C527FC">
        <w:rPr>
          <w:rFonts w:ascii="Tahoma" w:hAnsi="Tahoma" w:cs="Tahoma"/>
          <w:sz w:val="22"/>
          <w:szCs w:val="22"/>
        </w:rPr>
        <w:t xml:space="preserve"> din </w:t>
      </w:r>
      <w:r w:rsidR="00985371" w:rsidRPr="00C527FC">
        <w:rPr>
          <w:rFonts w:ascii="Tahoma" w:hAnsi="Tahoma" w:cs="Tahoma"/>
          <w:sz w:val="22"/>
          <w:szCs w:val="22"/>
        </w:rPr>
        <w:t>ROFPCV</w:t>
      </w:r>
      <w:r w:rsidR="004357F5" w:rsidRPr="00C527FC">
        <w:rPr>
          <w:rFonts w:ascii="Tahoma" w:hAnsi="Tahoma" w:cs="Tahoma"/>
          <w:sz w:val="22"/>
          <w:szCs w:val="22"/>
        </w:rPr>
        <w:t>, respectiv</w:t>
      </w:r>
      <w:r w:rsidR="005C79AD" w:rsidRPr="00C527FC">
        <w:rPr>
          <w:rFonts w:ascii="Tahoma" w:hAnsi="Tahoma" w:cs="Tahoma"/>
          <w:sz w:val="22"/>
          <w:szCs w:val="22"/>
        </w:rPr>
        <w:t>:</w:t>
      </w:r>
    </w:p>
    <w:p w14:paraId="1F8844FB" w14:textId="77777777" w:rsidR="001805A7" w:rsidRPr="00C527FC" w:rsidRDefault="00E334A8" w:rsidP="004A50CC">
      <w:pPr>
        <w:pStyle w:val="ListParagraph"/>
        <w:numPr>
          <w:ilvl w:val="0"/>
          <w:numId w:val="12"/>
        </w:numPr>
        <w:ind w:left="1980" w:hanging="1418"/>
        <w:jc w:val="both"/>
        <w:rPr>
          <w:rFonts w:ascii="Tahoma" w:hAnsi="Tahoma" w:cs="Tahoma"/>
          <w:sz w:val="22"/>
          <w:szCs w:val="22"/>
        </w:rPr>
      </w:pPr>
      <w:r w:rsidRPr="00C527FC">
        <w:rPr>
          <w:rFonts w:ascii="Tahoma" w:hAnsi="Tahoma" w:cs="Tahoma"/>
          <w:sz w:val="22"/>
          <w:szCs w:val="22"/>
        </w:rPr>
        <w:t>P</w:t>
      </w:r>
      <w:r w:rsidR="00E23CC6" w:rsidRPr="00C527FC">
        <w:rPr>
          <w:rFonts w:ascii="Tahoma" w:hAnsi="Tahoma" w:cs="Tahoma"/>
          <w:sz w:val="22"/>
          <w:szCs w:val="22"/>
        </w:rPr>
        <w:t>roducători</w:t>
      </w:r>
      <w:r w:rsidRPr="00C527FC">
        <w:rPr>
          <w:rFonts w:ascii="Tahoma" w:hAnsi="Tahoma" w:cs="Tahoma"/>
          <w:sz w:val="22"/>
          <w:szCs w:val="22"/>
        </w:rPr>
        <w:t>i</w:t>
      </w:r>
      <w:r w:rsidR="00E23CC6" w:rsidRPr="00C527FC">
        <w:rPr>
          <w:rFonts w:ascii="Tahoma" w:hAnsi="Tahoma" w:cs="Tahoma"/>
          <w:sz w:val="22"/>
          <w:szCs w:val="22"/>
        </w:rPr>
        <w:t xml:space="preserve"> de E-SRE</w:t>
      </w:r>
      <w:r w:rsidR="00C7094C" w:rsidRPr="00C527FC">
        <w:rPr>
          <w:rFonts w:ascii="Tahoma" w:hAnsi="Tahoma" w:cs="Tahoma"/>
          <w:sz w:val="22"/>
          <w:szCs w:val="22"/>
        </w:rPr>
        <w:t>,</w:t>
      </w:r>
      <w:r w:rsidR="00E23CC6" w:rsidRPr="00C527FC">
        <w:rPr>
          <w:rFonts w:ascii="Tahoma" w:hAnsi="Tahoma" w:cs="Tahoma"/>
          <w:sz w:val="22"/>
          <w:szCs w:val="22"/>
        </w:rPr>
        <w:t xml:space="preserve"> a</w:t>
      </w:r>
      <w:r w:rsidR="001805A7" w:rsidRPr="00C527FC">
        <w:rPr>
          <w:rFonts w:ascii="Tahoma" w:hAnsi="Tahoma" w:cs="Tahoma"/>
          <w:sz w:val="22"/>
          <w:szCs w:val="22"/>
        </w:rPr>
        <w:t>credita</w:t>
      </w:r>
      <w:r w:rsidR="008173F9" w:rsidRPr="00C527FC">
        <w:rPr>
          <w:rFonts w:ascii="Tahoma" w:hAnsi="Tahoma" w:cs="Tahoma"/>
          <w:sz w:val="22"/>
          <w:szCs w:val="22"/>
        </w:rPr>
        <w:t>ţ</w:t>
      </w:r>
      <w:r w:rsidR="001805A7" w:rsidRPr="00C527FC">
        <w:rPr>
          <w:rFonts w:ascii="Tahoma" w:hAnsi="Tahoma" w:cs="Tahoma"/>
          <w:sz w:val="22"/>
          <w:szCs w:val="22"/>
        </w:rPr>
        <w:t>i</w:t>
      </w:r>
      <w:r w:rsidR="00F72D44" w:rsidRPr="00C527FC">
        <w:rPr>
          <w:rFonts w:ascii="Tahoma" w:hAnsi="Tahoma" w:cs="Tahoma"/>
          <w:sz w:val="22"/>
          <w:szCs w:val="22"/>
        </w:rPr>
        <w:t xml:space="preserve"> de ANRE pentru aplicarea sistemului de promovare </w:t>
      </w:r>
      <w:r w:rsidR="00700DEF" w:rsidRPr="00C527FC">
        <w:rPr>
          <w:rFonts w:ascii="Tahoma" w:hAnsi="Tahoma" w:cs="Tahoma"/>
          <w:sz w:val="22"/>
          <w:szCs w:val="22"/>
        </w:rPr>
        <w:t>prin CV.</w:t>
      </w:r>
    </w:p>
    <w:p w14:paraId="5FEA952D" w14:textId="4AAB824C" w:rsidR="00401723" w:rsidRPr="00C527FC" w:rsidRDefault="00401723" w:rsidP="004A50CC">
      <w:pPr>
        <w:pStyle w:val="ListParagraph"/>
        <w:numPr>
          <w:ilvl w:val="0"/>
          <w:numId w:val="12"/>
        </w:numPr>
        <w:ind w:left="1980" w:hanging="1418"/>
        <w:jc w:val="both"/>
        <w:rPr>
          <w:rFonts w:ascii="Tahoma" w:hAnsi="Tahoma" w:cs="Tahoma"/>
          <w:sz w:val="22"/>
          <w:szCs w:val="22"/>
        </w:rPr>
      </w:pPr>
      <w:r w:rsidRPr="00C527FC">
        <w:rPr>
          <w:rFonts w:ascii="Tahoma" w:hAnsi="Tahoma" w:cs="Tahoma"/>
          <w:sz w:val="22"/>
          <w:szCs w:val="22"/>
        </w:rPr>
        <w:t>Producătorii a căror decizie de acreditare pentru aplicarea sistemului de promovare prin certificate verzi le-a expirat/le-a fost retrasă și care se reînscriu la PCV în vederea tranzacționării CV recuperate în condițiile art. 6 alin. (2</w:t>
      </w:r>
      <w:r w:rsidRPr="00C527FC">
        <w:rPr>
          <w:rFonts w:ascii="Tahoma" w:hAnsi="Tahoma" w:cs="Tahoma"/>
          <w:sz w:val="22"/>
          <w:szCs w:val="22"/>
          <w:vertAlign w:val="superscript"/>
        </w:rPr>
        <w:t>2</w:t>
      </w:r>
      <w:r w:rsidRPr="00C527FC">
        <w:rPr>
          <w:rFonts w:ascii="Tahoma" w:hAnsi="Tahoma" w:cs="Tahoma"/>
          <w:sz w:val="22"/>
          <w:szCs w:val="22"/>
        </w:rPr>
        <w:t xml:space="preserve">) din </w:t>
      </w:r>
      <w:r w:rsidRPr="00653CD9">
        <w:rPr>
          <w:rFonts w:ascii="Tahoma" w:hAnsi="Tahoma" w:cs="Tahoma"/>
          <w:sz w:val="22"/>
          <w:szCs w:val="22"/>
          <w:highlight w:val="lightGray"/>
        </w:rPr>
        <w:t>Lege</w:t>
      </w:r>
      <w:r w:rsidRPr="00C527FC">
        <w:rPr>
          <w:rFonts w:ascii="Tahoma" w:hAnsi="Tahoma" w:cs="Tahoma"/>
          <w:sz w:val="22"/>
          <w:szCs w:val="22"/>
        </w:rPr>
        <w:t xml:space="preserve"> pentru stabilirea sistemului de promovare a producerii energiei electrice din surse regenerabile de energie”, republicată, cu modificările şi completările ulterioare</w:t>
      </w:r>
    </w:p>
    <w:p w14:paraId="49CB15E4" w14:textId="77777777" w:rsidR="001805A7" w:rsidRPr="00C527FC" w:rsidRDefault="00403533" w:rsidP="004A50CC">
      <w:pPr>
        <w:pStyle w:val="ListParagraph"/>
        <w:numPr>
          <w:ilvl w:val="0"/>
          <w:numId w:val="12"/>
        </w:numPr>
        <w:ind w:left="1980" w:hanging="1418"/>
        <w:jc w:val="both"/>
        <w:rPr>
          <w:rFonts w:ascii="Tahoma" w:hAnsi="Tahoma" w:cs="Tahoma"/>
          <w:sz w:val="22"/>
          <w:szCs w:val="22"/>
        </w:rPr>
      </w:pPr>
      <w:r w:rsidRPr="00C527FC">
        <w:rPr>
          <w:rFonts w:ascii="Tahoma" w:hAnsi="Tahoma" w:cs="Tahoma"/>
          <w:sz w:val="22"/>
          <w:szCs w:val="22"/>
        </w:rPr>
        <w:t>Operatori</w:t>
      </w:r>
      <w:r w:rsidR="004357F5" w:rsidRPr="00C527FC">
        <w:rPr>
          <w:rFonts w:ascii="Tahoma" w:hAnsi="Tahoma" w:cs="Tahoma"/>
          <w:sz w:val="22"/>
          <w:szCs w:val="22"/>
        </w:rPr>
        <w:t>i</w:t>
      </w:r>
      <w:r w:rsidR="00F72D44" w:rsidRPr="00C527FC">
        <w:rPr>
          <w:rFonts w:ascii="Tahoma" w:hAnsi="Tahoma" w:cs="Tahoma"/>
          <w:sz w:val="22"/>
          <w:szCs w:val="22"/>
        </w:rPr>
        <w:t xml:space="preserve"> </w:t>
      </w:r>
      <w:r w:rsidR="00E23CC6" w:rsidRPr="00C527FC">
        <w:rPr>
          <w:rFonts w:ascii="Tahoma" w:hAnsi="Tahoma" w:cs="Tahoma"/>
          <w:sz w:val="22"/>
          <w:szCs w:val="22"/>
        </w:rPr>
        <w:t xml:space="preserve">economici </w:t>
      </w:r>
      <w:r w:rsidR="00F72D44" w:rsidRPr="00C527FC">
        <w:rPr>
          <w:rFonts w:ascii="Tahoma" w:hAnsi="Tahoma" w:cs="Tahoma"/>
          <w:sz w:val="22"/>
          <w:szCs w:val="22"/>
        </w:rPr>
        <w:t>cu obligaţia de achiziţie de certificate verzi din PCV:</w:t>
      </w:r>
    </w:p>
    <w:p w14:paraId="0F13BB53" w14:textId="30B28B02" w:rsidR="001B14C2" w:rsidRPr="00C527FC" w:rsidRDefault="0026770B" w:rsidP="00796F1F">
      <w:pPr>
        <w:pStyle w:val="ListParagraph"/>
        <w:numPr>
          <w:ilvl w:val="0"/>
          <w:numId w:val="42"/>
        </w:numPr>
        <w:ind w:left="1985" w:hanging="1134"/>
        <w:jc w:val="both"/>
        <w:rPr>
          <w:rFonts w:ascii="Tahoma" w:hAnsi="Tahoma" w:cs="Tahoma"/>
          <w:sz w:val="22"/>
          <w:szCs w:val="22"/>
        </w:rPr>
      </w:pPr>
      <w:r w:rsidRPr="00C527FC">
        <w:rPr>
          <w:rFonts w:ascii="Tahoma" w:hAnsi="Tahoma" w:cs="Tahoma"/>
          <w:sz w:val="22"/>
          <w:szCs w:val="22"/>
        </w:rPr>
        <w:t>Furnizori</w:t>
      </w:r>
      <w:r w:rsidR="00003013" w:rsidRPr="00C527FC">
        <w:rPr>
          <w:rFonts w:ascii="Tahoma" w:hAnsi="Tahoma" w:cs="Tahoma"/>
          <w:sz w:val="22"/>
          <w:szCs w:val="22"/>
        </w:rPr>
        <w:t>i</w:t>
      </w:r>
      <w:r w:rsidRPr="00C527FC">
        <w:rPr>
          <w:rFonts w:ascii="Tahoma" w:hAnsi="Tahoma" w:cs="Tahoma"/>
          <w:sz w:val="22"/>
          <w:szCs w:val="22"/>
        </w:rPr>
        <w:t xml:space="preserve"> de energie elect</w:t>
      </w:r>
      <w:r w:rsidR="00EB6CA8" w:rsidRPr="00C527FC">
        <w:rPr>
          <w:rFonts w:ascii="Tahoma" w:hAnsi="Tahoma" w:cs="Tahoma"/>
          <w:sz w:val="22"/>
          <w:szCs w:val="22"/>
        </w:rPr>
        <w:t>rică</w:t>
      </w:r>
      <w:r w:rsidR="00003013" w:rsidRPr="00C527FC">
        <w:rPr>
          <w:rFonts w:ascii="Tahoma" w:hAnsi="Tahoma" w:cs="Tahoma"/>
          <w:sz w:val="22"/>
          <w:szCs w:val="22"/>
        </w:rPr>
        <w:t>,</w:t>
      </w:r>
      <w:r w:rsidRPr="00C527FC">
        <w:rPr>
          <w:rFonts w:ascii="Tahoma" w:hAnsi="Tahoma" w:cs="Tahoma"/>
          <w:sz w:val="22"/>
          <w:szCs w:val="22"/>
        </w:rPr>
        <w:t xml:space="preserve"> pentru energia electrică </w:t>
      </w:r>
      <w:r w:rsidR="00705311" w:rsidRPr="00C527FC">
        <w:rPr>
          <w:rFonts w:ascii="Tahoma" w:hAnsi="Tahoma" w:cs="Tahoma"/>
          <w:sz w:val="22"/>
          <w:szCs w:val="22"/>
        </w:rPr>
        <w:t xml:space="preserve">achiziţionată </w:t>
      </w:r>
      <w:r w:rsidR="006C5932" w:rsidRPr="00C527FC">
        <w:rPr>
          <w:rFonts w:ascii="Tahoma" w:hAnsi="Tahoma" w:cs="Tahoma"/>
          <w:sz w:val="22"/>
          <w:szCs w:val="22"/>
        </w:rPr>
        <w:t xml:space="preserve">și utilizată </w:t>
      </w:r>
      <w:r w:rsidR="00705311" w:rsidRPr="00C527FC">
        <w:rPr>
          <w:rFonts w:ascii="Tahoma" w:hAnsi="Tahoma" w:cs="Tahoma"/>
          <w:sz w:val="22"/>
          <w:szCs w:val="22"/>
        </w:rPr>
        <w:t xml:space="preserve">pentru consumul final al acestora, precum şi pentru cea facturată către clienții finali. </w:t>
      </w:r>
      <w:r w:rsidR="00401723" w:rsidRPr="00C527FC">
        <w:rPr>
          <w:rFonts w:ascii="Tahoma" w:hAnsi="Tahoma" w:cs="Tahoma"/>
          <w:sz w:val="22"/>
          <w:szCs w:val="22"/>
        </w:rPr>
        <w:t xml:space="preserve">În definiția furnizorului de energie electrică se asimilează și operatorul de distribuție, și operatorul de transport și sistem pentru alimentarea </w:t>
      </w:r>
      <w:r w:rsidR="005C1715" w:rsidRPr="00C527FC">
        <w:rPr>
          <w:rFonts w:ascii="Tahoma" w:hAnsi="Tahoma" w:cs="Tahoma"/>
          <w:sz w:val="22"/>
          <w:szCs w:val="22"/>
        </w:rPr>
        <w:t xml:space="preserve">prin autofurnizare a </w:t>
      </w:r>
      <w:r w:rsidR="00401723" w:rsidRPr="00C527FC">
        <w:rPr>
          <w:rFonts w:ascii="Tahoma" w:hAnsi="Tahoma" w:cs="Tahoma"/>
          <w:sz w:val="22"/>
          <w:szCs w:val="22"/>
        </w:rPr>
        <w:t>locurilor proprii de consum, altele decât cele aferente acoperirii consumului propriu tehnologic al rețelelor electrice de distribuție/transport.</w:t>
      </w:r>
      <w:r w:rsidR="00796F1F" w:rsidRPr="00C527FC">
        <w:rPr>
          <w:rFonts w:ascii="Tahoma" w:hAnsi="Tahoma" w:cs="Tahoma"/>
          <w:sz w:val="22"/>
          <w:szCs w:val="22"/>
        </w:rPr>
        <w:t xml:space="preserve"> </w:t>
      </w:r>
    </w:p>
    <w:p w14:paraId="03061D6C" w14:textId="6B749FEF" w:rsidR="001B14C2" w:rsidRPr="00C527FC" w:rsidRDefault="00003013" w:rsidP="00796F1F">
      <w:pPr>
        <w:pStyle w:val="ListParagraph"/>
        <w:numPr>
          <w:ilvl w:val="0"/>
          <w:numId w:val="42"/>
        </w:numPr>
        <w:ind w:left="1985" w:hanging="1134"/>
        <w:jc w:val="both"/>
        <w:rPr>
          <w:rFonts w:ascii="Tahoma" w:hAnsi="Tahoma" w:cs="Tahoma"/>
          <w:sz w:val="22"/>
          <w:szCs w:val="22"/>
        </w:rPr>
      </w:pPr>
      <w:r w:rsidRPr="00C527FC">
        <w:rPr>
          <w:rFonts w:ascii="Tahoma" w:hAnsi="Tahoma" w:cs="Tahoma"/>
          <w:sz w:val="22"/>
          <w:szCs w:val="22"/>
        </w:rPr>
        <w:t xml:space="preserve">Producătorii </w:t>
      </w:r>
      <w:r w:rsidR="001B14C2" w:rsidRPr="00C527FC">
        <w:rPr>
          <w:rFonts w:ascii="Tahoma" w:hAnsi="Tahoma" w:cs="Tahoma"/>
          <w:sz w:val="22"/>
          <w:szCs w:val="22"/>
        </w:rPr>
        <w:t>de energie electrică</w:t>
      </w:r>
      <w:r w:rsidRPr="00C527FC">
        <w:rPr>
          <w:rFonts w:ascii="Tahoma" w:hAnsi="Tahoma" w:cs="Tahoma"/>
          <w:sz w:val="22"/>
          <w:szCs w:val="22"/>
        </w:rPr>
        <w:t>,</w:t>
      </w:r>
      <w:r w:rsidR="001B14C2" w:rsidRPr="00C527FC">
        <w:rPr>
          <w:rFonts w:ascii="Tahoma" w:hAnsi="Tahoma" w:cs="Tahoma"/>
          <w:sz w:val="22"/>
          <w:szCs w:val="22"/>
        </w:rPr>
        <w:t xml:space="preserve"> </w:t>
      </w:r>
      <w:r w:rsidR="00EB6CA8" w:rsidRPr="00C527FC">
        <w:rPr>
          <w:rFonts w:ascii="Tahoma" w:hAnsi="Tahoma" w:cs="Tahoma"/>
          <w:sz w:val="22"/>
          <w:szCs w:val="22"/>
        </w:rPr>
        <w:t>pentru energia electrică</w:t>
      </w:r>
      <w:r w:rsidR="00EB6CA8" w:rsidRPr="00C527FC" w:rsidDel="001D7C89">
        <w:rPr>
          <w:rFonts w:ascii="Tahoma" w:hAnsi="Tahoma" w:cs="Tahoma"/>
          <w:sz w:val="22"/>
          <w:szCs w:val="22"/>
        </w:rPr>
        <w:t xml:space="preserve"> </w:t>
      </w:r>
      <w:r w:rsidR="001B14C2" w:rsidRPr="00C527FC">
        <w:rPr>
          <w:rFonts w:ascii="Tahoma" w:hAnsi="Tahoma" w:cs="Tahoma"/>
          <w:sz w:val="22"/>
          <w:szCs w:val="22"/>
        </w:rPr>
        <w:t>utiliz</w:t>
      </w:r>
      <w:r w:rsidR="00EB6CA8" w:rsidRPr="00C527FC">
        <w:rPr>
          <w:rFonts w:ascii="Tahoma" w:hAnsi="Tahoma" w:cs="Tahoma"/>
          <w:sz w:val="22"/>
          <w:szCs w:val="22"/>
        </w:rPr>
        <w:t>ată</w:t>
      </w:r>
      <w:r w:rsidR="001D7C89" w:rsidRPr="00C527FC">
        <w:rPr>
          <w:rFonts w:ascii="Tahoma" w:hAnsi="Tahoma" w:cs="Tahoma"/>
          <w:sz w:val="22"/>
          <w:szCs w:val="22"/>
        </w:rPr>
        <w:t xml:space="preserve"> </w:t>
      </w:r>
      <w:r w:rsidR="001B14C2" w:rsidRPr="00C527FC">
        <w:rPr>
          <w:rFonts w:ascii="Tahoma" w:hAnsi="Tahoma" w:cs="Tahoma"/>
          <w:sz w:val="22"/>
          <w:szCs w:val="22"/>
        </w:rPr>
        <w:t>pentru consum</w:t>
      </w:r>
      <w:r w:rsidR="00EB6CA8" w:rsidRPr="00C527FC">
        <w:rPr>
          <w:rFonts w:ascii="Tahoma" w:hAnsi="Tahoma" w:cs="Tahoma"/>
          <w:sz w:val="22"/>
          <w:szCs w:val="22"/>
        </w:rPr>
        <w:t>ul</w:t>
      </w:r>
      <w:r w:rsidR="001B14C2" w:rsidRPr="00C527FC">
        <w:rPr>
          <w:rFonts w:ascii="Tahoma" w:hAnsi="Tahoma" w:cs="Tahoma"/>
          <w:sz w:val="22"/>
          <w:szCs w:val="22"/>
        </w:rPr>
        <w:t xml:space="preserve"> final propriu, altul de</w:t>
      </w:r>
      <w:r w:rsidR="00F36D72" w:rsidRPr="00C527FC">
        <w:rPr>
          <w:rFonts w:ascii="Tahoma" w:hAnsi="Tahoma" w:cs="Tahoma"/>
          <w:sz w:val="22"/>
          <w:szCs w:val="22"/>
        </w:rPr>
        <w:t>cât consumul propriu tehnologic.</w:t>
      </w:r>
    </w:p>
    <w:p w14:paraId="1CA3698A" w14:textId="7FD67139" w:rsidR="00896472" w:rsidRPr="00C527FC" w:rsidRDefault="003F39B4" w:rsidP="00796F1F">
      <w:pPr>
        <w:pStyle w:val="ListParagraph"/>
        <w:numPr>
          <w:ilvl w:val="0"/>
          <w:numId w:val="42"/>
        </w:numPr>
        <w:ind w:left="1985" w:hanging="1134"/>
        <w:jc w:val="both"/>
        <w:rPr>
          <w:rFonts w:ascii="Tahoma" w:hAnsi="Tahoma" w:cs="Tahoma"/>
          <w:sz w:val="22"/>
          <w:szCs w:val="22"/>
        </w:rPr>
      </w:pPr>
      <w:r w:rsidRPr="00C527FC">
        <w:rPr>
          <w:rFonts w:ascii="Tahoma" w:hAnsi="Tahoma" w:cs="Tahoma"/>
          <w:sz w:val="22"/>
          <w:szCs w:val="22"/>
        </w:rPr>
        <w:t>P</w:t>
      </w:r>
      <w:r w:rsidR="00F36D72" w:rsidRPr="00C527FC">
        <w:rPr>
          <w:rFonts w:ascii="Tahoma" w:hAnsi="Tahoma" w:cs="Tahoma"/>
          <w:sz w:val="22"/>
          <w:szCs w:val="22"/>
        </w:rPr>
        <w:t>roducători</w:t>
      </w:r>
      <w:r w:rsidR="00003013" w:rsidRPr="00C527FC">
        <w:rPr>
          <w:rFonts w:ascii="Tahoma" w:hAnsi="Tahoma" w:cs="Tahoma"/>
          <w:sz w:val="22"/>
          <w:szCs w:val="22"/>
        </w:rPr>
        <w:t>i</w:t>
      </w:r>
      <w:r w:rsidR="001B14C2" w:rsidRPr="00C527FC">
        <w:rPr>
          <w:rFonts w:ascii="Tahoma" w:hAnsi="Tahoma" w:cs="Tahoma"/>
          <w:sz w:val="22"/>
          <w:szCs w:val="22"/>
        </w:rPr>
        <w:t xml:space="preserve"> de energie electrică</w:t>
      </w:r>
      <w:r w:rsidR="00003013" w:rsidRPr="00C527FC">
        <w:rPr>
          <w:rFonts w:ascii="Tahoma" w:hAnsi="Tahoma" w:cs="Tahoma"/>
          <w:sz w:val="22"/>
          <w:szCs w:val="22"/>
        </w:rPr>
        <w:t>,</w:t>
      </w:r>
      <w:r w:rsidR="001B14C2" w:rsidRPr="00C527FC">
        <w:rPr>
          <w:rFonts w:ascii="Tahoma" w:hAnsi="Tahoma" w:cs="Tahoma"/>
          <w:sz w:val="22"/>
          <w:szCs w:val="22"/>
        </w:rPr>
        <w:t xml:space="preserve"> </w:t>
      </w:r>
      <w:r w:rsidR="00EB6CA8" w:rsidRPr="00C527FC">
        <w:rPr>
          <w:rFonts w:ascii="Tahoma" w:hAnsi="Tahoma" w:cs="Tahoma"/>
          <w:sz w:val="22"/>
          <w:szCs w:val="22"/>
        </w:rPr>
        <w:t>pentru energia electrică</w:t>
      </w:r>
      <w:r w:rsidR="00EB6CA8" w:rsidRPr="00C527FC" w:rsidDel="001D7C89">
        <w:rPr>
          <w:rFonts w:ascii="Tahoma" w:hAnsi="Tahoma" w:cs="Tahoma"/>
          <w:sz w:val="22"/>
          <w:szCs w:val="22"/>
        </w:rPr>
        <w:t xml:space="preserve"> </w:t>
      </w:r>
      <w:r w:rsidR="001B14C2" w:rsidRPr="00C527FC">
        <w:rPr>
          <w:rFonts w:ascii="Tahoma" w:hAnsi="Tahoma" w:cs="Tahoma"/>
          <w:sz w:val="22"/>
          <w:szCs w:val="22"/>
        </w:rPr>
        <w:t>utiliz</w:t>
      </w:r>
      <w:r w:rsidR="00003013" w:rsidRPr="00C527FC">
        <w:rPr>
          <w:rFonts w:ascii="Tahoma" w:hAnsi="Tahoma" w:cs="Tahoma"/>
          <w:sz w:val="22"/>
          <w:szCs w:val="22"/>
        </w:rPr>
        <w:t>ată</w:t>
      </w:r>
      <w:r w:rsidR="00A3784A" w:rsidRPr="00C527FC">
        <w:rPr>
          <w:rFonts w:ascii="Tahoma" w:hAnsi="Tahoma" w:cs="Tahoma"/>
          <w:sz w:val="22"/>
          <w:szCs w:val="22"/>
        </w:rPr>
        <w:t xml:space="preserve"> </w:t>
      </w:r>
      <w:r w:rsidR="001B14C2" w:rsidRPr="00C527FC">
        <w:rPr>
          <w:rFonts w:ascii="Tahoma" w:hAnsi="Tahoma" w:cs="Tahoma"/>
          <w:sz w:val="22"/>
          <w:szCs w:val="22"/>
        </w:rPr>
        <w:t xml:space="preserve">pentru alimentarea cu energie electrică a </w:t>
      </w:r>
      <w:r w:rsidR="00003013" w:rsidRPr="00C527FC">
        <w:rPr>
          <w:rFonts w:ascii="Tahoma" w:hAnsi="Tahoma" w:cs="Tahoma"/>
          <w:sz w:val="22"/>
          <w:szCs w:val="22"/>
        </w:rPr>
        <w:t xml:space="preserve">consumatorilor </w:t>
      </w:r>
      <w:r w:rsidR="001B14C2" w:rsidRPr="00C527FC">
        <w:rPr>
          <w:rFonts w:ascii="Tahoma" w:hAnsi="Tahoma" w:cs="Tahoma"/>
          <w:sz w:val="22"/>
          <w:szCs w:val="22"/>
        </w:rPr>
        <w:t>racordaţi prin linii directe de centrala electrică</w:t>
      </w:r>
      <w:r w:rsidRPr="00C527FC">
        <w:rPr>
          <w:rFonts w:ascii="Tahoma" w:hAnsi="Tahoma" w:cs="Tahoma"/>
          <w:sz w:val="22"/>
          <w:szCs w:val="22"/>
        </w:rPr>
        <w:t>.</w:t>
      </w:r>
    </w:p>
    <w:p w14:paraId="657994F2" w14:textId="4E741465" w:rsidR="007864B4" w:rsidRPr="003E058A" w:rsidRDefault="007864B4" w:rsidP="00656FBB">
      <w:pPr>
        <w:numPr>
          <w:ilvl w:val="0"/>
          <w:numId w:val="3"/>
        </w:numPr>
        <w:ind w:left="1418" w:hanging="1418"/>
        <w:jc w:val="both"/>
        <w:rPr>
          <w:rFonts w:ascii="Tahoma" w:hAnsi="Tahoma" w:cs="Tahoma"/>
          <w:sz w:val="22"/>
          <w:szCs w:val="22"/>
          <w:highlight w:val="lightGray"/>
        </w:rPr>
      </w:pPr>
      <w:r w:rsidRPr="003E058A">
        <w:rPr>
          <w:rFonts w:ascii="Tahoma" w:hAnsi="Tahoma" w:cs="Tahoma"/>
          <w:sz w:val="22"/>
          <w:szCs w:val="22"/>
          <w:highlight w:val="lightGray"/>
        </w:rPr>
        <w:t xml:space="preserve">Comunică în scris </w:t>
      </w:r>
      <w:r w:rsidR="003E058A" w:rsidRPr="003E058A">
        <w:rPr>
          <w:rFonts w:ascii="Tahoma" w:hAnsi="Tahoma" w:cs="Tahoma"/>
          <w:sz w:val="22"/>
          <w:szCs w:val="22"/>
          <w:highlight w:val="lightGray"/>
        </w:rPr>
        <w:t>solicitantului înregistrarea la PCV</w:t>
      </w:r>
      <w:r w:rsidR="000F49E6">
        <w:rPr>
          <w:rFonts w:ascii="Tahoma" w:hAnsi="Tahoma" w:cs="Tahoma"/>
          <w:sz w:val="22"/>
          <w:szCs w:val="22"/>
          <w:highlight w:val="lightGray"/>
        </w:rPr>
        <w:t xml:space="preserve"> și ANRE în cadrul rapoartelor lunare</w:t>
      </w:r>
      <w:r w:rsidR="003E058A" w:rsidRPr="003E058A">
        <w:rPr>
          <w:rFonts w:ascii="Tahoma" w:hAnsi="Tahoma" w:cs="Tahoma"/>
          <w:sz w:val="22"/>
          <w:szCs w:val="22"/>
          <w:highlight w:val="lightGray"/>
        </w:rPr>
        <w:t>.</w:t>
      </w:r>
    </w:p>
    <w:p w14:paraId="0453E893" w14:textId="77777777" w:rsidR="003719D3" w:rsidRPr="00C527FC" w:rsidRDefault="003719D3" w:rsidP="005F07AF">
      <w:pPr>
        <w:pStyle w:val="ListParagraph"/>
        <w:numPr>
          <w:ilvl w:val="0"/>
          <w:numId w:val="3"/>
        </w:numPr>
        <w:ind w:left="1418" w:hanging="1418"/>
        <w:jc w:val="both"/>
        <w:rPr>
          <w:rFonts w:ascii="Tahoma" w:hAnsi="Tahoma" w:cs="Tahoma"/>
          <w:sz w:val="22"/>
          <w:szCs w:val="22"/>
        </w:rPr>
      </w:pPr>
      <w:r w:rsidRPr="00C527FC">
        <w:rPr>
          <w:rFonts w:ascii="Tahoma" w:hAnsi="Tahoma" w:cs="Tahoma"/>
          <w:sz w:val="22"/>
          <w:szCs w:val="22"/>
        </w:rPr>
        <w:t xml:space="preserve">Asigură </w:t>
      </w:r>
      <w:r w:rsidR="00143468" w:rsidRPr="00C527FC">
        <w:rPr>
          <w:rFonts w:ascii="Tahoma" w:hAnsi="Tahoma" w:cs="Tahoma"/>
          <w:bCs/>
          <w:sz w:val="22"/>
          <w:szCs w:val="22"/>
        </w:rPr>
        <w:t xml:space="preserve">retragerea </w:t>
      </w:r>
      <w:r w:rsidR="00143468" w:rsidRPr="00C527FC">
        <w:rPr>
          <w:rFonts w:ascii="Tahoma" w:eastAsia="Arial Unicode MS" w:hAnsi="Tahoma" w:cs="Tahoma"/>
          <w:sz w:val="22"/>
          <w:szCs w:val="22"/>
        </w:rPr>
        <w:t>din proprie iniţiativă</w:t>
      </w:r>
      <w:r w:rsidR="008A7E37" w:rsidRPr="00C527FC">
        <w:rPr>
          <w:rFonts w:ascii="Tahoma" w:eastAsia="Arial Unicode MS" w:hAnsi="Tahoma" w:cs="Tahoma"/>
          <w:sz w:val="22"/>
          <w:szCs w:val="22"/>
        </w:rPr>
        <w:t xml:space="preserve"> de la PCV, </w:t>
      </w:r>
      <w:r w:rsidR="00143468" w:rsidRPr="00C527FC">
        <w:rPr>
          <w:rFonts w:ascii="Tahoma" w:hAnsi="Tahoma" w:cs="Tahoma"/>
          <w:bCs/>
          <w:sz w:val="22"/>
          <w:szCs w:val="22"/>
        </w:rPr>
        <w:t>suspend</w:t>
      </w:r>
      <w:r w:rsidR="00874A4F" w:rsidRPr="00C527FC">
        <w:rPr>
          <w:rFonts w:ascii="Tahoma" w:hAnsi="Tahoma" w:cs="Tahoma"/>
          <w:bCs/>
          <w:sz w:val="22"/>
          <w:szCs w:val="22"/>
        </w:rPr>
        <w:t>ă</w:t>
      </w:r>
      <w:r w:rsidR="00143468" w:rsidRPr="00C527FC">
        <w:rPr>
          <w:rFonts w:ascii="Tahoma" w:hAnsi="Tahoma" w:cs="Tahoma"/>
          <w:bCs/>
          <w:sz w:val="22"/>
          <w:szCs w:val="22"/>
        </w:rPr>
        <w:t xml:space="preserve"> </w:t>
      </w:r>
      <w:r w:rsidR="00143468" w:rsidRPr="00C527FC">
        <w:rPr>
          <w:rFonts w:ascii="Tahoma" w:hAnsi="Tahoma" w:cs="Tahoma"/>
          <w:sz w:val="22"/>
          <w:szCs w:val="22"/>
        </w:rPr>
        <w:t>de la tranzacţionare pe PCV</w:t>
      </w:r>
      <w:r w:rsidR="008A7E37" w:rsidRPr="00C527FC">
        <w:rPr>
          <w:rFonts w:ascii="Tahoma" w:hAnsi="Tahoma" w:cs="Tahoma"/>
          <w:sz w:val="22"/>
          <w:szCs w:val="22"/>
        </w:rPr>
        <w:t xml:space="preserve">, </w:t>
      </w:r>
      <w:r w:rsidR="002D6696" w:rsidRPr="00C527FC">
        <w:rPr>
          <w:rFonts w:ascii="Tahoma" w:hAnsi="Tahoma" w:cs="Tahoma"/>
          <w:bCs/>
          <w:sz w:val="22"/>
          <w:szCs w:val="22"/>
        </w:rPr>
        <w:t>revoc</w:t>
      </w:r>
      <w:r w:rsidR="00874A4F" w:rsidRPr="00C527FC">
        <w:rPr>
          <w:rFonts w:ascii="Tahoma" w:hAnsi="Tahoma" w:cs="Tahoma"/>
          <w:bCs/>
          <w:sz w:val="22"/>
          <w:szCs w:val="22"/>
        </w:rPr>
        <w:t>ă</w:t>
      </w:r>
      <w:r w:rsidR="002D6696" w:rsidRPr="00C527FC">
        <w:rPr>
          <w:rFonts w:ascii="Tahoma" w:hAnsi="Tahoma" w:cs="Tahoma"/>
          <w:bCs/>
          <w:sz w:val="22"/>
          <w:szCs w:val="22"/>
        </w:rPr>
        <w:t xml:space="preserve"> </w:t>
      </w:r>
      <w:r w:rsidR="00143468" w:rsidRPr="00C527FC">
        <w:rPr>
          <w:rFonts w:ascii="Tahoma" w:hAnsi="Tahoma" w:cs="Tahoma"/>
          <w:bCs/>
          <w:sz w:val="22"/>
          <w:szCs w:val="22"/>
        </w:rPr>
        <w:t>înregistr</w:t>
      </w:r>
      <w:r w:rsidR="00874A4F" w:rsidRPr="00C527FC">
        <w:rPr>
          <w:rFonts w:ascii="Tahoma" w:hAnsi="Tahoma" w:cs="Tahoma"/>
          <w:bCs/>
          <w:sz w:val="22"/>
          <w:szCs w:val="22"/>
        </w:rPr>
        <w:t xml:space="preserve">area </w:t>
      </w:r>
      <w:r w:rsidR="00705311" w:rsidRPr="00C527FC">
        <w:rPr>
          <w:rFonts w:ascii="Tahoma" w:hAnsi="Tahoma" w:cs="Tahoma"/>
          <w:bCs/>
          <w:sz w:val="22"/>
          <w:szCs w:val="22"/>
        </w:rPr>
        <w:t xml:space="preserve">de </w:t>
      </w:r>
      <w:r w:rsidR="00143468" w:rsidRPr="00C527FC">
        <w:rPr>
          <w:rFonts w:ascii="Tahoma" w:hAnsi="Tahoma" w:cs="Tahoma"/>
          <w:bCs/>
          <w:sz w:val="22"/>
          <w:szCs w:val="22"/>
        </w:rPr>
        <w:t>la PCV</w:t>
      </w:r>
      <w:r w:rsidR="008A7E37" w:rsidRPr="00C527FC">
        <w:rPr>
          <w:rFonts w:ascii="Tahoma" w:hAnsi="Tahoma" w:cs="Tahoma"/>
          <w:bCs/>
          <w:sz w:val="22"/>
          <w:szCs w:val="22"/>
        </w:rPr>
        <w:t xml:space="preserve"> a </w:t>
      </w:r>
      <w:r w:rsidR="008A7E37" w:rsidRPr="00C527FC">
        <w:rPr>
          <w:rFonts w:ascii="Tahoma" w:hAnsi="Tahoma" w:cs="Tahoma"/>
          <w:sz w:val="22"/>
          <w:szCs w:val="22"/>
        </w:rPr>
        <w:t>Participan</w:t>
      </w:r>
      <w:r w:rsidR="00182B56" w:rsidRPr="00C527FC">
        <w:rPr>
          <w:rFonts w:ascii="Tahoma" w:hAnsi="Tahoma" w:cs="Tahoma"/>
          <w:sz w:val="22"/>
          <w:szCs w:val="22"/>
        </w:rPr>
        <w:t>ţilor</w:t>
      </w:r>
      <w:r w:rsidR="008A7E37" w:rsidRPr="00C527FC">
        <w:rPr>
          <w:rFonts w:ascii="Tahoma" w:hAnsi="Tahoma" w:cs="Tahoma"/>
          <w:sz w:val="22"/>
          <w:szCs w:val="22"/>
        </w:rPr>
        <w:t xml:space="preserve"> la PCV</w:t>
      </w:r>
      <w:r w:rsidRPr="00C527FC">
        <w:rPr>
          <w:rFonts w:ascii="Tahoma" w:hAnsi="Tahoma" w:cs="Tahoma"/>
          <w:sz w:val="22"/>
          <w:szCs w:val="22"/>
        </w:rPr>
        <w:t>.</w:t>
      </w:r>
    </w:p>
    <w:p w14:paraId="220E0F05" w14:textId="4C309ED8" w:rsidR="008A7E37" w:rsidRPr="00C527FC" w:rsidRDefault="00161098" w:rsidP="005F07AF">
      <w:pPr>
        <w:pStyle w:val="ListParagraph"/>
        <w:numPr>
          <w:ilvl w:val="0"/>
          <w:numId w:val="3"/>
        </w:numPr>
        <w:ind w:left="1418" w:hanging="1418"/>
        <w:jc w:val="both"/>
        <w:rPr>
          <w:rFonts w:ascii="Tahoma" w:hAnsi="Tahoma" w:cs="Tahoma"/>
          <w:sz w:val="22"/>
          <w:szCs w:val="22"/>
        </w:rPr>
      </w:pPr>
      <w:r w:rsidRPr="00C527FC">
        <w:rPr>
          <w:rFonts w:ascii="Tahoma" w:hAnsi="Tahoma" w:cs="Tahoma"/>
          <w:sz w:val="22"/>
          <w:szCs w:val="22"/>
        </w:rPr>
        <w:tab/>
        <w:t>Comunică în scris Participan</w:t>
      </w:r>
      <w:r w:rsidR="00182B56" w:rsidRPr="00C527FC">
        <w:rPr>
          <w:rFonts w:ascii="Tahoma" w:hAnsi="Tahoma" w:cs="Tahoma"/>
          <w:sz w:val="22"/>
          <w:szCs w:val="22"/>
        </w:rPr>
        <w:t>ţilor</w:t>
      </w:r>
      <w:r w:rsidRPr="00C527FC">
        <w:rPr>
          <w:rFonts w:ascii="Tahoma" w:hAnsi="Tahoma" w:cs="Tahoma"/>
          <w:sz w:val="22"/>
          <w:szCs w:val="22"/>
        </w:rPr>
        <w:t xml:space="preserve"> la PCV </w:t>
      </w:r>
      <w:r w:rsidR="008A7E37" w:rsidRPr="00C527FC">
        <w:rPr>
          <w:rFonts w:ascii="Tahoma" w:hAnsi="Tahoma" w:cs="Tahoma"/>
          <w:bCs/>
          <w:sz w:val="22"/>
          <w:szCs w:val="22"/>
        </w:rPr>
        <w:t xml:space="preserve">retragerea </w:t>
      </w:r>
      <w:r w:rsidR="008A7E37" w:rsidRPr="00C527FC">
        <w:rPr>
          <w:rFonts w:ascii="Tahoma" w:eastAsia="Arial Unicode MS" w:hAnsi="Tahoma" w:cs="Tahoma"/>
          <w:sz w:val="22"/>
          <w:szCs w:val="22"/>
        </w:rPr>
        <w:t xml:space="preserve">din proprie iniţiativă, </w:t>
      </w:r>
      <w:r w:rsidR="008A7E37" w:rsidRPr="00C527FC">
        <w:rPr>
          <w:rFonts w:ascii="Tahoma" w:hAnsi="Tahoma" w:cs="Tahoma"/>
          <w:bCs/>
          <w:sz w:val="22"/>
          <w:szCs w:val="22"/>
        </w:rPr>
        <w:t xml:space="preserve">suspendarea </w:t>
      </w:r>
      <w:r w:rsidR="008A7E37" w:rsidRPr="00C527FC">
        <w:rPr>
          <w:rFonts w:ascii="Tahoma" w:hAnsi="Tahoma" w:cs="Tahoma"/>
          <w:sz w:val="22"/>
          <w:szCs w:val="22"/>
        </w:rPr>
        <w:t xml:space="preserve">de la tranzacţionarea pe PCV </w:t>
      </w:r>
      <w:r w:rsidR="007864B4" w:rsidRPr="00C527FC">
        <w:rPr>
          <w:rFonts w:ascii="Tahoma" w:hAnsi="Tahoma" w:cs="Tahoma"/>
          <w:sz w:val="22"/>
          <w:szCs w:val="22"/>
        </w:rPr>
        <w:t xml:space="preserve">şi </w:t>
      </w:r>
      <w:r w:rsidR="008A7E37" w:rsidRPr="00C527FC">
        <w:rPr>
          <w:rFonts w:ascii="Tahoma" w:hAnsi="Tahoma" w:cs="Tahoma"/>
          <w:bCs/>
          <w:sz w:val="22"/>
          <w:szCs w:val="22"/>
        </w:rPr>
        <w:t xml:space="preserve">revocarea înregistrării </w:t>
      </w:r>
      <w:r w:rsidR="00705311" w:rsidRPr="00C527FC">
        <w:rPr>
          <w:rFonts w:ascii="Tahoma" w:hAnsi="Tahoma" w:cs="Tahoma"/>
          <w:bCs/>
          <w:sz w:val="22"/>
          <w:szCs w:val="22"/>
        </w:rPr>
        <w:t xml:space="preserve">de </w:t>
      </w:r>
      <w:r w:rsidR="008A7E37" w:rsidRPr="00C527FC">
        <w:rPr>
          <w:rFonts w:ascii="Tahoma" w:hAnsi="Tahoma" w:cs="Tahoma"/>
          <w:bCs/>
          <w:sz w:val="22"/>
          <w:szCs w:val="22"/>
        </w:rPr>
        <w:t>la PCV</w:t>
      </w:r>
      <w:r w:rsidR="000F49E6">
        <w:rPr>
          <w:rFonts w:ascii="Tahoma" w:hAnsi="Tahoma" w:cs="Tahoma"/>
          <w:bCs/>
          <w:sz w:val="22"/>
          <w:szCs w:val="22"/>
        </w:rPr>
        <w:t xml:space="preserve"> </w:t>
      </w:r>
      <w:r w:rsidR="000F49E6">
        <w:rPr>
          <w:rFonts w:ascii="Tahoma" w:hAnsi="Tahoma" w:cs="Tahoma"/>
          <w:sz w:val="22"/>
          <w:szCs w:val="22"/>
          <w:highlight w:val="lightGray"/>
        </w:rPr>
        <w:t>și ANRE în cadrul rapoartelor lunare</w:t>
      </w:r>
      <w:bookmarkStart w:id="108" w:name="_GoBack"/>
      <w:bookmarkEnd w:id="108"/>
      <w:r w:rsidR="008A7E37" w:rsidRPr="00C527FC">
        <w:rPr>
          <w:rFonts w:ascii="Tahoma" w:hAnsi="Tahoma" w:cs="Tahoma"/>
          <w:sz w:val="22"/>
          <w:szCs w:val="22"/>
        </w:rPr>
        <w:t>.</w:t>
      </w:r>
    </w:p>
    <w:p w14:paraId="1062EE76" w14:textId="306D54FB" w:rsidR="00161098" w:rsidRPr="00C527FC" w:rsidRDefault="00161098" w:rsidP="005F07AF">
      <w:pPr>
        <w:pStyle w:val="ListParagraph"/>
        <w:numPr>
          <w:ilvl w:val="0"/>
          <w:numId w:val="3"/>
        </w:numPr>
        <w:ind w:left="1418" w:hanging="1418"/>
        <w:jc w:val="both"/>
        <w:rPr>
          <w:rFonts w:ascii="Tahoma" w:hAnsi="Tahoma" w:cs="Tahoma"/>
          <w:sz w:val="22"/>
          <w:szCs w:val="22"/>
        </w:rPr>
      </w:pPr>
      <w:r w:rsidRPr="00C527FC">
        <w:rPr>
          <w:rFonts w:ascii="Tahoma" w:hAnsi="Tahoma" w:cs="Tahoma"/>
          <w:sz w:val="22"/>
          <w:szCs w:val="22"/>
        </w:rPr>
        <w:tab/>
      </w:r>
      <w:r w:rsidR="00FC7E7F" w:rsidRPr="00C527FC">
        <w:rPr>
          <w:rFonts w:ascii="Tahoma" w:hAnsi="Tahoma" w:cs="Tahoma"/>
          <w:sz w:val="22"/>
          <w:szCs w:val="22"/>
        </w:rPr>
        <w:t>Publică şi actualizează pe website-ul</w:t>
      </w:r>
      <w:r w:rsidR="00B95E08">
        <w:rPr>
          <w:rFonts w:ascii="Tahoma" w:hAnsi="Tahoma" w:cs="Tahoma"/>
          <w:sz w:val="22"/>
          <w:szCs w:val="22"/>
        </w:rPr>
        <w:t xml:space="preserve"> </w:t>
      </w:r>
      <w:r w:rsidR="00FC7E7F" w:rsidRPr="00C527FC">
        <w:rPr>
          <w:rFonts w:ascii="Tahoma" w:hAnsi="Tahoma" w:cs="Tahoma"/>
          <w:sz w:val="22"/>
          <w:szCs w:val="22"/>
        </w:rPr>
        <w:t>”</w:t>
      </w:r>
      <w:r w:rsidR="00D51B7C" w:rsidRPr="00C527FC">
        <w:rPr>
          <w:rFonts w:ascii="Tahoma" w:hAnsi="Tahoma" w:cs="Tahoma"/>
          <w:sz w:val="22"/>
          <w:szCs w:val="22"/>
        </w:rPr>
        <w:t>OPCOM</w:t>
      </w:r>
      <w:r w:rsidR="00FC7E7F" w:rsidRPr="00C527FC">
        <w:rPr>
          <w:rFonts w:ascii="Tahoma" w:hAnsi="Tahoma" w:cs="Tahoma"/>
          <w:sz w:val="22"/>
          <w:szCs w:val="22"/>
        </w:rPr>
        <w:t>” S.A.</w:t>
      </w:r>
      <w:r w:rsidR="00AA4A16" w:rsidRPr="00C527FC">
        <w:rPr>
          <w:rFonts w:ascii="Tahoma" w:hAnsi="Tahoma" w:cs="Tahoma"/>
          <w:sz w:val="22"/>
          <w:szCs w:val="22"/>
        </w:rPr>
        <w:t xml:space="preserve"> lista </w:t>
      </w:r>
      <w:r w:rsidR="008A7E37" w:rsidRPr="00C527FC">
        <w:rPr>
          <w:rFonts w:ascii="Tahoma" w:hAnsi="Tahoma" w:cs="Tahoma"/>
          <w:sz w:val="22"/>
          <w:szCs w:val="22"/>
        </w:rPr>
        <w:t>P</w:t>
      </w:r>
      <w:r w:rsidR="00AA4A16" w:rsidRPr="00C527FC">
        <w:rPr>
          <w:rFonts w:ascii="Tahoma" w:hAnsi="Tahoma" w:cs="Tahoma"/>
          <w:sz w:val="22"/>
          <w:szCs w:val="22"/>
        </w:rPr>
        <w:t>articipanţilor înregistra</w:t>
      </w:r>
      <w:r w:rsidR="008173F9" w:rsidRPr="00C527FC">
        <w:rPr>
          <w:rFonts w:ascii="Tahoma" w:hAnsi="Tahoma" w:cs="Tahoma"/>
          <w:sz w:val="22"/>
          <w:szCs w:val="22"/>
        </w:rPr>
        <w:t>ţ</w:t>
      </w:r>
      <w:r w:rsidR="00AA4A16" w:rsidRPr="00C527FC">
        <w:rPr>
          <w:rFonts w:ascii="Tahoma" w:hAnsi="Tahoma" w:cs="Tahoma"/>
          <w:sz w:val="22"/>
          <w:szCs w:val="22"/>
        </w:rPr>
        <w:t>i la PCV</w:t>
      </w:r>
      <w:r w:rsidR="0087120E" w:rsidRPr="00C527FC">
        <w:rPr>
          <w:rFonts w:ascii="Tahoma" w:hAnsi="Tahoma" w:cs="Tahoma"/>
          <w:sz w:val="22"/>
          <w:szCs w:val="22"/>
        </w:rPr>
        <w:t xml:space="preserve"> şi</w:t>
      </w:r>
      <w:r w:rsidRPr="00C527FC">
        <w:rPr>
          <w:rFonts w:ascii="Tahoma" w:hAnsi="Tahoma" w:cs="Tahoma"/>
          <w:sz w:val="22"/>
          <w:szCs w:val="22"/>
        </w:rPr>
        <w:t xml:space="preserve"> lista </w:t>
      </w:r>
      <w:r w:rsidR="008A7E37" w:rsidRPr="00C527FC">
        <w:rPr>
          <w:rFonts w:ascii="Tahoma" w:hAnsi="Tahoma" w:cs="Tahoma"/>
          <w:sz w:val="22"/>
          <w:szCs w:val="22"/>
        </w:rPr>
        <w:t>P</w:t>
      </w:r>
      <w:r w:rsidRPr="00C527FC">
        <w:rPr>
          <w:rFonts w:ascii="Tahoma" w:hAnsi="Tahoma" w:cs="Tahoma"/>
          <w:sz w:val="22"/>
          <w:szCs w:val="22"/>
        </w:rPr>
        <w:t xml:space="preserve">articipanţilor </w:t>
      </w:r>
      <w:r w:rsidR="008A7E37" w:rsidRPr="00C527FC">
        <w:rPr>
          <w:rFonts w:ascii="Tahoma" w:hAnsi="Tahoma" w:cs="Tahoma"/>
          <w:bCs/>
          <w:sz w:val="22"/>
          <w:szCs w:val="22"/>
        </w:rPr>
        <w:t xml:space="preserve">retraşi </w:t>
      </w:r>
      <w:r w:rsidR="008A7E37" w:rsidRPr="00C527FC">
        <w:rPr>
          <w:rFonts w:ascii="Tahoma" w:eastAsia="Arial Unicode MS" w:hAnsi="Tahoma" w:cs="Tahoma"/>
          <w:sz w:val="22"/>
          <w:szCs w:val="22"/>
        </w:rPr>
        <w:t xml:space="preserve">din proprie iniţiativă, </w:t>
      </w:r>
      <w:r w:rsidR="008A7E37" w:rsidRPr="00C527FC">
        <w:rPr>
          <w:rFonts w:ascii="Tahoma" w:hAnsi="Tahoma" w:cs="Tahoma"/>
          <w:bCs/>
          <w:sz w:val="22"/>
          <w:szCs w:val="22"/>
        </w:rPr>
        <w:t xml:space="preserve">suspendaţi </w:t>
      </w:r>
      <w:r w:rsidR="008A7E37" w:rsidRPr="00C527FC">
        <w:rPr>
          <w:rFonts w:ascii="Tahoma" w:hAnsi="Tahoma" w:cs="Tahoma"/>
          <w:sz w:val="22"/>
          <w:szCs w:val="22"/>
        </w:rPr>
        <w:t xml:space="preserve">de la tranzacţionare pe PCV, </w:t>
      </w:r>
      <w:r w:rsidR="008A7E37" w:rsidRPr="00C527FC">
        <w:rPr>
          <w:rFonts w:ascii="Tahoma" w:hAnsi="Tahoma" w:cs="Tahoma"/>
          <w:bCs/>
          <w:sz w:val="22"/>
          <w:szCs w:val="22"/>
        </w:rPr>
        <w:t>revocaţi de la PCV</w:t>
      </w:r>
      <w:r w:rsidR="00D66FDC" w:rsidRPr="00C527FC">
        <w:rPr>
          <w:rFonts w:ascii="Tahoma" w:hAnsi="Tahoma" w:cs="Tahoma"/>
          <w:sz w:val="22"/>
          <w:szCs w:val="22"/>
        </w:rPr>
        <w:t>.</w:t>
      </w:r>
    </w:p>
    <w:p w14:paraId="3E62EED2" w14:textId="77777777" w:rsidR="0087120E" w:rsidRPr="00C527FC" w:rsidRDefault="0087120E" w:rsidP="005F07AF">
      <w:pPr>
        <w:pStyle w:val="ListParagraph"/>
        <w:numPr>
          <w:ilvl w:val="0"/>
          <w:numId w:val="3"/>
        </w:numPr>
        <w:ind w:left="1418" w:hanging="1418"/>
        <w:jc w:val="both"/>
        <w:rPr>
          <w:rFonts w:ascii="Tahoma" w:hAnsi="Tahoma" w:cs="Tahoma"/>
          <w:sz w:val="22"/>
          <w:szCs w:val="22"/>
        </w:rPr>
      </w:pPr>
      <w:r w:rsidRPr="00C527FC">
        <w:rPr>
          <w:rFonts w:ascii="Tahoma" w:hAnsi="Tahoma" w:cs="Tahoma"/>
          <w:sz w:val="22"/>
          <w:szCs w:val="22"/>
        </w:rPr>
        <w:t>Asigură actualizarea datelor din RPPCV.</w:t>
      </w:r>
    </w:p>
    <w:p w14:paraId="7470D2D7" w14:textId="77777777" w:rsidR="00B061F9" w:rsidRPr="00C527FC" w:rsidRDefault="00B061F9">
      <w:pPr>
        <w:pStyle w:val="ListParagraph"/>
        <w:ind w:left="1418" w:hanging="1418"/>
        <w:jc w:val="both"/>
        <w:rPr>
          <w:rFonts w:ascii="Tahoma" w:hAnsi="Tahoma" w:cs="Tahoma"/>
          <w:sz w:val="22"/>
          <w:szCs w:val="22"/>
        </w:rPr>
      </w:pPr>
    </w:p>
    <w:p w14:paraId="2755792B" w14:textId="77777777" w:rsidR="00AB53F9" w:rsidRPr="00C527FC" w:rsidRDefault="00AB53F9">
      <w:pPr>
        <w:pStyle w:val="Heading2"/>
        <w:keepNext w:val="0"/>
        <w:numPr>
          <w:ilvl w:val="0"/>
          <w:numId w:val="15"/>
        </w:numPr>
        <w:spacing w:before="0" w:after="0" w:line="240" w:lineRule="auto"/>
        <w:ind w:left="1418" w:hanging="1418"/>
        <w:rPr>
          <w:rFonts w:ascii="Tahoma" w:hAnsi="Tahoma" w:cs="Tahoma"/>
        </w:rPr>
      </w:pPr>
      <w:bookmarkStart w:id="109" w:name="_Toc312010362"/>
      <w:bookmarkStart w:id="110" w:name="_Toc316296343"/>
      <w:bookmarkStart w:id="111" w:name="_Toc423357418"/>
      <w:bookmarkStart w:id="112" w:name="_Toc423357720"/>
      <w:bookmarkStart w:id="113" w:name="_Toc464571237"/>
      <w:r w:rsidRPr="00C527FC">
        <w:rPr>
          <w:rFonts w:ascii="Tahoma" w:hAnsi="Tahoma" w:cs="Tahoma"/>
        </w:rPr>
        <w:t xml:space="preserve">Operatorul economic care solicită </w:t>
      </w:r>
      <w:r w:rsidR="00CF1671" w:rsidRPr="00C527FC">
        <w:rPr>
          <w:rFonts w:ascii="Tahoma" w:hAnsi="Tahoma" w:cs="Tahoma"/>
        </w:rPr>
        <w:t xml:space="preserve">înregistrarea </w:t>
      </w:r>
      <w:r w:rsidRPr="00C527FC">
        <w:rPr>
          <w:rFonts w:ascii="Tahoma" w:hAnsi="Tahoma" w:cs="Tahoma"/>
        </w:rPr>
        <w:t>ca participant la PCV</w:t>
      </w:r>
      <w:r w:rsidR="00CF1671" w:rsidRPr="00C527FC">
        <w:rPr>
          <w:rFonts w:ascii="Tahoma" w:hAnsi="Tahoma" w:cs="Tahoma"/>
        </w:rPr>
        <w:t xml:space="preserve"> are următoarele responsabilită</w:t>
      </w:r>
      <w:r w:rsidR="008173F9" w:rsidRPr="00C527FC">
        <w:rPr>
          <w:rFonts w:ascii="Tahoma" w:hAnsi="Tahoma" w:cs="Tahoma"/>
        </w:rPr>
        <w:t>ţ</w:t>
      </w:r>
      <w:r w:rsidR="00CF1671" w:rsidRPr="00C527FC">
        <w:rPr>
          <w:rFonts w:ascii="Tahoma" w:hAnsi="Tahoma" w:cs="Tahoma"/>
        </w:rPr>
        <w:t>i</w:t>
      </w:r>
      <w:r w:rsidR="00297846" w:rsidRPr="00C527FC">
        <w:rPr>
          <w:rFonts w:ascii="Tahoma" w:hAnsi="Tahoma" w:cs="Tahoma"/>
        </w:rPr>
        <w:t>/</w:t>
      </w:r>
      <w:r w:rsidR="00E60673" w:rsidRPr="00C527FC">
        <w:rPr>
          <w:rFonts w:ascii="Tahoma" w:hAnsi="Tahoma" w:cs="Tahoma"/>
        </w:rPr>
        <w:t>obligaţii</w:t>
      </w:r>
      <w:r w:rsidR="00CF1671" w:rsidRPr="00C527FC">
        <w:rPr>
          <w:rFonts w:ascii="Tahoma" w:hAnsi="Tahoma" w:cs="Tahoma"/>
        </w:rPr>
        <w:t>:</w:t>
      </w:r>
      <w:bookmarkEnd w:id="109"/>
      <w:bookmarkEnd w:id="110"/>
      <w:bookmarkEnd w:id="111"/>
      <w:bookmarkEnd w:id="112"/>
      <w:bookmarkEnd w:id="113"/>
    </w:p>
    <w:p w14:paraId="1516323A" w14:textId="7DACE2AC" w:rsidR="004A50CC" w:rsidRPr="00C527FC" w:rsidRDefault="004A50CC" w:rsidP="00752D26">
      <w:pPr>
        <w:pStyle w:val="ListParagraph"/>
        <w:numPr>
          <w:ilvl w:val="2"/>
          <w:numId w:val="13"/>
        </w:numPr>
        <w:jc w:val="both"/>
        <w:rPr>
          <w:rFonts w:ascii="Tahoma" w:hAnsi="Tahoma" w:cs="Tahoma"/>
          <w:sz w:val="22"/>
          <w:szCs w:val="22"/>
          <w:lang w:val="it-IT"/>
        </w:rPr>
      </w:pPr>
      <w:r w:rsidRPr="00C527FC">
        <w:rPr>
          <w:rFonts w:ascii="Tahoma" w:hAnsi="Tahoma" w:cs="Tahoma"/>
          <w:sz w:val="22"/>
          <w:szCs w:val="22"/>
          <w:lang w:val="it-IT"/>
        </w:rPr>
        <w:t xml:space="preserve">Transmite la </w:t>
      </w:r>
      <w:r w:rsidRPr="00C527FC">
        <w:rPr>
          <w:rFonts w:ascii="Tahoma" w:hAnsi="Tahoma" w:cs="Tahoma"/>
          <w:sz w:val="22"/>
          <w:szCs w:val="22"/>
        </w:rPr>
        <w:tab/>
        <w:t xml:space="preserve">”OPCOM” S.A. </w:t>
      </w:r>
      <w:r w:rsidR="009077DC" w:rsidRPr="00C527FC">
        <w:rPr>
          <w:rFonts w:ascii="Tahoma" w:hAnsi="Tahoma" w:cs="Tahoma"/>
          <w:sz w:val="22"/>
          <w:szCs w:val="22"/>
        </w:rPr>
        <w:t xml:space="preserve">cererea de înregistrare la piață conform modelului din Anexa 1 însoțită de </w:t>
      </w:r>
      <w:r w:rsidRPr="00C527FC">
        <w:rPr>
          <w:rFonts w:ascii="Tahoma" w:hAnsi="Tahoma" w:cs="Tahoma"/>
          <w:sz w:val="22"/>
          <w:szCs w:val="22"/>
        </w:rPr>
        <w:t xml:space="preserve">documentele </w:t>
      </w:r>
      <w:r w:rsidR="009077DC" w:rsidRPr="00C527FC">
        <w:rPr>
          <w:rFonts w:ascii="Tahoma" w:hAnsi="Tahoma" w:cs="Tahoma"/>
          <w:sz w:val="22"/>
          <w:szCs w:val="22"/>
        </w:rPr>
        <w:t xml:space="preserve">necesare înregistrării la PCV </w:t>
      </w:r>
      <w:r w:rsidRPr="00C527FC">
        <w:rPr>
          <w:rFonts w:ascii="Tahoma" w:hAnsi="Tahoma" w:cs="Tahoma"/>
          <w:sz w:val="22"/>
          <w:szCs w:val="22"/>
        </w:rPr>
        <w:t>precizate în prezenta procedură.</w:t>
      </w:r>
    </w:p>
    <w:p w14:paraId="0F91991D" w14:textId="060709F1" w:rsidR="00C7094C" w:rsidRPr="00C527FC" w:rsidRDefault="00854EE4" w:rsidP="007E4368">
      <w:pPr>
        <w:pStyle w:val="ListParagraph"/>
        <w:numPr>
          <w:ilvl w:val="2"/>
          <w:numId w:val="13"/>
        </w:numPr>
        <w:jc w:val="both"/>
        <w:rPr>
          <w:rFonts w:ascii="Tahoma" w:hAnsi="Tahoma" w:cs="Tahoma"/>
          <w:sz w:val="22"/>
          <w:szCs w:val="22"/>
          <w:lang w:val="it-IT"/>
        </w:rPr>
      </w:pPr>
      <w:r w:rsidRPr="00C527FC">
        <w:rPr>
          <w:rFonts w:ascii="Tahoma" w:hAnsi="Tahoma" w:cs="Tahoma"/>
          <w:sz w:val="22"/>
          <w:szCs w:val="22"/>
          <w:lang w:val="it-IT"/>
        </w:rPr>
        <w:t xml:space="preserve"> </w:t>
      </w:r>
      <w:r w:rsidR="004A50CC" w:rsidRPr="00C527FC">
        <w:rPr>
          <w:rFonts w:ascii="Tahoma" w:hAnsi="Tahoma" w:cs="Tahoma"/>
          <w:sz w:val="22"/>
          <w:szCs w:val="22"/>
          <w:lang w:val="it-IT"/>
        </w:rPr>
        <w:t xml:space="preserve">Dacă </w:t>
      </w:r>
      <w:r w:rsidR="00752D26" w:rsidRPr="00C527FC">
        <w:rPr>
          <w:rFonts w:ascii="Tahoma" w:hAnsi="Tahoma" w:cs="Tahoma"/>
          <w:sz w:val="22"/>
          <w:szCs w:val="22"/>
          <w:lang w:val="it-IT"/>
        </w:rPr>
        <w:t>solicitantul se încadrează în categoria operatorilor economici cu obligație de achiziție de CV</w:t>
      </w:r>
      <w:r w:rsidR="009077DC" w:rsidRPr="00C527FC">
        <w:rPr>
          <w:rFonts w:ascii="Tahoma" w:hAnsi="Tahoma" w:cs="Tahoma"/>
          <w:sz w:val="22"/>
          <w:szCs w:val="22"/>
          <w:lang w:val="it-IT"/>
        </w:rPr>
        <w:t>,</w:t>
      </w:r>
      <w:r w:rsidR="00752D26" w:rsidRPr="00C527FC">
        <w:rPr>
          <w:rFonts w:ascii="Tahoma" w:hAnsi="Tahoma" w:cs="Tahoma"/>
          <w:sz w:val="22"/>
          <w:szCs w:val="22"/>
          <w:lang w:val="it-IT"/>
        </w:rPr>
        <w:t xml:space="preserve"> t</w:t>
      </w:r>
      <w:r w:rsidR="00D36FD9" w:rsidRPr="00C527FC">
        <w:rPr>
          <w:rFonts w:ascii="Tahoma" w:hAnsi="Tahoma" w:cs="Tahoma"/>
          <w:sz w:val="22"/>
          <w:szCs w:val="22"/>
          <w:lang w:val="it-IT"/>
        </w:rPr>
        <w:t xml:space="preserve">ransmite </w:t>
      </w:r>
      <w:r w:rsidR="00752D26" w:rsidRPr="00C527FC">
        <w:rPr>
          <w:rFonts w:ascii="Tahoma" w:hAnsi="Tahoma" w:cs="Tahoma"/>
          <w:sz w:val="22"/>
          <w:szCs w:val="22"/>
          <w:lang w:val="it-IT"/>
        </w:rPr>
        <w:t xml:space="preserve">și </w:t>
      </w:r>
      <w:r w:rsidR="00D36FD9" w:rsidRPr="00C527FC">
        <w:rPr>
          <w:rFonts w:ascii="Tahoma" w:hAnsi="Tahoma" w:cs="Tahoma"/>
          <w:sz w:val="22"/>
          <w:szCs w:val="22"/>
          <w:lang w:val="it-IT"/>
        </w:rPr>
        <w:t>declara</w:t>
      </w:r>
      <w:r w:rsidR="008173F9" w:rsidRPr="00C527FC">
        <w:rPr>
          <w:rFonts w:ascii="Tahoma" w:hAnsi="Tahoma" w:cs="Tahoma"/>
          <w:sz w:val="22"/>
          <w:szCs w:val="22"/>
          <w:lang w:val="it-IT"/>
        </w:rPr>
        <w:t>ţ</w:t>
      </w:r>
      <w:r w:rsidR="00D36FD9" w:rsidRPr="00C527FC">
        <w:rPr>
          <w:rFonts w:ascii="Tahoma" w:hAnsi="Tahoma" w:cs="Tahoma"/>
          <w:sz w:val="22"/>
          <w:szCs w:val="22"/>
          <w:lang w:val="it-IT"/>
        </w:rPr>
        <w:t>i</w:t>
      </w:r>
      <w:r w:rsidR="00F867DB" w:rsidRPr="00C527FC">
        <w:rPr>
          <w:rFonts w:ascii="Tahoma" w:hAnsi="Tahoma" w:cs="Tahoma"/>
          <w:sz w:val="22"/>
          <w:szCs w:val="22"/>
          <w:lang w:val="it-IT"/>
        </w:rPr>
        <w:t>a</w:t>
      </w:r>
      <w:r w:rsidR="00D36FD9" w:rsidRPr="00C527FC">
        <w:rPr>
          <w:rFonts w:ascii="Tahoma" w:hAnsi="Tahoma" w:cs="Tahoma"/>
          <w:sz w:val="22"/>
          <w:szCs w:val="22"/>
          <w:lang w:val="it-IT"/>
        </w:rPr>
        <w:t xml:space="preserve"> pe proprie răspundere a r</w:t>
      </w:r>
      <w:r w:rsidR="00C7094C" w:rsidRPr="00C527FC">
        <w:rPr>
          <w:rFonts w:ascii="Tahoma" w:hAnsi="Tahoma" w:cs="Tahoma"/>
          <w:sz w:val="22"/>
          <w:szCs w:val="22"/>
          <w:lang w:val="it-IT"/>
        </w:rPr>
        <w:t>eprezentan</w:t>
      </w:r>
      <w:r w:rsidR="00D36FD9" w:rsidRPr="00C527FC">
        <w:rPr>
          <w:rFonts w:ascii="Tahoma" w:hAnsi="Tahoma" w:cs="Tahoma"/>
          <w:sz w:val="22"/>
          <w:szCs w:val="22"/>
          <w:lang w:val="it-IT"/>
        </w:rPr>
        <w:t>tului</w:t>
      </w:r>
      <w:r w:rsidR="00C7094C" w:rsidRPr="00C527FC">
        <w:rPr>
          <w:rFonts w:ascii="Tahoma" w:hAnsi="Tahoma" w:cs="Tahoma"/>
          <w:sz w:val="22"/>
          <w:szCs w:val="22"/>
          <w:lang w:val="it-IT"/>
        </w:rPr>
        <w:t xml:space="preserve"> legal, din care să rezulte că operator</w:t>
      </w:r>
      <w:r w:rsidR="00D36FD9" w:rsidRPr="00C527FC">
        <w:rPr>
          <w:rFonts w:ascii="Tahoma" w:hAnsi="Tahoma" w:cs="Tahoma"/>
          <w:sz w:val="22"/>
          <w:szCs w:val="22"/>
          <w:lang w:val="it-IT"/>
        </w:rPr>
        <w:t>ul</w:t>
      </w:r>
      <w:r w:rsidR="00874A4F" w:rsidRPr="00C527FC">
        <w:rPr>
          <w:rFonts w:ascii="Tahoma" w:hAnsi="Tahoma" w:cs="Tahoma"/>
          <w:sz w:val="22"/>
          <w:szCs w:val="22"/>
          <w:lang w:val="it-IT"/>
        </w:rPr>
        <w:t xml:space="preserve"> economic pe care îl</w:t>
      </w:r>
      <w:r w:rsidR="00C7094C" w:rsidRPr="00C527FC">
        <w:rPr>
          <w:rFonts w:ascii="Tahoma" w:hAnsi="Tahoma" w:cs="Tahoma"/>
          <w:sz w:val="22"/>
          <w:szCs w:val="22"/>
          <w:lang w:val="it-IT"/>
        </w:rPr>
        <w:t xml:space="preserve"> reprezintă se încadrează în categoria operatorilor economici cu obliga</w:t>
      </w:r>
      <w:r w:rsidR="008173F9" w:rsidRPr="00C527FC">
        <w:rPr>
          <w:rFonts w:ascii="Tahoma" w:hAnsi="Tahoma" w:cs="Tahoma"/>
          <w:sz w:val="22"/>
          <w:szCs w:val="22"/>
          <w:lang w:val="it-IT"/>
        </w:rPr>
        <w:t>ţ</w:t>
      </w:r>
      <w:r w:rsidR="00C7094C" w:rsidRPr="00C527FC">
        <w:rPr>
          <w:rFonts w:ascii="Tahoma" w:hAnsi="Tahoma" w:cs="Tahoma"/>
          <w:sz w:val="22"/>
          <w:szCs w:val="22"/>
          <w:lang w:val="it-IT"/>
        </w:rPr>
        <w:t>ie de achizi</w:t>
      </w:r>
      <w:r w:rsidR="008173F9" w:rsidRPr="00C527FC">
        <w:rPr>
          <w:rFonts w:ascii="Tahoma" w:hAnsi="Tahoma" w:cs="Tahoma"/>
          <w:sz w:val="22"/>
          <w:szCs w:val="22"/>
          <w:lang w:val="it-IT"/>
        </w:rPr>
        <w:t>ţ</w:t>
      </w:r>
      <w:r w:rsidR="00C7094C" w:rsidRPr="00C527FC">
        <w:rPr>
          <w:rFonts w:ascii="Tahoma" w:hAnsi="Tahoma" w:cs="Tahoma"/>
          <w:sz w:val="22"/>
          <w:szCs w:val="22"/>
          <w:lang w:val="it-IT"/>
        </w:rPr>
        <w:t>ie de CV, preciza</w:t>
      </w:r>
      <w:r w:rsidR="008173F9" w:rsidRPr="00C527FC">
        <w:rPr>
          <w:rFonts w:ascii="Tahoma" w:hAnsi="Tahoma" w:cs="Tahoma"/>
          <w:sz w:val="22"/>
          <w:szCs w:val="22"/>
          <w:lang w:val="it-IT"/>
        </w:rPr>
        <w:t>ţ</w:t>
      </w:r>
      <w:r w:rsidR="00C7094C" w:rsidRPr="00C527FC">
        <w:rPr>
          <w:rFonts w:ascii="Tahoma" w:hAnsi="Tahoma" w:cs="Tahoma"/>
          <w:sz w:val="22"/>
          <w:szCs w:val="22"/>
          <w:lang w:val="it-IT"/>
        </w:rPr>
        <w:t xml:space="preserve">i la Art. 8 </w:t>
      </w:r>
      <w:r w:rsidR="00C7094C" w:rsidRPr="00C527FC">
        <w:rPr>
          <w:rFonts w:ascii="Tahoma" w:hAnsi="Tahoma" w:cs="Tahoma"/>
          <w:sz w:val="22"/>
          <w:szCs w:val="22"/>
          <w:lang w:val="it-IT"/>
        </w:rPr>
        <w:lastRenderedPageBreak/>
        <w:t>alin (1) din</w:t>
      </w:r>
      <w:r w:rsidR="00874A4F" w:rsidRPr="00C527FC">
        <w:rPr>
          <w:rFonts w:ascii="Tahoma" w:hAnsi="Tahoma" w:cs="Tahoma"/>
          <w:sz w:val="22"/>
          <w:szCs w:val="22"/>
          <w:lang w:val="it-IT"/>
        </w:rPr>
        <w:t xml:space="preserve"> </w:t>
      </w:r>
      <w:r w:rsidR="00874A4F" w:rsidRPr="00653CD9">
        <w:rPr>
          <w:rFonts w:ascii="Tahoma" w:hAnsi="Tahoma" w:cs="Tahoma"/>
          <w:sz w:val="22"/>
          <w:szCs w:val="22"/>
          <w:highlight w:val="lightGray"/>
          <w:lang w:val="it-IT"/>
        </w:rPr>
        <w:t>Lege</w:t>
      </w:r>
      <w:r w:rsidR="007E4368" w:rsidRPr="00653CD9">
        <w:rPr>
          <w:highlight w:val="lightGray"/>
        </w:rPr>
        <w:t xml:space="preserve"> </w:t>
      </w:r>
      <w:r w:rsidR="007E4368" w:rsidRPr="00653CD9">
        <w:rPr>
          <w:rFonts w:ascii="Tahoma" w:hAnsi="Tahoma" w:cs="Tahoma"/>
          <w:sz w:val="22"/>
          <w:szCs w:val="22"/>
          <w:highlight w:val="lightGray"/>
          <w:lang w:val="it-IT"/>
        </w:rPr>
        <w:t>şi art. 11 alin (1) și alin (1</w:t>
      </w:r>
      <w:r w:rsidR="007E4368" w:rsidRPr="00653CD9">
        <w:rPr>
          <w:rFonts w:ascii="Tahoma" w:hAnsi="Tahoma" w:cs="Tahoma"/>
          <w:sz w:val="22"/>
          <w:szCs w:val="22"/>
          <w:highlight w:val="lightGray"/>
          <w:vertAlign w:val="superscript"/>
          <w:lang w:val="it-IT"/>
        </w:rPr>
        <w:t>1</w:t>
      </w:r>
      <w:r w:rsidR="007E4368" w:rsidRPr="00653CD9">
        <w:rPr>
          <w:rFonts w:ascii="Tahoma" w:hAnsi="Tahoma" w:cs="Tahoma"/>
          <w:sz w:val="22"/>
          <w:szCs w:val="22"/>
          <w:highlight w:val="lightGray"/>
          <w:lang w:val="it-IT"/>
        </w:rPr>
        <w:t>)</w:t>
      </w:r>
      <w:r w:rsidR="007E4368" w:rsidRPr="00653CD9">
        <w:rPr>
          <w:highlight w:val="lightGray"/>
        </w:rPr>
        <w:t xml:space="preserve"> </w:t>
      </w:r>
      <w:r w:rsidR="007E4368" w:rsidRPr="00653CD9">
        <w:rPr>
          <w:rFonts w:ascii="Tahoma" w:hAnsi="Tahoma" w:cs="Tahoma"/>
          <w:sz w:val="22"/>
          <w:szCs w:val="22"/>
          <w:highlight w:val="lightGray"/>
          <w:lang w:val="it-IT"/>
        </w:rPr>
        <w:t>din ROFPCV</w:t>
      </w:r>
      <w:r w:rsidR="00C7094C" w:rsidRPr="00C527FC">
        <w:rPr>
          <w:rFonts w:ascii="Tahoma" w:hAnsi="Tahoma" w:cs="Tahoma"/>
          <w:sz w:val="22"/>
          <w:szCs w:val="22"/>
          <w:lang w:val="it-IT"/>
        </w:rPr>
        <w:t>, conform modelului din Anexa 2</w:t>
      </w:r>
      <w:r w:rsidR="00752D26" w:rsidRPr="00C527FC">
        <w:rPr>
          <w:rFonts w:ascii="Tahoma" w:hAnsi="Tahoma" w:cs="Tahoma"/>
          <w:sz w:val="22"/>
          <w:szCs w:val="22"/>
          <w:lang w:val="it-IT"/>
        </w:rPr>
        <w:t>,</w:t>
      </w:r>
      <w:r w:rsidR="004A50CC" w:rsidRPr="00C527FC">
        <w:rPr>
          <w:rFonts w:ascii="Tahoma" w:hAnsi="Tahoma" w:cs="Tahoma"/>
          <w:sz w:val="22"/>
          <w:szCs w:val="22"/>
          <w:lang w:val="it-IT"/>
        </w:rPr>
        <w:t xml:space="preserve"> însoțită, după caz, de anexa corespunzătoare menționată în declarația pe proprie răspundere</w:t>
      </w:r>
      <w:r w:rsidR="00C7094C" w:rsidRPr="00C527FC">
        <w:rPr>
          <w:rFonts w:ascii="Tahoma" w:hAnsi="Tahoma" w:cs="Tahoma"/>
          <w:sz w:val="22"/>
          <w:szCs w:val="22"/>
          <w:lang w:val="it-IT"/>
        </w:rPr>
        <w:t>.</w:t>
      </w:r>
    </w:p>
    <w:p w14:paraId="5FABB04B" w14:textId="77777777" w:rsidR="00AB53F9" w:rsidRPr="00C527FC" w:rsidRDefault="00AB53F9" w:rsidP="00752D26">
      <w:pPr>
        <w:pStyle w:val="ListParagraph"/>
        <w:numPr>
          <w:ilvl w:val="2"/>
          <w:numId w:val="13"/>
        </w:numPr>
        <w:jc w:val="both"/>
        <w:rPr>
          <w:rFonts w:ascii="Tahoma" w:hAnsi="Tahoma" w:cs="Tahoma"/>
          <w:sz w:val="22"/>
          <w:szCs w:val="22"/>
          <w:lang w:val="it-IT"/>
        </w:rPr>
      </w:pPr>
      <w:r w:rsidRPr="00C527FC">
        <w:rPr>
          <w:rFonts w:ascii="Tahoma" w:hAnsi="Tahoma" w:cs="Tahoma"/>
          <w:sz w:val="22"/>
          <w:szCs w:val="22"/>
          <w:lang w:val="it-IT"/>
        </w:rPr>
        <w:t xml:space="preserve">Corectează datele cuprinse în documentele depuse pentru </w:t>
      </w:r>
      <w:r w:rsidR="00CF1671" w:rsidRPr="00C527FC">
        <w:rPr>
          <w:rFonts w:ascii="Tahoma" w:hAnsi="Tahoma" w:cs="Tahoma"/>
          <w:sz w:val="22"/>
          <w:szCs w:val="22"/>
          <w:lang w:val="it-IT"/>
        </w:rPr>
        <w:t>înregistrarea</w:t>
      </w:r>
      <w:r w:rsidR="002D6696" w:rsidRPr="00C527FC">
        <w:rPr>
          <w:rFonts w:ascii="Tahoma" w:hAnsi="Tahoma" w:cs="Tahoma"/>
          <w:sz w:val="22"/>
          <w:szCs w:val="22"/>
          <w:lang w:val="it-IT"/>
        </w:rPr>
        <w:t xml:space="preserve"> la PCV/completează documentaţia</w:t>
      </w:r>
      <w:r w:rsidRPr="00C527FC">
        <w:rPr>
          <w:rFonts w:ascii="Tahoma" w:hAnsi="Tahoma" w:cs="Tahoma"/>
          <w:sz w:val="22"/>
          <w:szCs w:val="22"/>
          <w:lang w:val="it-IT"/>
        </w:rPr>
        <w:t xml:space="preserve"> </w:t>
      </w:r>
      <w:r w:rsidR="002D6696" w:rsidRPr="00C527FC">
        <w:rPr>
          <w:rFonts w:ascii="Tahoma" w:hAnsi="Tahoma" w:cs="Tahoma"/>
          <w:sz w:val="22"/>
          <w:szCs w:val="22"/>
          <w:lang w:val="it-IT"/>
        </w:rPr>
        <w:t xml:space="preserve">pentru înregistrarea la PCV, </w:t>
      </w:r>
      <w:r w:rsidRPr="00C527FC">
        <w:rPr>
          <w:rFonts w:ascii="Tahoma" w:hAnsi="Tahoma" w:cs="Tahoma"/>
          <w:sz w:val="22"/>
          <w:szCs w:val="22"/>
          <w:lang w:val="it-IT"/>
        </w:rPr>
        <w:t xml:space="preserve">la solicitarea </w:t>
      </w:r>
      <w:r w:rsidR="00CE4974" w:rsidRPr="00C527FC">
        <w:rPr>
          <w:rFonts w:ascii="Tahoma" w:hAnsi="Tahoma" w:cs="Tahoma"/>
          <w:sz w:val="22"/>
          <w:szCs w:val="22"/>
          <w:lang w:val="it-IT"/>
        </w:rPr>
        <w:t>”</w:t>
      </w:r>
      <w:r w:rsidR="00D51B7C" w:rsidRPr="00C527FC">
        <w:rPr>
          <w:rFonts w:ascii="Tahoma" w:hAnsi="Tahoma" w:cs="Tahoma"/>
          <w:sz w:val="22"/>
          <w:szCs w:val="22"/>
          <w:lang w:val="it-IT"/>
        </w:rPr>
        <w:t>OPCOM</w:t>
      </w:r>
      <w:r w:rsidR="00CE4974" w:rsidRPr="00C527FC">
        <w:rPr>
          <w:rFonts w:ascii="Tahoma" w:hAnsi="Tahoma" w:cs="Tahoma"/>
          <w:sz w:val="22"/>
          <w:szCs w:val="22"/>
          <w:lang w:val="it-IT"/>
        </w:rPr>
        <w:t>” S.A.</w:t>
      </w:r>
      <w:r w:rsidR="007A09F1" w:rsidRPr="00C527FC">
        <w:rPr>
          <w:rFonts w:ascii="Tahoma" w:hAnsi="Tahoma" w:cs="Tahoma"/>
          <w:sz w:val="22"/>
          <w:szCs w:val="22"/>
          <w:lang w:val="it-IT"/>
        </w:rPr>
        <w:t>.</w:t>
      </w:r>
    </w:p>
    <w:p w14:paraId="58972761" w14:textId="77777777" w:rsidR="00E7520C" w:rsidRPr="00C527FC" w:rsidRDefault="00E7520C" w:rsidP="00752D26">
      <w:pPr>
        <w:pStyle w:val="ListParagraph"/>
        <w:numPr>
          <w:ilvl w:val="2"/>
          <w:numId w:val="13"/>
        </w:numPr>
        <w:jc w:val="both"/>
        <w:rPr>
          <w:rFonts w:ascii="Tahoma" w:hAnsi="Tahoma" w:cs="Tahoma"/>
          <w:sz w:val="22"/>
          <w:szCs w:val="22"/>
          <w:lang w:val="it-IT"/>
        </w:rPr>
      </w:pPr>
      <w:r w:rsidRPr="00C527FC">
        <w:rPr>
          <w:rFonts w:ascii="Tahoma" w:hAnsi="Tahoma" w:cs="Tahoma"/>
          <w:sz w:val="22"/>
          <w:szCs w:val="22"/>
          <w:lang w:val="it-IT"/>
        </w:rPr>
        <w:t>Achită factura aferentă obligaţiei de plată a valorii tarifului reglementat</w:t>
      </w:r>
      <w:r w:rsidR="000B038E" w:rsidRPr="00C527FC">
        <w:rPr>
          <w:rFonts w:ascii="Tahoma" w:hAnsi="Tahoma" w:cs="Tahoma"/>
          <w:sz w:val="22"/>
          <w:szCs w:val="22"/>
          <w:lang w:val="it-IT"/>
        </w:rPr>
        <w:t xml:space="preserve"> practicat de </w:t>
      </w:r>
      <w:r w:rsidR="000B038E" w:rsidRPr="00C527FC">
        <w:rPr>
          <w:rFonts w:ascii="Tahoma" w:hAnsi="Tahoma" w:cs="Tahoma"/>
          <w:sz w:val="22"/>
          <w:szCs w:val="22"/>
          <w:lang w:val="it-IT"/>
        </w:rPr>
        <w:tab/>
        <w:t>”OPCOM” S.A.</w:t>
      </w:r>
      <w:r w:rsidR="00FD25B7" w:rsidRPr="00C527FC">
        <w:rPr>
          <w:rFonts w:ascii="Tahoma" w:hAnsi="Tahoma" w:cs="Tahoma"/>
          <w:sz w:val="22"/>
          <w:szCs w:val="22"/>
          <w:lang w:val="it-IT"/>
        </w:rPr>
        <w:t>,</w:t>
      </w:r>
      <w:r w:rsidRPr="00C527FC">
        <w:rPr>
          <w:rFonts w:ascii="Tahoma" w:hAnsi="Tahoma" w:cs="Tahoma"/>
          <w:sz w:val="22"/>
          <w:szCs w:val="22"/>
          <w:lang w:val="it-IT"/>
        </w:rPr>
        <w:t xml:space="preserve"> componenta de înscriere la Pieţele Centralizate de Energie E</w:t>
      </w:r>
      <w:r w:rsidR="00FD25B7" w:rsidRPr="00C527FC">
        <w:rPr>
          <w:rFonts w:ascii="Tahoma" w:hAnsi="Tahoma" w:cs="Tahoma"/>
          <w:sz w:val="22"/>
          <w:szCs w:val="22"/>
          <w:lang w:val="it-IT"/>
        </w:rPr>
        <w:t>lectrică</w:t>
      </w:r>
      <w:r w:rsidRPr="00C527FC">
        <w:rPr>
          <w:rFonts w:ascii="Tahoma" w:hAnsi="Tahoma" w:cs="Tahoma"/>
          <w:sz w:val="22"/>
          <w:szCs w:val="22"/>
          <w:lang w:val="it-IT"/>
        </w:rPr>
        <w:t xml:space="preserve"> şi </w:t>
      </w:r>
      <w:r w:rsidR="00D51016" w:rsidRPr="00C527FC">
        <w:rPr>
          <w:rFonts w:ascii="Tahoma" w:hAnsi="Tahoma" w:cs="Tahoma"/>
          <w:sz w:val="22"/>
          <w:szCs w:val="22"/>
          <w:lang w:val="it-IT"/>
        </w:rPr>
        <w:t xml:space="preserve">la Piaţa </w:t>
      </w:r>
      <w:r w:rsidRPr="00C527FC">
        <w:rPr>
          <w:rFonts w:ascii="Tahoma" w:hAnsi="Tahoma" w:cs="Tahoma"/>
          <w:sz w:val="22"/>
          <w:szCs w:val="22"/>
          <w:lang w:val="it-IT"/>
        </w:rPr>
        <w:t>de Certificate Verzi.</w:t>
      </w:r>
    </w:p>
    <w:p w14:paraId="39CE90ED" w14:textId="77777777" w:rsidR="00B061F9" w:rsidRPr="00C527FC" w:rsidRDefault="00B061F9">
      <w:pPr>
        <w:ind w:left="1418" w:hanging="1418"/>
        <w:jc w:val="both"/>
        <w:rPr>
          <w:rFonts w:ascii="Tahoma" w:hAnsi="Tahoma" w:cs="Tahoma"/>
          <w:sz w:val="22"/>
          <w:szCs w:val="22"/>
        </w:rPr>
      </w:pPr>
    </w:p>
    <w:p w14:paraId="449AA206" w14:textId="77777777" w:rsidR="00AB53F9" w:rsidRPr="00C527FC" w:rsidRDefault="00AB53F9">
      <w:pPr>
        <w:pStyle w:val="Heading2"/>
        <w:keepNext w:val="0"/>
        <w:numPr>
          <w:ilvl w:val="0"/>
          <w:numId w:val="15"/>
        </w:numPr>
        <w:spacing w:before="0" w:after="0" w:line="240" w:lineRule="auto"/>
        <w:ind w:left="1418" w:hanging="1418"/>
        <w:rPr>
          <w:rFonts w:ascii="Tahoma" w:hAnsi="Tahoma" w:cs="Tahoma"/>
        </w:rPr>
      </w:pPr>
      <w:bookmarkStart w:id="114" w:name="_Toc312010363"/>
      <w:bookmarkStart w:id="115" w:name="_Toc316296344"/>
      <w:bookmarkStart w:id="116" w:name="_Toc423357419"/>
      <w:bookmarkStart w:id="117" w:name="_Toc423357721"/>
      <w:bookmarkStart w:id="118" w:name="_Toc464571238"/>
      <w:r w:rsidRPr="00C527FC">
        <w:rPr>
          <w:rFonts w:ascii="Tahoma" w:hAnsi="Tahoma" w:cs="Tahoma"/>
        </w:rPr>
        <w:t>Participantul</w:t>
      </w:r>
      <w:r w:rsidR="00C64570" w:rsidRPr="00C527FC">
        <w:rPr>
          <w:rFonts w:ascii="Tahoma" w:hAnsi="Tahoma" w:cs="Tahoma"/>
        </w:rPr>
        <w:t xml:space="preserve"> </w:t>
      </w:r>
      <w:r w:rsidRPr="00C527FC">
        <w:rPr>
          <w:rFonts w:ascii="Tahoma" w:hAnsi="Tahoma" w:cs="Tahoma"/>
        </w:rPr>
        <w:t>la PCV</w:t>
      </w:r>
      <w:r w:rsidR="00961269" w:rsidRPr="00C527FC">
        <w:rPr>
          <w:rFonts w:ascii="Tahoma" w:hAnsi="Tahoma" w:cs="Tahoma"/>
        </w:rPr>
        <w:t xml:space="preserve"> are următoarele responsabilită</w:t>
      </w:r>
      <w:r w:rsidR="008173F9" w:rsidRPr="00C527FC">
        <w:rPr>
          <w:rFonts w:ascii="Tahoma" w:hAnsi="Tahoma" w:cs="Tahoma"/>
        </w:rPr>
        <w:t>ţ</w:t>
      </w:r>
      <w:r w:rsidR="00961269" w:rsidRPr="00C527FC">
        <w:rPr>
          <w:rFonts w:ascii="Tahoma" w:hAnsi="Tahoma" w:cs="Tahoma"/>
        </w:rPr>
        <w:t>i</w:t>
      </w:r>
      <w:r w:rsidR="00E60673" w:rsidRPr="00C527FC">
        <w:rPr>
          <w:rFonts w:ascii="Tahoma" w:hAnsi="Tahoma" w:cs="Tahoma"/>
        </w:rPr>
        <w:t>/obligaţii</w:t>
      </w:r>
      <w:r w:rsidR="00961269" w:rsidRPr="00C527FC">
        <w:rPr>
          <w:rFonts w:ascii="Tahoma" w:hAnsi="Tahoma" w:cs="Tahoma"/>
        </w:rPr>
        <w:t>:</w:t>
      </w:r>
      <w:bookmarkEnd w:id="114"/>
      <w:bookmarkEnd w:id="115"/>
      <w:bookmarkEnd w:id="116"/>
      <w:bookmarkEnd w:id="117"/>
      <w:bookmarkEnd w:id="118"/>
    </w:p>
    <w:p w14:paraId="7B46966B" w14:textId="26FDEBBD" w:rsidR="00F5397B" w:rsidRPr="00C527FC" w:rsidRDefault="00F5397B" w:rsidP="006F6237">
      <w:pPr>
        <w:numPr>
          <w:ilvl w:val="0"/>
          <w:numId w:val="39"/>
        </w:numPr>
        <w:ind w:left="1418" w:hanging="1418"/>
        <w:jc w:val="both"/>
        <w:rPr>
          <w:rFonts w:ascii="Tahoma" w:hAnsi="Tahoma" w:cs="Tahoma"/>
          <w:sz w:val="22"/>
          <w:szCs w:val="22"/>
        </w:rPr>
      </w:pPr>
      <w:r w:rsidRPr="00C527FC">
        <w:rPr>
          <w:rFonts w:ascii="Tahoma" w:hAnsi="Tahoma" w:cs="Tahoma"/>
          <w:sz w:val="22"/>
          <w:szCs w:val="22"/>
        </w:rPr>
        <w:t xml:space="preserve">Pe tot parcursul perioadei de valabilitate a Convenției de participare la </w:t>
      </w:r>
      <w:r w:rsidR="009077DC" w:rsidRPr="00C527FC">
        <w:rPr>
          <w:rFonts w:ascii="Tahoma" w:hAnsi="Tahoma" w:cs="Tahoma"/>
          <w:sz w:val="22"/>
          <w:szCs w:val="22"/>
        </w:rPr>
        <w:t>PCV</w:t>
      </w:r>
      <w:r w:rsidRPr="00C527FC">
        <w:rPr>
          <w:rFonts w:ascii="Tahoma" w:hAnsi="Tahoma" w:cs="Tahoma"/>
          <w:sz w:val="22"/>
          <w:szCs w:val="22"/>
        </w:rPr>
        <w:t xml:space="preserve"> este ținut responsabil de respect</w:t>
      </w:r>
      <w:r w:rsidR="00432420" w:rsidRPr="00C527FC">
        <w:rPr>
          <w:rFonts w:ascii="Tahoma" w:hAnsi="Tahoma" w:cs="Tahoma"/>
          <w:sz w:val="22"/>
          <w:szCs w:val="22"/>
        </w:rPr>
        <w:t>a</w:t>
      </w:r>
      <w:r w:rsidRPr="00C527FC">
        <w:rPr>
          <w:rFonts w:ascii="Tahoma" w:hAnsi="Tahoma" w:cs="Tahoma"/>
          <w:sz w:val="22"/>
          <w:szCs w:val="22"/>
        </w:rPr>
        <w:t>rea întocmai a prevederilor cadrului de reglementare aplicabil PCV</w:t>
      </w:r>
      <w:r w:rsidR="009077DC" w:rsidRPr="00C527FC">
        <w:rPr>
          <w:rFonts w:ascii="Tahoma" w:hAnsi="Tahoma" w:cs="Tahoma"/>
          <w:sz w:val="22"/>
          <w:szCs w:val="22"/>
        </w:rPr>
        <w:t>,</w:t>
      </w:r>
      <w:r w:rsidRPr="00C527FC">
        <w:rPr>
          <w:rFonts w:ascii="Tahoma" w:hAnsi="Tahoma" w:cs="Tahoma"/>
          <w:sz w:val="22"/>
          <w:szCs w:val="22"/>
        </w:rPr>
        <w:t xml:space="preserve"> în conformitate cu prevederile </w:t>
      </w:r>
      <w:r w:rsidR="005C1715" w:rsidRPr="00C527FC">
        <w:rPr>
          <w:rFonts w:ascii="Tahoma" w:hAnsi="Tahoma" w:cs="Tahoma"/>
          <w:sz w:val="22"/>
          <w:szCs w:val="22"/>
        </w:rPr>
        <w:t>ROFPCV</w:t>
      </w:r>
      <w:r w:rsidRPr="00C527FC">
        <w:rPr>
          <w:rFonts w:ascii="Tahoma" w:hAnsi="Tahoma" w:cs="Tahoma"/>
          <w:sz w:val="22"/>
          <w:szCs w:val="22"/>
        </w:rPr>
        <w:t xml:space="preserve">, </w:t>
      </w:r>
      <w:r w:rsidR="006F6237" w:rsidRPr="00653CD9">
        <w:rPr>
          <w:rFonts w:ascii="Tahoma" w:hAnsi="Tahoma" w:cs="Tahoma"/>
          <w:sz w:val="22"/>
          <w:szCs w:val="22"/>
          <w:highlight w:val="lightGray"/>
        </w:rPr>
        <w:t>ale Metodologiei de stabilire a cotelor anuale obligatorii de energie electrică produsă din surse regenerabile de energie care beneficiază de sistemul de promovare prin certificate verzi și a celor de achiziție de certificate verzi,</w:t>
      </w:r>
      <w:r w:rsidR="006F6237">
        <w:rPr>
          <w:rFonts w:ascii="Tahoma" w:hAnsi="Tahoma" w:cs="Tahoma"/>
          <w:sz w:val="22"/>
          <w:szCs w:val="22"/>
        </w:rPr>
        <w:t xml:space="preserve"> </w:t>
      </w:r>
      <w:r w:rsidRPr="00C527FC">
        <w:rPr>
          <w:rFonts w:ascii="Tahoma" w:hAnsi="Tahoma" w:cs="Tahoma"/>
          <w:sz w:val="22"/>
          <w:szCs w:val="22"/>
        </w:rPr>
        <w:t xml:space="preserve">ale Convenției </w:t>
      </w:r>
      <w:r w:rsidR="00432420" w:rsidRPr="00C527FC">
        <w:rPr>
          <w:rFonts w:ascii="Tahoma" w:hAnsi="Tahoma" w:cs="Tahoma"/>
          <w:sz w:val="22"/>
          <w:szCs w:val="22"/>
        </w:rPr>
        <w:t xml:space="preserve">de participare la </w:t>
      </w:r>
      <w:r w:rsidR="009077DC" w:rsidRPr="00C527FC">
        <w:rPr>
          <w:rFonts w:ascii="Tahoma" w:hAnsi="Tahoma" w:cs="Tahoma"/>
          <w:sz w:val="22"/>
          <w:szCs w:val="22"/>
        </w:rPr>
        <w:t xml:space="preserve">PCV </w:t>
      </w:r>
      <w:r w:rsidRPr="00C527FC">
        <w:rPr>
          <w:rFonts w:ascii="Tahoma" w:hAnsi="Tahoma" w:cs="Tahoma"/>
          <w:sz w:val="22"/>
          <w:szCs w:val="22"/>
        </w:rPr>
        <w:t>și</w:t>
      </w:r>
      <w:r w:rsidR="00AC6F3D" w:rsidRPr="00C527FC">
        <w:rPr>
          <w:rFonts w:ascii="Tahoma" w:hAnsi="Tahoma" w:cs="Tahoma"/>
          <w:sz w:val="22"/>
          <w:szCs w:val="22"/>
        </w:rPr>
        <w:t xml:space="preserve"> ale </w:t>
      </w:r>
      <w:r w:rsidRPr="00C527FC">
        <w:rPr>
          <w:rFonts w:ascii="Tahoma" w:hAnsi="Tahoma" w:cs="Tahoma"/>
          <w:sz w:val="22"/>
          <w:szCs w:val="22"/>
        </w:rPr>
        <w:t xml:space="preserve">procedurilor avizate de ANRE cu privire la funcționarea </w:t>
      </w:r>
      <w:r w:rsidR="00DA37A2" w:rsidRPr="00C527FC">
        <w:rPr>
          <w:rFonts w:ascii="Tahoma" w:hAnsi="Tahoma" w:cs="Tahoma"/>
          <w:sz w:val="22"/>
          <w:szCs w:val="22"/>
        </w:rPr>
        <w:t>PCV</w:t>
      </w:r>
      <w:r w:rsidRPr="00C527FC">
        <w:rPr>
          <w:rFonts w:ascii="Tahoma" w:hAnsi="Tahoma" w:cs="Tahoma"/>
          <w:sz w:val="22"/>
          <w:szCs w:val="22"/>
        </w:rPr>
        <w:t>;</w:t>
      </w:r>
    </w:p>
    <w:p w14:paraId="5E0589B2" w14:textId="39B7C4B9" w:rsidR="009F105C" w:rsidRPr="00C527FC" w:rsidRDefault="009F105C" w:rsidP="00A03A41">
      <w:pPr>
        <w:numPr>
          <w:ilvl w:val="0"/>
          <w:numId w:val="39"/>
        </w:numPr>
        <w:ind w:left="1418" w:hanging="1418"/>
        <w:jc w:val="both"/>
        <w:rPr>
          <w:rFonts w:ascii="Tahoma" w:hAnsi="Tahoma" w:cs="Tahoma"/>
          <w:sz w:val="22"/>
          <w:szCs w:val="22"/>
        </w:rPr>
      </w:pPr>
      <w:r w:rsidRPr="00C527FC">
        <w:rPr>
          <w:rFonts w:ascii="Tahoma" w:hAnsi="Tahoma" w:cs="Tahoma"/>
          <w:sz w:val="22"/>
          <w:szCs w:val="22"/>
        </w:rPr>
        <w:t xml:space="preserve">În vederea menținerii calității de participant la piață, transmite până cel mai târziu la data 31 martie a fiecărui an sau ori de câte ori intervin modificări ale datelor notificate pentru înregistrarea la </w:t>
      </w:r>
      <w:r w:rsidR="00AC6F3D" w:rsidRPr="00C527FC">
        <w:rPr>
          <w:rFonts w:ascii="Tahoma" w:hAnsi="Tahoma" w:cs="Tahoma"/>
          <w:sz w:val="22"/>
          <w:szCs w:val="22"/>
        </w:rPr>
        <w:t>PCV</w:t>
      </w:r>
      <w:r w:rsidRPr="00C527FC">
        <w:rPr>
          <w:rFonts w:ascii="Tahoma" w:hAnsi="Tahoma" w:cs="Tahoma"/>
          <w:sz w:val="22"/>
          <w:szCs w:val="22"/>
        </w:rPr>
        <w:t>, lista actualizată a contractelor în vigoare cu clienții finali pentru vânzare-cumpărare de energie electrică, care conține denumirea clienților finali, cantitatea de energie electrică contractată și perioada de valabilitate a fiecărui contract;</w:t>
      </w:r>
    </w:p>
    <w:p w14:paraId="15805133" w14:textId="2D7BD6B8" w:rsidR="009F105C" w:rsidRPr="00C527FC" w:rsidRDefault="009F105C" w:rsidP="00A03A41">
      <w:pPr>
        <w:numPr>
          <w:ilvl w:val="0"/>
          <w:numId w:val="39"/>
        </w:numPr>
        <w:ind w:left="1418" w:hanging="1418"/>
        <w:jc w:val="both"/>
        <w:rPr>
          <w:rFonts w:ascii="Tahoma" w:hAnsi="Tahoma" w:cs="Tahoma"/>
          <w:sz w:val="22"/>
          <w:szCs w:val="22"/>
        </w:rPr>
      </w:pPr>
      <w:r w:rsidRPr="00C527FC">
        <w:rPr>
          <w:rFonts w:ascii="Tahoma" w:hAnsi="Tahoma" w:cs="Tahoma"/>
          <w:sz w:val="22"/>
          <w:szCs w:val="22"/>
        </w:rPr>
        <w:t xml:space="preserve">În vederea menținerii calității de participant la piață, transmite până cel mai târziu la data 31 martie a fiecărui an sau ori de câte ori intervin modificări ale datelor notificate pentru înregistrarea la </w:t>
      </w:r>
      <w:r w:rsidR="00AC6F3D" w:rsidRPr="00C527FC">
        <w:rPr>
          <w:rFonts w:ascii="Tahoma" w:hAnsi="Tahoma" w:cs="Tahoma"/>
          <w:sz w:val="22"/>
          <w:szCs w:val="22"/>
        </w:rPr>
        <w:t>PCV</w:t>
      </w:r>
      <w:r w:rsidRPr="00C527FC">
        <w:rPr>
          <w:rFonts w:ascii="Tahoma" w:hAnsi="Tahoma" w:cs="Tahoma"/>
          <w:sz w:val="22"/>
          <w:szCs w:val="22"/>
        </w:rPr>
        <w:t>, lista actualizată a punctelor de consum alimentate pentru consum final propriu, altul decât consumul propriu tehnologic;</w:t>
      </w:r>
    </w:p>
    <w:p w14:paraId="76B7DBB4" w14:textId="77777777" w:rsidR="00B54733" w:rsidRPr="00C527FC" w:rsidRDefault="00C44A65" w:rsidP="00A03A41">
      <w:pPr>
        <w:numPr>
          <w:ilvl w:val="0"/>
          <w:numId w:val="39"/>
        </w:numPr>
        <w:ind w:left="1418" w:hanging="1418"/>
        <w:jc w:val="both"/>
        <w:rPr>
          <w:rFonts w:ascii="Tahoma" w:hAnsi="Tahoma" w:cs="Tahoma"/>
          <w:sz w:val="22"/>
          <w:szCs w:val="22"/>
        </w:rPr>
      </w:pPr>
      <w:r w:rsidRPr="00C527FC">
        <w:rPr>
          <w:rFonts w:ascii="Tahoma" w:hAnsi="Tahoma" w:cs="Tahoma"/>
          <w:sz w:val="22"/>
          <w:szCs w:val="22"/>
        </w:rPr>
        <w:t xml:space="preserve">Actualizează documentele </w:t>
      </w:r>
      <w:r w:rsidR="00A40337" w:rsidRPr="00C527FC">
        <w:rPr>
          <w:rFonts w:ascii="Tahoma" w:hAnsi="Tahoma" w:cs="Tahoma"/>
          <w:sz w:val="22"/>
          <w:szCs w:val="22"/>
        </w:rPr>
        <w:t>depuse pentru înregistrare la PCV ori de câte ori intervin modificări faţă de versiunile documentelor depuse</w:t>
      </w:r>
      <w:r w:rsidRPr="00C527FC">
        <w:rPr>
          <w:rFonts w:ascii="Tahoma" w:hAnsi="Tahoma" w:cs="Tahoma"/>
          <w:sz w:val="22"/>
          <w:szCs w:val="22"/>
        </w:rPr>
        <w:t xml:space="preserve">, în termen de 3 </w:t>
      </w:r>
      <w:r w:rsidR="00985371" w:rsidRPr="00C527FC">
        <w:rPr>
          <w:rFonts w:ascii="Tahoma" w:hAnsi="Tahoma" w:cs="Tahoma"/>
          <w:sz w:val="22"/>
          <w:szCs w:val="22"/>
        </w:rPr>
        <w:t xml:space="preserve">(trei) </w:t>
      </w:r>
      <w:r w:rsidRPr="00C527FC">
        <w:rPr>
          <w:rFonts w:ascii="Tahoma" w:hAnsi="Tahoma" w:cs="Tahoma"/>
          <w:sz w:val="22"/>
          <w:szCs w:val="22"/>
        </w:rPr>
        <w:t>zile lucrătoare de la data modificării</w:t>
      </w:r>
      <w:r w:rsidR="00A40337" w:rsidRPr="00C527FC">
        <w:rPr>
          <w:rFonts w:ascii="Tahoma" w:hAnsi="Tahoma" w:cs="Tahoma"/>
          <w:sz w:val="22"/>
          <w:szCs w:val="22"/>
        </w:rPr>
        <w:t>.</w:t>
      </w:r>
      <w:r w:rsidR="00DA5523" w:rsidRPr="00C527FC">
        <w:rPr>
          <w:rFonts w:ascii="Tahoma" w:hAnsi="Tahoma" w:cs="Tahoma"/>
          <w:sz w:val="22"/>
          <w:szCs w:val="22"/>
        </w:rPr>
        <w:t xml:space="preserve"> ”OPCOM” S.A. nu este responsabil pentru deficienţele înregistrate în activitatea derulată de Participantul la PCV generate de neactualizarea acestor date.</w:t>
      </w:r>
    </w:p>
    <w:p w14:paraId="067481DA" w14:textId="055E9145" w:rsidR="009F105C" w:rsidRPr="00C527FC" w:rsidRDefault="009F105C" w:rsidP="00A03A41">
      <w:pPr>
        <w:numPr>
          <w:ilvl w:val="0"/>
          <w:numId w:val="39"/>
        </w:numPr>
        <w:ind w:left="1418" w:hanging="1418"/>
        <w:jc w:val="both"/>
        <w:rPr>
          <w:rFonts w:ascii="Tahoma" w:hAnsi="Tahoma" w:cs="Tahoma"/>
          <w:sz w:val="22"/>
          <w:szCs w:val="22"/>
        </w:rPr>
      </w:pPr>
      <w:r w:rsidRPr="00C527FC">
        <w:rPr>
          <w:rFonts w:ascii="Tahoma" w:hAnsi="Tahoma" w:cs="Tahoma"/>
          <w:sz w:val="22"/>
          <w:szCs w:val="22"/>
        </w:rPr>
        <w:t xml:space="preserve">Informează ”OPCOM” S.A. dacă unul sau mai multe documente depuse pentru înregistrarea la piață sau pentru menținerea calității de participant la piață nu mai sunt valabile și/sau aplicabile în maximum </w:t>
      </w:r>
      <w:r w:rsidR="00DA5523" w:rsidRPr="00C527FC">
        <w:rPr>
          <w:rFonts w:ascii="Tahoma" w:hAnsi="Tahoma" w:cs="Tahoma"/>
          <w:sz w:val="22"/>
          <w:szCs w:val="22"/>
        </w:rPr>
        <w:t>3</w:t>
      </w:r>
      <w:r w:rsidRPr="00C527FC">
        <w:rPr>
          <w:rFonts w:ascii="Tahoma" w:hAnsi="Tahoma" w:cs="Tahoma"/>
          <w:sz w:val="22"/>
          <w:szCs w:val="22"/>
        </w:rPr>
        <w:t xml:space="preserve"> (</w:t>
      </w:r>
      <w:r w:rsidR="00DA5523" w:rsidRPr="00C527FC">
        <w:rPr>
          <w:rFonts w:ascii="Tahoma" w:hAnsi="Tahoma" w:cs="Tahoma"/>
          <w:sz w:val="22"/>
          <w:szCs w:val="22"/>
        </w:rPr>
        <w:t>trei</w:t>
      </w:r>
      <w:r w:rsidRPr="00C527FC">
        <w:rPr>
          <w:rFonts w:ascii="Tahoma" w:hAnsi="Tahoma" w:cs="Tahoma"/>
          <w:sz w:val="22"/>
          <w:szCs w:val="22"/>
        </w:rPr>
        <w:t xml:space="preserve"> zile) lucrătoare </w:t>
      </w:r>
      <w:r w:rsidR="005C1715" w:rsidRPr="00C527FC">
        <w:rPr>
          <w:rFonts w:ascii="Tahoma" w:hAnsi="Tahoma" w:cs="Tahoma"/>
          <w:sz w:val="22"/>
          <w:szCs w:val="22"/>
        </w:rPr>
        <w:t xml:space="preserve">de </w:t>
      </w:r>
      <w:r w:rsidRPr="00C527FC">
        <w:rPr>
          <w:rFonts w:ascii="Tahoma" w:hAnsi="Tahoma" w:cs="Tahoma"/>
          <w:sz w:val="22"/>
          <w:szCs w:val="22"/>
        </w:rPr>
        <w:t xml:space="preserve">la apariția unei astfel de situații.  </w:t>
      </w:r>
    </w:p>
    <w:p w14:paraId="3EA64C9B" w14:textId="4B5B7720" w:rsidR="00985371" w:rsidRPr="00C527FC" w:rsidRDefault="00985371" w:rsidP="00DA5523">
      <w:pPr>
        <w:ind w:left="1418"/>
        <w:jc w:val="both"/>
        <w:rPr>
          <w:rFonts w:ascii="Tahoma" w:hAnsi="Tahoma" w:cs="Tahoma"/>
          <w:sz w:val="22"/>
          <w:szCs w:val="22"/>
        </w:rPr>
      </w:pPr>
    </w:p>
    <w:p w14:paraId="0CD5A9EF" w14:textId="77777777" w:rsidR="0022336A" w:rsidRPr="00C527FC" w:rsidRDefault="0022336A">
      <w:pPr>
        <w:ind w:left="1418" w:hanging="1418"/>
        <w:jc w:val="both"/>
        <w:rPr>
          <w:rFonts w:ascii="Tahoma" w:hAnsi="Tahoma" w:cs="Tahoma"/>
          <w:sz w:val="22"/>
          <w:szCs w:val="22"/>
        </w:rPr>
      </w:pPr>
    </w:p>
    <w:p w14:paraId="7BE4DE35" w14:textId="77777777" w:rsidR="001C1C9D" w:rsidRPr="00C527FC" w:rsidRDefault="00AB53F9" w:rsidP="00A03A41">
      <w:pPr>
        <w:pStyle w:val="Heading1"/>
        <w:numPr>
          <w:ilvl w:val="0"/>
          <w:numId w:val="16"/>
        </w:numPr>
        <w:spacing w:before="0" w:after="0"/>
        <w:ind w:left="1418" w:hanging="1418"/>
        <w:rPr>
          <w:rFonts w:ascii="Tahoma" w:hAnsi="Tahoma" w:cs="Tahoma"/>
          <w:sz w:val="22"/>
          <w:szCs w:val="22"/>
        </w:rPr>
      </w:pPr>
      <w:bookmarkStart w:id="119" w:name="_Toc312006999"/>
      <w:bookmarkStart w:id="120" w:name="_Toc312007743"/>
      <w:bookmarkStart w:id="121" w:name="_Toc312007776"/>
      <w:bookmarkStart w:id="122" w:name="_Toc312007841"/>
      <w:bookmarkStart w:id="123" w:name="_Toc312010330"/>
      <w:bookmarkStart w:id="124" w:name="_Toc312010364"/>
      <w:bookmarkStart w:id="125" w:name="_Toc312010430"/>
      <w:bookmarkStart w:id="126" w:name="_Toc312007744"/>
      <w:bookmarkStart w:id="127" w:name="_Toc312010331"/>
      <w:bookmarkStart w:id="128" w:name="_Toc312010365"/>
      <w:bookmarkStart w:id="129" w:name="_Toc316296345"/>
      <w:bookmarkStart w:id="130" w:name="_Toc423366608"/>
      <w:bookmarkStart w:id="131" w:name="_Toc441497362"/>
      <w:bookmarkStart w:id="132" w:name="_Toc464571239"/>
      <w:bookmarkEnd w:id="119"/>
      <w:bookmarkEnd w:id="120"/>
      <w:bookmarkEnd w:id="121"/>
      <w:bookmarkEnd w:id="122"/>
      <w:bookmarkEnd w:id="123"/>
      <w:bookmarkEnd w:id="124"/>
      <w:bookmarkEnd w:id="125"/>
      <w:r w:rsidRPr="00C527FC">
        <w:rPr>
          <w:rFonts w:ascii="Tahoma" w:hAnsi="Tahoma" w:cs="Tahoma"/>
          <w:sz w:val="22"/>
          <w:szCs w:val="22"/>
        </w:rPr>
        <w:t>METODA</w:t>
      </w:r>
      <w:bookmarkEnd w:id="126"/>
      <w:bookmarkEnd w:id="127"/>
      <w:bookmarkEnd w:id="128"/>
      <w:r w:rsidR="00C64570" w:rsidRPr="00C527FC">
        <w:rPr>
          <w:rFonts w:ascii="Tahoma" w:hAnsi="Tahoma" w:cs="Tahoma"/>
          <w:sz w:val="22"/>
          <w:szCs w:val="22"/>
        </w:rPr>
        <w:t xml:space="preserve"> DE LUCRU</w:t>
      </w:r>
      <w:bookmarkStart w:id="133" w:name="_Toc312010366"/>
      <w:bookmarkStart w:id="134" w:name="_Toc316296346"/>
      <w:bookmarkEnd w:id="129"/>
      <w:bookmarkEnd w:id="130"/>
      <w:bookmarkEnd w:id="131"/>
      <w:bookmarkEnd w:id="132"/>
    </w:p>
    <w:p w14:paraId="162D93CA" w14:textId="77777777" w:rsidR="00B061F9" w:rsidRPr="00C527FC" w:rsidRDefault="00B061F9">
      <w:pPr>
        <w:ind w:left="1418" w:hanging="1418"/>
        <w:jc w:val="both"/>
        <w:rPr>
          <w:rFonts w:ascii="Tahoma" w:hAnsi="Tahoma" w:cs="Tahoma"/>
          <w:sz w:val="22"/>
          <w:szCs w:val="22"/>
        </w:rPr>
      </w:pPr>
    </w:p>
    <w:p w14:paraId="6D8B5BA9" w14:textId="77777777" w:rsidR="00AB53F9" w:rsidRPr="00C527FC" w:rsidRDefault="00AB53F9" w:rsidP="00A03A41">
      <w:pPr>
        <w:pStyle w:val="Heading2"/>
        <w:keepNext w:val="0"/>
        <w:numPr>
          <w:ilvl w:val="0"/>
          <w:numId w:val="17"/>
        </w:numPr>
        <w:spacing w:before="0" w:after="0" w:line="240" w:lineRule="auto"/>
        <w:ind w:left="1418" w:hanging="1418"/>
        <w:rPr>
          <w:rFonts w:ascii="Tahoma" w:hAnsi="Tahoma" w:cs="Tahoma"/>
        </w:rPr>
      </w:pPr>
      <w:bookmarkStart w:id="135" w:name="_Toc464571240"/>
      <w:r w:rsidRPr="00C527FC">
        <w:rPr>
          <w:rFonts w:ascii="Tahoma" w:hAnsi="Tahoma" w:cs="Tahoma"/>
        </w:rPr>
        <w:t>Înregistrarea unui operator economic ca Participant la PCV</w:t>
      </w:r>
      <w:bookmarkEnd w:id="133"/>
      <w:bookmarkEnd w:id="134"/>
      <w:bookmarkEnd w:id="135"/>
    </w:p>
    <w:p w14:paraId="164853D7" w14:textId="77777777" w:rsidR="00A20C80" w:rsidRPr="00C527FC" w:rsidRDefault="00A20C80">
      <w:pPr>
        <w:ind w:left="1418" w:hanging="1418"/>
        <w:jc w:val="both"/>
        <w:rPr>
          <w:rFonts w:ascii="Tahoma" w:hAnsi="Tahoma" w:cs="Tahoma"/>
          <w:sz w:val="22"/>
          <w:szCs w:val="22"/>
        </w:rPr>
      </w:pPr>
    </w:p>
    <w:p w14:paraId="6FC512E1" w14:textId="77777777" w:rsidR="00AB53F9" w:rsidRPr="00C527FC" w:rsidRDefault="00AB53F9" w:rsidP="00A03A41">
      <w:pPr>
        <w:pStyle w:val="Heading3"/>
        <w:keepNext w:val="0"/>
        <w:numPr>
          <w:ilvl w:val="2"/>
          <w:numId w:val="18"/>
        </w:numPr>
        <w:tabs>
          <w:tab w:val="clear" w:pos="851"/>
        </w:tabs>
        <w:spacing w:before="0" w:after="0" w:line="240" w:lineRule="auto"/>
        <w:ind w:left="1418" w:hanging="1418"/>
        <w:rPr>
          <w:rFonts w:ascii="Tahoma" w:hAnsi="Tahoma" w:cs="Tahoma"/>
        </w:rPr>
      </w:pPr>
      <w:bookmarkStart w:id="136" w:name="_Toc312007002"/>
      <w:bookmarkStart w:id="137" w:name="_Toc312007779"/>
      <w:bookmarkStart w:id="138" w:name="_Toc312007844"/>
      <w:bookmarkStart w:id="139" w:name="_Toc312010367"/>
      <w:bookmarkStart w:id="140" w:name="_Toc312010433"/>
      <w:bookmarkStart w:id="141" w:name="_Toc312007003"/>
      <w:bookmarkStart w:id="142" w:name="_Toc312007780"/>
      <w:bookmarkStart w:id="143" w:name="_Toc312007845"/>
      <w:bookmarkStart w:id="144" w:name="_Toc312010368"/>
      <w:bookmarkStart w:id="145" w:name="_Toc312010434"/>
      <w:bookmarkStart w:id="146" w:name="_Toc312007004"/>
      <w:bookmarkStart w:id="147" w:name="_Toc312007781"/>
      <w:bookmarkStart w:id="148" w:name="_Toc312007846"/>
      <w:bookmarkStart w:id="149" w:name="_Toc312010369"/>
      <w:bookmarkStart w:id="150" w:name="_Toc312010435"/>
      <w:bookmarkStart w:id="151" w:name="_Toc312007005"/>
      <w:bookmarkStart w:id="152" w:name="_Toc312007782"/>
      <w:bookmarkStart w:id="153" w:name="_Toc312007847"/>
      <w:bookmarkStart w:id="154" w:name="_Toc312010370"/>
      <w:bookmarkStart w:id="155" w:name="_Toc312010436"/>
      <w:bookmarkStart w:id="156" w:name="_Toc312007006"/>
      <w:bookmarkStart w:id="157" w:name="_Toc312007783"/>
      <w:bookmarkStart w:id="158" w:name="_Toc312007848"/>
      <w:bookmarkStart w:id="159" w:name="_Toc312010371"/>
      <w:bookmarkStart w:id="160" w:name="_Toc312010437"/>
      <w:bookmarkStart w:id="161" w:name="_Toc312007007"/>
      <w:bookmarkStart w:id="162" w:name="_Toc312007784"/>
      <w:bookmarkStart w:id="163" w:name="_Toc312007849"/>
      <w:bookmarkStart w:id="164" w:name="_Toc312010372"/>
      <w:bookmarkStart w:id="165" w:name="_Toc312010438"/>
      <w:bookmarkStart w:id="166" w:name="_Toc312010373"/>
      <w:bookmarkStart w:id="167" w:name="_Toc31629634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C527FC">
        <w:rPr>
          <w:rFonts w:ascii="Tahoma" w:hAnsi="Tahoma" w:cs="Tahoma"/>
        </w:rPr>
        <w:t xml:space="preserve">Solicitarea </w:t>
      </w:r>
      <w:r w:rsidR="006577B6" w:rsidRPr="00C527FC">
        <w:rPr>
          <w:rFonts w:ascii="Tahoma" w:hAnsi="Tahoma" w:cs="Tahoma"/>
        </w:rPr>
        <w:t>î</w:t>
      </w:r>
      <w:r w:rsidRPr="00C527FC">
        <w:rPr>
          <w:rFonts w:ascii="Tahoma" w:hAnsi="Tahoma" w:cs="Tahoma"/>
        </w:rPr>
        <w:t>nregistrării la P</w:t>
      </w:r>
      <w:r w:rsidR="005848FF" w:rsidRPr="00C527FC">
        <w:rPr>
          <w:rFonts w:ascii="Tahoma" w:hAnsi="Tahoma" w:cs="Tahoma"/>
        </w:rPr>
        <w:t>CV</w:t>
      </w:r>
      <w:bookmarkEnd w:id="166"/>
      <w:bookmarkEnd w:id="167"/>
    </w:p>
    <w:p w14:paraId="76722F48" w14:textId="35D48491" w:rsidR="005848FF" w:rsidRPr="00C527FC" w:rsidRDefault="00C44A65" w:rsidP="00A03A41">
      <w:pPr>
        <w:numPr>
          <w:ilvl w:val="0"/>
          <w:numId w:val="33"/>
        </w:numPr>
        <w:ind w:left="1418" w:hanging="1418"/>
        <w:jc w:val="both"/>
        <w:rPr>
          <w:rFonts w:ascii="Tahoma" w:hAnsi="Tahoma" w:cs="Tahoma"/>
          <w:sz w:val="22"/>
          <w:szCs w:val="22"/>
        </w:rPr>
      </w:pPr>
      <w:r w:rsidRPr="00C527FC">
        <w:rPr>
          <w:rFonts w:ascii="Tahoma" w:hAnsi="Tahoma" w:cs="Tahoma"/>
          <w:sz w:val="22"/>
          <w:szCs w:val="22"/>
        </w:rPr>
        <w:t>Î</w:t>
      </w:r>
      <w:r w:rsidR="005848FF" w:rsidRPr="00C527FC">
        <w:rPr>
          <w:rFonts w:ascii="Tahoma" w:hAnsi="Tahoma" w:cs="Tahoma"/>
          <w:sz w:val="22"/>
          <w:szCs w:val="22"/>
        </w:rPr>
        <w:t xml:space="preserve">nregistrarea la PCV </w:t>
      </w:r>
      <w:r w:rsidRPr="00C527FC">
        <w:rPr>
          <w:rFonts w:ascii="Tahoma" w:hAnsi="Tahoma" w:cs="Tahoma"/>
          <w:sz w:val="22"/>
          <w:szCs w:val="22"/>
        </w:rPr>
        <w:t xml:space="preserve">este permisă </w:t>
      </w:r>
      <w:r w:rsidR="005848FF" w:rsidRPr="00C527FC">
        <w:rPr>
          <w:rFonts w:ascii="Tahoma" w:hAnsi="Tahoma" w:cs="Tahoma"/>
          <w:sz w:val="22"/>
          <w:szCs w:val="22"/>
        </w:rPr>
        <w:t>numai operatori</w:t>
      </w:r>
      <w:r w:rsidRPr="00C527FC">
        <w:rPr>
          <w:rFonts w:ascii="Tahoma" w:hAnsi="Tahoma" w:cs="Tahoma"/>
          <w:sz w:val="22"/>
          <w:szCs w:val="22"/>
        </w:rPr>
        <w:t xml:space="preserve">lor </w:t>
      </w:r>
      <w:r w:rsidR="005848FF" w:rsidRPr="00C527FC">
        <w:rPr>
          <w:rFonts w:ascii="Tahoma" w:hAnsi="Tahoma" w:cs="Tahoma"/>
          <w:sz w:val="22"/>
          <w:szCs w:val="22"/>
        </w:rPr>
        <w:t>economici (persoane juridice, întreprinderi individuale, întreprinderi familiale, persoane fizice autorizate) prevă</w:t>
      </w:r>
      <w:r w:rsidR="00963432" w:rsidRPr="00C527FC">
        <w:rPr>
          <w:rFonts w:ascii="Tahoma" w:hAnsi="Tahoma" w:cs="Tahoma"/>
          <w:sz w:val="22"/>
          <w:szCs w:val="22"/>
        </w:rPr>
        <w:t>z</w:t>
      </w:r>
      <w:r w:rsidR="005848FF" w:rsidRPr="00C527FC">
        <w:rPr>
          <w:rFonts w:ascii="Tahoma" w:hAnsi="Tahoma" w:cs="Tahoma"/>
          <w:sz w:val="22"/>
          <w:szCs w:val="22"/>
        </w:rPr>
        <w:t>uţi la art. 8 alin.</w:t>
      </w:r>
      <w:r w:rsidRPr="00C527FC">
        <w:rPr>
          <w:rFonts w:ascii="Tahoma" w:hAnsi="Tahoma" w:cs="Tahoma"/>
          <w:sz w:val="22"/>
          <w:szCs w:val="22"/>
        </w:rPr>
        <w:t xml:space="preserve"> </w:t>
      </w:r>
      <w:r w:rsidR="005848FF" w:rsidRPr="00C527FC">
        <w:rPr>
          <w:rFonts w:ascii="Tahoma" w:hAnsi="Tahoma" w:cs="Tahoma"/>
          <w:sz w:val="22"/>
          <w:szCs w:val="22"/>
        </w:rPr>
        <w:t>(</w:t>
      </w:r>
      <w:r w:rsidRPr="00C527FC">
        <w:rPr>
          <w:rFonts w:ascii="Tahoma" w:hAnsi="Tahoma" w:cs="Tahoma"/>
          <w:sz w:val="22"/>
          <w:szCs w:val="22"/>
        </w:rPr>
        <w:t>9</w:t>
      </w:r>
      <w:r w:rsidR="005848FF" w:rsidRPr="00C527FC">
        <w:rPr>
          <w:rFonts w:ascii="Tahoma" w:hAnsi="Tahoma" w:cs="Tahoma"/>
          <w:sz w:val="22"/>
          <w:szCs w:val="22"/>
        </w:rPr>
        <w:t xml:space="preserve">) din </w:t>
      </w:r>
      <w:r w:rsidR="000B3B7B" w:rsidRPr="00C527FC">
        <w:rPr>
          <w:rFonts w:ascii="Tahoma" w:hAnsi="Tahoma" w:cs="Tahoma"/>
          <w:sz w:val="22"/>
          <w:szCs w:val="22"/>
        </w:rPr>
        <w:t>Lege</w:t>
      </w:r>
      <w:r w:rsidR="00860008" w:rsidRPr="00C527FC">
        <w:rPr>
          <w:rFonts w:ascii="Tahoma" w:hAnsi="Tahoma" w:cs="Tahoma"/>
          <w:sz w:val="22"/>
          <w:szCs w:val="22"/>
        </w:rPr>
        <w:t xml:space="preserve"> şi </w:t>
      </w:r>
      <w:r w:rsidR="00672D22" w:rsidRPr="00C527FC">
        <w:rPr>
          <w:rFonts w:ascii="Tahoma" w:hAnsi="Tahoma" w:cs="Tahoma"/>
          <w:sz w:val="22"/>
          <w:szCs w:val="22"/>
        </w:rPr>
        <w:t xml:space="preserve">la </w:t>
      </w:r>
      <w:r w:rsidR="00860008" w:rsidRPr="00C527FC">
        <w:rPr>
          <w:rFonts w:ascii="Tahoma" w:hAnsi="Tahoma" w:cs="Tahoma"/>
          <w:sz w:val="22"/>
          <w:szCs w:val="22"/>
        </w:rPr>
        <w:t>art.11</w:t>
      </w:r>
      <w:r w:rsidR="008D29F7" w:rsidRPr="00C527FC">
        <w:rPr>
          <w:rFonts w:ascii="Tahoma" w:hAnsi="Tahoma" w:cs="Tahoma"/>
          <w:sz w:val="22"/>
          <w:szCs w:val="22"/>
        </w:rPr>
        <w:t xml:space="preserve"> alin (1)</w:t>
      </w:r>
      <w:r w:rsidR="00860008" w:rsidRPr="00C527FC">
        <w:rPr>
          <w:rFonts w:ascii="Tahoma" w:hAnsi="Tahoma" w:cs="Tahoma"/>
          <w:sz w:val="22"/>
          <w:szCs w:val="22"/>
        </w:rPr>
        <w:t xml:space="preserve"> </w:t>
      </w:r>
      <w:r w:rsidR="005C1715" w:rsidRPr="00C527FC">
        <w:rPr>
          <w:rFonts w:ascii="Tahoma" w:hAnsi="Tahoma" w:cs="Tahoma"/>
          <w:sz w:val="22"/>
          <w:szCs w:val="22"/>
        </w:rPr>
        <w:t>și (1</w:t>
      </w:r>
      <w:r w:rsidR="005C1715" w:rsidRPr="00C527FC">
        <w:rPr>
          <w:rFonts w:ascii="Tahoma" w:hAnsi="Tahoma" w:cs="Tahoma"/>
          <w:sz w:val="22"/>
          <w:szCs w:val="22"/>
          <w:vertAlign w:val="superscript"/>
        </w:rPr>
        <w:t>1</w:t>
      </w:r>
      <w:r w:rsidR="005C1715" w:rsidRPr="00C527FC">
        <w:rPr>
          <w:rFonts w:ascii="Tahoma" w:hAnsi="Tahoma" w:cs="Tahoma"/>
          <w:sz w:val="22"/>
          <w:szCs w:val="22"/>
        </w:rPr>
        <w:t xml:space="preserve">) </w:t>
      </w:r>
      <w:r w:rsidR="00860008" w:rsidRPr="00C527FC">
        <w:rPr>
          <w:rFonts w:ascii="Tahoma" w:hAnsi="Tahoma" w:cs="Tahoma"/>
          <w:sz w:val="22"/>
          <w:szCs w:val="22"/>
        </w:rPr>
        <w:t xml:space="preserve">din </w:t>
      </w:r>
      <w:r w:rsidR="00C212E5" w:rsidRPr="00C527FC">
        <w:rPr>
          <w:rFonts w:ascii="Tahoma" w:hAnsi="Tahoma" w:cs="Tahoma"/>
          <w:sz w:val="22"/>
          <w:szCs w:val="22"/>
        </w:rPr>
        <w:t>ROFPCV</w:t>
      </w:r>
      <w:r w:rsidR="005848FF" w:rsidRPr="00C527FC">
        <w:rPr>
          <w:rFonts w:ascii="Tahoma" w:hAnsi="Tahoma" w:cs="Tahoma"/>
          <w:sz w:val="22"/>
          <w:szCs w:val="22"/>
        </w:rPr>
        <w:t>:</w:t>
      </w:r>
    </w:p>
    <w:p w14:paraId="158CCC94" w14:textId="5A02CB04" w:rsidR="006D13EF" w:rsidRPr="00C527FC" w:rsidRDefault="00672D22" w:rsidP="00A03A41">
      <w:pPr>
        <w:numPr>
          <w:ilvl w:val="0"/>
          <w:numId w:val="35"/>
        </w:numPr>
        <w:ind w:left="1418" w:hanging="1058"/>
        <w:jc w:val="both"/>
        <w:rPr>
          <w:rFonts w:ascii="Tahoma" w:hAnsi="Tahoma" w:cs="Tahoma"/>
          <w:sz w:val="22"/>
          <w:szCs w:val="22"/>
        </w:rPr>
      </w:pPr>
      <w:r w:rsidRPr="00C527FC">
        <w:rPr>
          <w:rFonts w:ascii="Tahoma" w:hAnsi="Tahoma" w:cs="Tahoma"/>
          <w:sz w:val="22"/>
          <w:szCs w:val="22"/>
        </w:rPr>
        <w:lastRenderedPageBreak/>
        <w:t>P</w:t>
      </w:r>
      <w:r w:rsidR="005848FF" w:rsidRPr="00C527FC">
        <w:rPr>
          <w:rFonts w:ascii="Tahoma" w:hAnsi="Tahoma" w:cs="Tahoma"/>
          <w:sz w:val="22"/>
          <w:szCs w:val="22"/>
        </w:rPr>
        <w:t>roducători</w:t>
      </w:r>
      <w:r w:rsidR="002B1AD3" w:rsidRPr="00C527FC">
        <w:rPr>
          <w:rFonts w:ascii="Tahoma" w:hAnsi="Tahoma" w:cs="Tahoma"/>
          <w:sz w:val="22"/>
          <w:szCs w:val="22"/>
        </w:rPr>
        <w:t>i</w:t>
      </w:r>
      <w:r w:rsidR="005848FF" w:rsidRPr="00C527FC">
        <w:rPr>
          <w:rFonts w:ascii="Tahoma" w:hAnsi="Tahoma" w:cs="Tahoma"/>
          <w:sz w:val="22"/>
          <w:szCs w:val="22"/>
        </w:rPr>
        <w:t xml:space="preserve"> de </w:t>
      </w:r>
      <w:r w:rsidR="007447AA" w:rsidRPr="00C527FC">
        <w:rPr>
          <w:rFonts w:ascii="Tahoma" w:hAnsi="Tahoma" w:cs="Tahoma"/>
          <w:sz w:val="22"/>
          <w:szCs w:val="22"/>
        </w:rPr>
        <w:t>E-SRE</w:t>
      </w:r>
      <w:r w:rsidR="005848FF" w:rsidRPr="00C527FC">
        <w:rPr>
          <w:rFonts w:ascii="Tahoma" w:hAnsi="Tahoma" w:cs="Tahoma"/>
          <w:sz w:val="22"/>
          <w:szCs w:val="22"/>
        </w:rPr>
        <w:t xml:space="preserve"> acredita</w:t>
      </w:r>
      <w:r w:rsidR="008173F9" w:rsidRPr="00C527FC">
        <w:rPr>
          <w:rFonts w:ascii="Tahoma" w:hAnsi="Tahoma" w:cs="Tahoma"/>
          <w:sz w:val="22"/>
          <w:szCs w:val="22"/>
        </w:rPr>
        <w:t>ţ</w:t>
      </w:r>
      <w:r w:rsidR="005848FF" w:rsidRPr="00C527FC">
        <w:rPr>
          <w:rFonts w:ascii="Tahoma" w:hAnsi="Tahoma" w:cs="Tahoma"/>
          <w:sz w:val="22"/>
          <w:szCs w:val="22"/>
        </w:rPr>
        <w:t>i de ANRE pentru aplicarea sistemului de promovare prin CV</w:t>
      </w:r>
      <w:r w:rsidR="005F37AC" w:rsidRPr="00C527FC">
        <w:rPr>
          <w:rFonts w:ascii="Tahoma" w:hAnsi="Tahoma" w:cs="Tahoma"/>
          <w:sz w:val="22"/>
          <w:szCs w:val="22"/>
        </w:rPr>
        <w:t xml:space="preserve"> a căror decizie de acreditare pentru aplicarea sistemului de promovare prin certificate verzi le-a expirat/le-a fost retrasă și care se reînscriu la PCV în vederea tranzacționării CV recuperate</w:t>
      </w:r>
      <w:r w:rsidR="006D13EF" w:rsidRPr="00C527FC">
        <w:rPr>
          <w:rFonts w:ascii="Tahoma" w:hAnsi="Tahoma" w:cs="Tahoma"/>
          <w:sz w:val="22"/>
          <w:szCs w:val="22"/>
        </w:rPr>
        <w:t>.</w:t>
      </w:r>
    </w:p>
    <w:p w14:paraId="55910123" w14:textId="77777777" w:rsidR="005848FF" w:rsidRPr="00C527FC" w:rsidRDefault="006D13EF" w:rsidP="00A03A41">
      <w:pPr>
        <w:numPr>
          <w:ilvl w:val="0"/>
          <w:numId w:val="35"/>
        </w:numPr>
        <w:ind w:left="1418" w:hanging="1058"/>
        <w:jc w:val="both"/>
        <w:rPr>
          <w:rFonts w:ascii="Tahoma" w:hAnsi="Tahoma" w:cs="Tahoma"/>
          <w:sz w:val="22"/>
          <w:szCs w:val="22"/>
        </w:rPr>
      </w:pPr>
      <w:r w:rsidRPr="00C527FC">
        <w:rPr>
          <w:rFonts w:ascii="Tahoma" w:hAnsi="Tahoma" w:cs="Tahoma"/>
          <w:sz w:val="22"/>
          <w:szCs w:val="22"/>
        </w:rPr>
        <w:t>O</w:t>
      </w:r>
      <w:r w:rsidR="005848FF" w:rsidRPr="00C527FC">
        <w:rPr>
          <w:rFonts w:ascii="Tahoma" w:hAnsi="Tahoma" w:cs="Tahoma"/>
          <w:sz w:val="22"/>
          <w:szCs w:val="22"/>
        </w:rPr>
        <w:t>peratori economici cu obligaţia de achiziţie de certificate verzi din PCV:</w:t>
      </w:r>
    </w:p>
    <w:p w14:paraId="36E57E79" w14:textId="34EE8332" w:rsidR="006D13EF" w:rsidRPr="00C527FC" w:rsidRDefault="00796F1F" w:rsidP="00796F1F">
      <w:pPr>
        <w:pStyle w:val="ListParagraph"/>
        <w:numPr>
          <w:ilvl w:val="0"/>
          <w:numId w:val="43"/>
        </w:numPr>
        <w:ind w:left="1701" w:hanging="1134"/>
        <w:jc w:val="both"/>
        <w:rPr>
          <w:rFonts w:ascii="Tahoma" w:hAnsi="Tahoma" w:cs="Tahoma"/>
          <w:sz w:val="22"/>
          <w:szCs w:val="22"/>
        </w:rPr>
      </w:pPr>
      <w:r w:rsidRPr="00C527FC">
        <w:rPr>
          <w:rFonts w:ascii="Tahoma" w:hAnsi="Tahoma" w:cs="Tahoma"/>
          <w:sz w:val="22"/>
          <w:szCs w:val="22"/>
        </w:rPr>
        <w:t xml:space="preserve"> </w:t>
      </w:r>
      <w:r w:rsidR="00003013" w:rsidRPr="00C527FC">
        <w:rPr>
          <w:rFonts w:ascii="Tahoma" w:hAnsi="Tahoma" w:cs="Tahoma"/>
          <w:sz w:val="22"/>
          <w:szCs w:val="22"/>
        </w:rPr>
        <w:t xml:space="preserve">Furnizorii de energie electrică, pentru energia electrică </w:t>
      </w:r>
      <w:r w:rsidR="008513C6" w:rsidRPr="00C527FC">
        <w:rPr>
          <w:rFonts w:ascii="Tahoma" w:hAnsi="Tahoma" w:cs="Tahoma"/>
          <w:sz w:val="22"/>
          <w:szCs w:val="22"/>
        </w:rPr>
        <w:t xml:space="preserve">achiziţionată </w:t>
      </w:r>
      <w:r w:rsidR="006C5932" w:rsidRPr="00C527FC">
        <w:rPr>
          <w:rFonts w:ascii="Tahoma" w:hAnsi="Tahoma" w:cs="Tahoma"/>
          <w:sz w:val="22"/>
          <w:szCs w:val="22"/>
        </w:rPr>
        <w:t xml:space="preserve">și utilizată </w:t>
      </w:r>
      <w:r w:rsidR="008513C6" w:rsidRPr="00C527FC">
        <w:rPr>
          <w:rFonts w:ascii="Tahoma" w:hAnsi="Tahoma" w:cs="Tahoma"/>
          <w:sz w:val="22"/>
          <w:szCs w:val="22"/>
        </w:rPr>
        <w:t>pentru consumul final al acestora, precum şi pentru cea facturată către clienții finali</w:t>
      </w:r>
      <w:r w:rsidR="00003013" w:rsidRPr="00C527FC">
        <w:rPr>
          <w:rFonts w:ascii="Tahoma" w:hAnsi="Tahoma" w:cs="Tahoma"/>
          <w:sz w:val="22"/>
          <w:szCs w:val="22"/>
        </w:rPr>
        <w:t>.</w:t>
      </w:r>
      <w:r w:rsidRPr="00C527FC">
        <w:rPr>
          <w:rFonts w:ascii="Tahoma" w:hAnsi="Tahoma" w:cs="Tahoma"/>
          <w:sz w:val="22"/>
          <w:szCs w:val="22"/>
        </w:rPr>
        <w:t xml:space="preserve"> În definiția furnizorului de energie electrică se asimilează și operatorul de distribuție, și operatorul de transport și sistem pentru alimentarea </w:t>
      </w:r>
      <w:r w:rsidR="005C1715" w:rsidRPr="00C527FC">
        <w:rPr>
          <w:rFonts w:ascii="Tahoma" w:hAnsi="Tahoma" w:cs="Tahoma"/>
          <w:sz w:val="22"/>
          <w:szCs w:val="22"/>
        </w:rPr>
        <w:t xml:space="preserve">prin autofurnizare a </w:t>
      </w:r>
      <w:r w:rsidRPr="00C527FC">
        <w:rPr>
          <w:rFonts w:ascii="Tahoma" w:hAnsi="Tahoma" w:cs="Tahoma"/>
          <w:sz w:val="22"/>
          <w:szCs w:val="22"/>
        </w:rPr>
        <w:t>locurilor proprii de consum, altele decât cele aferente acoperirii consumului propriu tehnologic al rețelelor electrice de distribuție/transport.</w:t>
      </w:r>
    </w:p>
    <w:p w14:paraId="1D31AADF" w14:textId="07FAB76F" w:rsidR="006D13EF" w:rsidRPr="00C527FC" w:rsidRDefault="00796F1F" w:rsidP="00796F1F">
      <w:pPr>
        <w:pStyle w:val="ListParagraph"/>
        <w:numPr>
          <w:ilvl w:val="0"/>
          <w:numId w:val="43"/>
        </w:numPr>
        <w:ind w:left="1701" w:hanging="1134"/>
        <w:jc w:val="both"/>
        <w:rPr>
          <w:rFonts w:ascii="Tahoma" w:hAnsi="Tahoma" w:cs="Tahoma"/>
          <w:sz w:val="22"/>
          <w:szCs w:val="22"/>
        </w:rPr>
      </w:pPr>
      <w:r w:rsidRPr="00C527FC">
        <w:rPr>
          <w:rFonts w:ascii="Tahoma" w:hAnsi="Tahoma" w:cs="Tahoma"/>
          <w:sz w:val="22"/>
          <w:szCs w:val="22"/>
        </w:rPr>
        <w:t xml:space="preserve"> </w:t>
      </w:r>
      <w:r w:rsidR="00003013" w:rsidRPr="00C527FC">
        <w:rPr>
          <w:rFonts w:ascii="Tahoma" w:hAnsi="Tahoma" w:cs="Tahoma"/>
          <w:sz w:val="22"/>
          <w:szCs w:val="22"/>
        </w:rPr>
        <w:t>Producătorii de energie electrică, pentru energia electrică</w:t>
      </w:r>
      <w:r w:rsidR="00003013" w:rsidRPr="00C527FC" w:rsidDel="001D7C89">
        <w:rPr>
          <w:rFonts w:ascii="Tahoma" w:hAnsi="Tahoma" w:cs="Tahoma"/>
          <w:sz w:val="22"/>
          <w:szCs w:val="22"/>
        </w:rPr>
        <w:t xml:space="preserve"> </w:t>
      </w:r>
      <w:r w:rsidR="00003013" w:rsidRPr="00C527FC">
        <w:rPr>
          <w:rFonts w:ascii="Tahoma" w:hAnsi="Tahoma" w:cs="Tahoma"/>
          <w:sz w:val="22"/>
          <w:szCs w:val="22"/>
        </w:rPr>
        <w:t>utilizată pentru consumul final propriu, altul decât consumul propriu tehnologic.</w:t>
      </w:r>
    </w:p>
    <w:p w14:paraId="1574E85C" w14:textId="385BD080" w:rsidR="006D13EF" w:rsidRPr="00C527FC" w:rsidRDefault="00796F1F" w:rsidP="00796F1F">
      <w:pPr>
        <w:pStyle w:val="ListParagraph"/>
        <w:numPr>
          <w:ilvl w:val="0"/>
          <w:numId w:val="43"/>
        </w:numPr>
        <w:ind w:left="1701" w:hanging="1134"/>
        <w:jc w:val="both"/>
        <w:rPr>
          <w:rFonts w:ascii="Tahoma" w:hAnsi="Tahoma" w:cs="Tahoma"/>
          <w:sz w:val="22"/>
          <w:szCs w:val="22"/>
        </w:rPr>
      </w:pPr>
      <w:r w:rsidRPr="00C527FC">
        <w:rPr>
          <w:rFonts w:ascii="Tahoma" w:hAnsi="Tahoma" w:cs="Tahoma"/>
          <w:sz w:val="22"/>
          <w:szCs w:val="22"/>
        </w:rPr>
        <w:t xml:space="preserve"> </w:t>
      </w:r>
      <w:r w:rsidR="00003013" w:rsidRPr="00C527FC">
        <w:rPr>
          <w:rFonts w:ascii="Tahoma" w:hAnsi="Tahoma" w:cs="Tahoma"/>
          <w:sz w:val="22"/>
          <w:szCs w:val="22"/>
        </w:rPr>
        <w:t>Producătorii de energie electrică, pentru energia electrică</w:t>
      </w:r>
      <w:r w:rsidR="00003013" w:rsidRPr="00C527FC" w:rsidDel="001D7C89">
        <w:rPr>
          <w:rFonts w:ascii="Tahoma" w:hAnsi="Tahoma" w:cs="Tahoma"/>
          <w:sz w:val="22"/>
          <w:szCs w:val="22"/>
        </w:rPr>
        <w:t xml:space="preserve"> </w:t>
      </w:r>
      <w:r w:rsidR="00003013" w:rsidRPr="00C527FC">
        <w:rPr>
          <w:rFonts w:ascii="Tahoma" w:hAnsi="Tahoma" w:cs="Tahoma"/>
          <w:sz w:val="22"/>
          <w:szCs w:val="22"/>
        </w:rPr>
        <w:t>utilizată pentru alimentarea cu energie electrică a consumatorilor racordaţi prin linii directe de centrala electrică.</w:t>
      </w:r>
    </w:p>
    <w:p w14:paraId="4102BF81" w14:textId="77777777" w:rsidR="00EB7C95" w:rsidRPr="00C527FC" w:rsidRDefault="00F826E5" w:rsidP="00A03A41">
      <w:pPr>
        <w:pStyle w:val="Heading4"/>
        <w:keepNext w:val="0"/>
        <w:numPr>
          <w:ilvl w:val="0"/>
          <w:numId w:val="38"/>
        </w:numPr>
        <w:spacing w:line="240" w:lineRule="auto"/>
        <w:ind w:left="1418" w:hanging="1418"/>
        <w:rPr>
          <w:rFonts w:ascii="Tahoma" w:hAnsi="Tahoma" w:cs="Tahoma"/>
        </w:rPr>
      </w:pPr>
      <w:r w:rsidRPr="00C527FC">
        <w:rPr>
          <w:rFonts w:ascii="Tahoma" w:hAnsi="Tahoma" w:cs="Tahoma"/>
        </w:rPr>
        <w:t xml:space="preserve">Operatorul economic transmite la </w:t>
      </w:r>
      <w:r w:rsidR="00CE4974" w:rsidRPr="00C527FC">
        <w:rPr>
          <w:rFonts w:ascii="Tahoma" w:hAnsi="Tahoma" w:cs="Tahoma"/>
        </w:rPr>
        <w:t>”</w:t>
      </w:r>
      <w:r w:rsidR="00D51B7C" w:rsidRPr="00C527FC">
        <w:rPr>
          <w:rFonts w:ascii="Tahoma" w:hAnsi="Tahoma" w:cs="Tahoma"/>
        </w:rPr>
        <w:t>OPCOM</w:t>
      </w:r>
      <w:r w:rsidR="00CE4974" w:rsidRPr="00C527FC">
        <w:rPr>
          <w:rFonts w:ascii="Tahoma" w:hAnsi="Tahoma" w:cs="Tahoma"/>
        </w:rPr>
        <w:t>” S.A.</w:t>
      </w:r>
      <w:r w:rsidR="00B009B1" w:rsidRPr="00C527FC">
        <w:rPr>
          <w:rFonts w:ascii="Tahoma" w:hAnsi="Tahoma" w:cs="Tahoma"/>
        </w:rPr>
        <w:t xml:space="preserve">, </w:t>
      </w:r>
      <w:r w:rsidR="00590991" w:rsidRPr="00C527FC">
        <w:rPr>
          <w:rFonts w:ascii="Tahoma" w:hAnsi="Tahoma" w:cs="Tahoma"/>
        </w:rPr>
        <w:t xml:space="preserve">cu adresă de înaintare, </w:t>
      </w:r>
      <w:r w:rsidR="00223D54" w:rsidRPr="00C527FC">
        <w:rPr>
          <w:rFonts w:ascii="Tahoma" w:hAnsi="Tahoma" w:cs="Tahoma"/>
        </w:rPr>
        <w:t>documentele</w:t>
      </w:r>
      <w:r w:rsidR="000D6B60" w:rsidRPr="00C527FC">
        <w:rPr>
          <w:rFonts w:ascii="Tahoma" w:hAnsi="Tahoma" w:cs="Tahoma"/>
        </w:rPr>
        <w:t xml:space="preserve"> </w:t>
      </w:r>
      <w:r w:rsidR="00590991" w:rsidRPr="00C527FC">
        <w:rPr>
          <w:rFonts w:ascii="Tahoma" w:hAnsi="Tahoma" w:cs="Tahoma"/>
        </w:rPr>
        <w:t xml:space="preserve">necesare </w:t>
      </w:r>
      <w:r w:rsidR="000D6B60" w:rsidRPr="00C527FC">
        <w:rPr>
          <w:rFonts w:ascii="Tahoma" w:hAnsi="Tahoma" w:cs="Tahoma"/>
        </w:rPr>
        <w:t>înregistrării</w:t>
      </w:r>
      <w:r w:rsidR="00FD25B7" w:rsidRPr="00C527FC">
        <w:rPr>
          <w:rFonts w:ascii="Tahoma" w:hAnsi="Tahoma" w:cs="Tahoma"/>
        </w:rPr>
        <w:t>.</w:t>
      </w:r>
    </w:p>
    <w:p w14:paraId="2179868A" w14:textId="77777777" w:rsidR="0016549D" w:rsidRPr="00C527FC" w:rsidRDefault="001805A7" w:rsidP="00A03A41">
      <w:pPr>
        <w:pStyle w:val="Heading4"/>
        <w:keepNext w:val="0"/>
        <w:numPr>
          <w:ilvl w:val="0"/>
          <w:numId w:val="38"/>
        </w:numPr>
        <w:spacing w:line="240" w:lineRule="auto"/>
        <w:ind w:left="1418" w:hanging="1418"/>
        <w:rPr>
          <w:rFonts w:ascii="Tahoma" w:hAnsi="Tahoma" w:cs="Tahoma"/>
        </w:rPr>
      </w:pPr>
      <w:r w:rsidRPr="00C527FC">
        <w:rPr>
          <w:rFonts w:ascii="Tahoma" w:hAnsi="Tahoma" w:cs="Tahoma"/>
        </w:rPr>
        <w:t>D</w:t>
      </w:r>
      <w:r w:rsidR="00EB7C95" w:rsidRPr="00C527FC">
        <w:rPr>
          <w:rFonts w:ascii="Tahoma" w:hAnsi="Tahoma" w:cs="Tahoma"/>
        </w:rPr>
        <w:t xml:space="preserve">ocumentele necesare </w:t>
      </w:r>
      <w:r w:rsidR="00CF1671" w:rsidRPr="00C527FC">
        <w:rPr>
          <w:rFonts w:ascii="Tahoma" w:hAnsi="Tahoma" w:cs="Tahoma"/>
        </w:rPr>
        <w:t>înregistrării</w:t>
      </w:r>
      <w:r w:rsidR="00EB7C95" w:rsidRPr="00C527FC">
        <w:rPr>
          <w:rFonts w:ascii="Tahoma" w:hAnsi="Tahoma" w:cs="Tahoma"/>
        </w:rPr>
        <w:t xml:space="preserve"> la PCV sunt:</w:t>
      </w:r>
    </w:p>
    <w:p w14:paraId="4E2B2B55" w14:textId="77777777" w:rsidR="001C1C9D" w:rsidRPr="00C527FC" w:rsidRDefault="00590991"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t xml:space="preserve">Cererea de </w:t>
      </w:r>
      <w:r w:rsidR="00806BB6" w:rsidRPr="00C527FC">
        <w:rPr>
          <w:rFonts w:ascii="Tahoma" w:hAnsi="Tahoma" w:cs="Tahoma"/>
          <w:sz w:val="22"/>
          <w:szCs w:val="22"/>
        </w:rPr>
        <w:t xml:space="preserve">înregistrare </w:t>
      </w:r>
      <w:r w:rsidRPr="00C527FC">
        <w:rPr>
          <w:rFonts w:ascii="Tahoma" w:hAnsi="Tahoma" w:cs="Tahoma"/>
          <w:sz w:val="22"/>
          <w:szCs w:val="22"/>
        </w:rPr>
        <w:t xml:space="preserve">a </w:t>
      </w:r>
      <w:r w:rsidR="00806BB6" w:rsidRPr="00C527FC">
        <w:rPr>
          <w:rFonts w:ascii="Tahoma" w:hAnsi="Tahoma" w:cs="Tahoma"/>
          <w:sz w:val="22"/>
          <w:szCs w:val="22"/>
        </w:rPr>
        <w:t>solicitantului ca Participant la PCV</w:t>
      </w:r>
      <w:r w:rsidR="00E975E4" w:rsidRPr="00C527FC">
        <w:rPr>
          <w:rFonts w:ascii="Tahoma" w:hAnsi="Tahoma" w:cs="Tahoma"/>
          <w:sz w:val="22"/>
          <w:szCs w:val="22"/>
        </w:rPr>
        <w:t>,</w:t>
      </w:r>
      <w:r w:rsidR="00FF515B" w:rsidRPr="00C527FC">
        <w:rPr>
          <w:rFonts w:ascii="Tahoma" w:hAnsi="Tahoma" w:cs="Tahoma"/>
          <w:sz w:val="22"/>
          <w:szCs w:val="22"/>
        </w:rPr>
        <w:t xml:space="preserve"> </w:t>
      </w:r>
      <w:r w:rsidR="004900F3" w:rsidRPr="00C527FC">
        <w:rPr>
          <w:rFonts w:ascii="Tahoma" w:hAnsi="Tahoma" w:cs="Tahoma"/>
          <w:sz w:val="22"/>
          <w:szCs w:val="22"/>
        </w:rPr>
        <w:t xml:space="preserve">conform </w:t>
      </w:r>
      <w:r w:rsidR="00F02720" w:rsidRPr="00C527FC">
        <w:rPr>
          <w:rFonts w:ascii="Tahoma" w:hAnsi="Tahoma" w:cs="Tahoma"/>
          <w:sz w:val="22"/>
          <w:szCs w:val="22"/>
        </w:rPr>
        <w:t>modelului</w:t>
      </w:r>
      <w:r w:rsidR="000226AF" w:rsidRPr="00C527FC">
        <w:rPr>
          <w:rFonts w:ascii="Tahoma" w:hAnsi="Tahoma" w:cs="Tahoma"/>
          <w:sz w:val="22"/>
          <w:szCs w:val="22"/>
        </w:rPr>
        <w:t xml:space="preserve"> din Anexa</w:t>
      </w:r>
      <w:r w:rsidR="004900F3" w:rsidRPr="00C527FC">
        <w:rPr>
          <w:rFonts w:ascii="Tahoma" w:hAnsi="Tahoma" w:cs="Tahoma"/>
          <w:sz w:val="22"/>
          <w:szCs w:val="22"/>
        </w:rPr>
        <w:t xml:space="preserve"> </w:t>
      </w:r>
      <w:r w:rsidR="008E0355" w:rsidRPr="00C527FC">
        <w:rPr>
          <w:rFonts w:ascii="Tahoma" w:hAnsi="Tahoma" w:cs="Tahoma"/>
          <w:sz w:val="22"/>
          <w:szCs w:val="22"/>
        </w:rPr>
        <w:t>1</w:t>
      </w:r>
      <w:r w:rsidR="00D510AF" w:rsidRPr="00C527FC">
        <w:rPr>
          <w:rFonts w:ascii="Tahoma" w:hAnsi="Tahoma" w:cs="Tahoma"/>
          <w:sz w:val="22"/>
          <w:szCs w:val="22"/>
        </w:rPr>
        <w:t xml:space="preserve"> </w:t>
      </w:r>
      <w:r w:rsidR="00FF515B" w:rsidRPr="00C527FC">
        <w:rPr>
          <w:rFonts w:ascii="Tahoma" w:hAnsi="Tahoma" w:cs="Tahoma"/>
          <w:sz w:val="22"/>
          <w:szCs w:val="22"/>
        </w:rPr>
        <w:t>(</w:t>
      </w:r>
      <w:r w:rsidR="008324C1" w:rsidRPr="00C527FC">
        <w:rPr>
          <w:rFonts w:ascii="Tahoma" w:hAnsi="Tahoma" w:cs="Tahoma"/>
          <w:sz w:val="22"/>
          <w:szCs w:val="22"/>
        </w:rPr>
        <w:t>original semnat</w:t>
      </w:r>
      <w:r w:rsidR="00FF515B" w:rsidRPr="00C527FC">
        <w:rPr>
          <w:rFonts w:ascii="Tahoma" w:hAnsi="Tahoma" w:cs="Tahoma"/>
          <w:sz w:val="22"/>
          <w:szCs w:val="22"/>
        </w:rPr>
        <w:t>).</w:t>
      </w:r>
      <w:r w:rsidR="009C4AE5" w:rsidRPr="00C527FC">
        <w:rPr>
          <w:rFonts w:ascii="Tahoma" w:hAnsi="Tahoma" w:cs="Tahoma"/>
          <w:sz w:val="22"/>
          <w:szCs w:val="22"/>
        </w:rPr>
        <w:t xml:space="preserve"> </w:t>
      </w:r>
    </w:p>
    <w:p w14:paraId="692A357E" w14:textId="77777777" w:rsidR="00462B0C" w:rsidRPr="00C527FC" w:rsidRDefault="00462B0C"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t>C</w:t>
      </w:r>
      <w:r w:rsidR="003535B8" w:rsidRPr="00C527FC">
        <w:rPr>
          <w:rFonts w:ascii="Tahoma" w:hAnsi="Tahoma" w:cs="Tahoma"/>
          <w:sz w:val="22"/>
          <w:szCs w:val="22"/>
        </w:rPr>
        <w:t>onvenţia</w:t>
      </w:r>
      <w:r w:rsidRPr="00C527FC">
        <w:rPr>
          <w:rFonts w:ascii="Tahoma" w:hAnsi="Tahoma" w:cs="Tahoma"/>
          <w:sz w:val="22"/>
          <w:szCs w:val="22"/>
        </w:rPr>
        <w:t xml:space="preserve"> de participare la PCV (două exemplare originale</w:t>
      </w:r>
      <w:r w:rsidR="00FD25B7" w:rsidRPr="00C527FC">
        <w:rPr>
          <w:rFonts w:ascii="Tahoma" w:hAnsi="Tahoma" w:cs="Tahoma"/>
          <w:sz w:val="22"/>
          <w:szCs w:val="22"/>
        </w:rPr>
        <w:t>,</w:t>
      </w:r>
      <w:r w:rsidRPr="00C527FC">
        <w:rPr>
          <w:rFonts w:ascii="Tahoma" w:hAnsi="Tahoma" w:cs="Tahoma"/>
          <w:sz w:val="22"/>
          <w:szCs w:val="22"/>
        </w:rPr>
        <w:t xml:space="preserve"> semnate de </w:t>
      </w:r>
      <w:r w:rsidR="00FD25B7" w:rsidRPr="00C527FC">
        <w:rPr>
          <w:rFonts w:ascii="Tahoma" w:hAnsi="Tahoma" w:cs="Tahoma"/>
          <w:sz w:val="22"/>
          <w:szCs w:val="22"/>
        </w:rPr>
        <w:t>reprezentantul legal al</w:t>
      </w:r>
      <w:r w:rsidRPr="00C527FC">
        <w:rPr>
          <w:rFonts w:ascii="Tahoma" w:hAnsi="Tahoma" w:cs="Tahoma"/>
          <w:sz w:val="22"/>
          <w:szCs w:val="22"/>
        </w:rPr>
        <w:t xml:space="preserve"> </w:t>
      </w:r>
      <w:r w:rsidR="00E23CC6" w:rsidRPr="00C527FC">
        <w:rPr>
          <w:rFonts w:ascii="Tahoma" w:hAnsi="Tahoma" w:cs="Tahoma"/>
          <w:sz w:val="22"/>
          <w:szCs w:val="22"/>
        </w:rPr>
        <w:t xml:space="preserve">operatorului </w:t>
      </w:r>
      <w:r w:rsidR="00096956" w:rsidRPr="00C527FC">
        <w:rPr>
          <w:rFonts w:ascii="Tahoma" w:hAnsi="Tahoma" w:cs="Tahoma"/>
          <w:sz w:val="22"/>
          <w:szCs w:val="22"/>
        </w:rPr>
        <w:t>economic</w:t>
      </w:r>
      <w:r w:rsidRPr="00C527FC">
        <w:rPr>
          <w:rFonts w:ascii="Tahoma" w:hAnsi="Tahoma" w:cs="Tahoma"/>
          <w:sz w:val="22"/>
          <w:szCs w:val="22"/>
        </w:rPr>
        <w:t xml:space="preserve">). </w:t>
      </w:r>
    </w:p>
    <w:p w14:paraId="135305E8" w14:textId="77777777" w:rsidR="001C1C9D" w:rsidRPr="00C527FC" w:rsidRDefault="00356B7D"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t>Certificat</w:t>
      </w:r>
      <w:r w:rsidR="003535B8" w:rsidRPr="00C527FC">
        <w:rPr>
          <w:rFonts w:ascii="Tahoma" w:hAnsi="Tahoma" w:cs="Tahoma"/>
          <w:sz w:val="22"/>
          <w:szCs w:val="22"/>
        </w:rPr>
        <w:t>ul</w:t>
      </w:r>
      <w:r w:rsidR="00FF515B" w:rsidRPr="00C527FC">
        <w:rPr>
          <w:rFonts w:ascii="Tahoma" w:hAnsi="Tahoma" w:cs="Tahoma"/>
          <w:sz w:val="22"/>
          <w:szCs w:val="22"/>
        </w:rPr>
        <w:t xml:space="preserve"> de înregistrare în Registrul Comerţului (copie).</w:t>
      </w:r>
    </w:p>
    <w:p w14:paraId="731654AB" w14:textId="77777777" w:rsidR="001C1C9D" w:rsidRPr="00C527FC" w:rsidRDefault="00BA0FC7"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t>Decizia</w:t>
      </w:r>
      <w:r w:rsidR="00312574" w:rsidRPr="00C527FC">
        <w:rPr>
          <w:rFonts w:ascii="Tahoma" w:hAnsi="Tahoma" w:cs="Tahoma"/>
          <w:sz w:val="22"/>
          <w:szCs w:val="22"/>
        </w:rPr>
        <w:t xml:space="preserve"> ANRE privind acordarea Licenţei</w:t>
      </w:r>
      <w:r w:rsidR="004E5CA9" w:rsidRPr="00C527FC">
        <w:rPr>
          <w:rFonts w:ascii="Tahoma" w:hAnsi="Tahoma" w:cs="Tahoma"/>
          <w:sz w:val="22"/>
          <w:szCs w:val="22"/>
        </w:rPr>
        <w:t>, dacă solicitantul îndeplineşte condiţiile pentru a deţine licenţă</w:t>
      </w:r>
      <w:r w:rsidR="000454A9" w:rsidRPr="00C527FC">
        <w:rPr>
          <w:rFonts w:ascii="Tahoma" w:hAnsi="Tahoma" w:cs="Tahoma"/>
          <w:sz w:val="22"/>
          <w:szCs w:val="22"/>
        </w:rPr>
        <w:t xml:space="preserve"> </w:t>
      </w:r>
      <w:r w:rsidR="004E5CA9" w:rsidRPr="00C527FC">
        <w:rPr>
          <w:rFonts w:ascii="Tahoma" w:hAnsi="Tahoma" w:cs="Tahoma"/>
          <w:sz w:val="22"/>
          <w:szCs w:val="22"/>
        </w:rPr>
        <w:t>conform Legii 123/</w:t>
      </w:r>
      <w:r w:rsidR="00293958" w:rsidRPr="00C527FC">
        <w:rPr>
          <w:rFonts w:ascii="Tahoma" w:hAnsi="Tahoma" w:cs="Tahoma"/>
          <w:sz w:val="22"/>
          <w:szCs w:val="22"/>
        </w:rPr>
        <w:t>10.07.</w:t>
      </w:r>
      <w:r w:rsidR="004E5CA9" w:rsidRPr="00C527FC">
        <w:rPr>
          <w:rFonts w:ascii="Tahoma" w:hAnsi="Tahoma" w:cs="Tahoma"/>
          <w:sz w:val="22"/>
          <w:szCs w:val="22"/>
        </w:rPr>
        <w:t>2012</w:t>
      </w:r>
      <w:r w:rsidR="00FF515B" w:rsidRPr="00C527FC">
        <w:rPr>
          <w:rFonts w:ascii="Tahoma" w:hAnsi="Tahoma" w:cs="Tahoma"/>
          <w:sz w:val="22"/>
          <w:szCs w:val="22"/>
        </w:rPr>
        <w:t xml:space="preserve"> (copie).</w:t>
      </w:r>
    </w:p>
    <w:p w14:paraId="3ABB1796" w14:textId="77777777" w:rsidR="001C1C9D" w:rsidRPr="00C527FC" w:rsidRDefault="00BA0FC7"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t>Licenţa</w:t>
      </w:r>
      <w:r w:rsidR="00B74675" w:rsidRPr="00C527FC">
        <w:rPr>
          <w:rFonts w:ascii="Tahoma" w:hAnsi="Tahoma" w:cs="Tahoma"/>
          <w:sz w:val="22"/>
          <w:szCs w:val="22"/>
        </w:rPr>
        <w:t xml:space="preserve"> acordată de ANRE</w:t>
      </w:r>
      <w:r w:rsidR="004E5CA9" w:rsidRPr="00C527FC">
        <w:rPr>
          <w:rFonts w:ascii="Tahoma" w:hAnsi="Tahoma" w:cs="Tahoma"/>
          <w:sz w:val="22"/>
          <w:szCs w:val="22"/>
        </w:rPr>
        <w:t>, dacă solicitantul îndeplineşte condiţiile pentru a deţine licenţă</w:t>
      </w:r>
      <w:r w:rsidR="000454A9" w:rsidRPr="00C527FC">
        <w:rPr>
          <w:rFonts w:ascii="Tahoma" w:hAnsi="Tahoma" w:cs="Tahoma"/>
          <w:sz w:val="22"/>
          <w:szCs w:val="22"/>
        </w:rPr>
        <w:t xml:space="preserve"> </w:t>
      </w:r>
      <w:r w:rsidR="004E5CA9" w:rsidRPr="00C527FC">
        <w:rPr>
          <w:rFonts w:ascii="Tahoma" w:hAnsi="Tahoma" w:cs="Tahoma"/>
          <w:sz w:val="22"/>
          <w:szCs w:val="22"/>
        </w:rPr>
        <w:t>conform Legii 123/</w:t>
      </w:r>
      <w:r w:rsidR="00293958" w:rsidRPr="00C527FC">
        <w:rPr>
          <w:rFonts w:ascii="Tahoma" w:hAnsi="Tahoma" w:cs="Tahoma"/>
          <w:sz w:val="22"/>
          <w:szCs w:val="22"/>
        </w:rPr>
        <w:t>10.07.</w:t>
      </w:r>
      <w:r w:rsidR="004E5CA9" w:rsidRPr="00C527FC">
        <w:rPr>
          <w:rFonts w:ascii="Tahoma" w:hAnsi="Tahoma" w:cs="Tahoma"/>
          <w:sz w:val="22"/>
          <w:szCs w:val="22"/>
        </w:rPr>
        <w:t>2012</w:t>
      </w:r>
      <w:r w:rsidR="00FF515B" w:rsidRPr="00C527FC">
        <w:rPr>
          <w:rFonts w:ascii="Tahoma" w:hAnsi="Tahoma" w:cs="Tahoma"/>
          <w:sz w:val="22"/>
          <w:szCs w:val="22"/>
        </w:rPr>
        <w:t xml:space="preserve"> (copie)</w:t>
      </w:r>
      <w:r w:rsidR="004E5CA9" w:rsidRPr="00C527FC">
        <w:rPr>
          <w:rFonts w:ascii="Tahoma" w:hAnsi="Tahoma" w:cs="Tahoma"/>
          <w:sz w:val="22"/>
          <w:szCs w:val="22"/>
        </w:rPr>
        <w:t>.</w:t>
      </w:r>
    </w:p>
    <w:p w14:paraId="3684ABE3" w14:textId="77777777" w:rsidR="001C1C9D" w:rsidRPr="00C527FC" w:rsidRDefault="00356B7D"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t>Condiţii</w:t>
      </w:r>
      <w:r w:rsidR="00BA0FC7" w:rsidRPr="00C527FC">
        <w:rPr>
          <w:rFonts w:ascii="Tahoma" w:hAnsi="Tahoma" w:cs="Tahoma"/>
          <w:sz w:val="22"/>
          <w:szCs w:val="22"/>
        </w:rPr>
        <w:t>le</w:t>
      </w:r>
      <w:r w:rsidR="00B74675" w:rsidRPr="00C527FC">
        <w:rPr>
          <w:rFonts w:ascii="Tahoma" w:hAnsi="Tahoma" w:cs="Tahoma"/>
          <w:sz w:val="22"/>
          <w:szCs w:val="22"/>
        </w:rPr>
        <w:t xml:space="preserve"> asociate</w:t>
      </w:r>
      <w:r w:rsidR="004E5CA9" w:rsidRPr="00C527FC">
        <w:rPr>
          <w:rFonts w:ascii="Tahoma" w:hAnsi="Tahoma" w:cs="Tahoma"/>
          <w:sz w:val="22"/>
          <w:szCs w:val="22"/>
        </w:rPr>
        <w:t>/specifice ale Licenţei</w:t>
      </w:r>
      <w:r w:rsidR="00B74675" w:rsidRPr="00C527FC">
        <w:rPr>
          <w:rFonts w:ascii="Tahoma" w:hAnsi="Tahoma" w:cs="Tahoma"/>
          <w:sz w:val="22"/>
          <w:szCs w:val="22"/>
        </w:rPr>
        <w:t xml:space="preserve"> acordate de ANRE</w:t>
      </w:r>
      <w:r w:rsidR="004E5CA9" w:rsidRPr="00C527FC">
        <w:rPr>
          <w:rFonts w:ascii="Tahoma" w:hAnsi="Tahoma" w:cs="Tahoma"/>
          <w:sz w:val="22"/>
          <w:szCs w:val="22"/>
        </w:rPr>
        <w:t>,</w:t>
      </w:r>
      <w:r w:rsidR="00FD0CF3" w:rsidRPr="00C527FC">
        <w:rPr>
          <w:rFonts w:ascii="Tahoma" w:hAnsi="Tahoma" w:cs="Tahoma"/>
          <w:sz w:val="22"/>
          <w:szCs w:val="22"/>
        </w:rPr>
        <w:t xml:space="preserve"> </w:t>
      </w:r>
      <w:r w:rsidR="004E5CA9" w:rsidRPr="00C527FC">
        <w:rPr>
          <w:rFonts w:ascii="Tahoma" w:hAnsi="Tahoma" w:cs="Tahoma"/>
          <w:sz w:val="22"/>
          <w:szCs w:val="22"/>
        </w:rPr>
        <w:t>după caz, dacă solicitantul îndeplineşte condiţiile pentru a deţine licenţă</w:t>
      </w:r>
      <w:r w:rsidR="000454A9" w:rsidRPr="00C527FC">
        <w:rPr>
          <w:rFonts w:ascii="Tahoma" w:hAnsi="Tahoma" w:cs="Tahoma"/>
          <w:sz w:val="22"/>
          <w:szCs w:val="22"/>
        </w:rPr>
        <w:t xml:space="preserve"> </w:t>
      </w:r>
      <w:r w:rsidR="004E5CA9" w:rsidRPr="00C527FC">
        <w:rPr>
          <w:rFonts w:ascii="Tahoma" w:hAnsi="Tahoma" w:cs="Tahoma"/>
          <w:sz w:val="22"/>
          <w:szCs w:val="22"/>
        </w:rPr>
        <w:t>conform Legii 123/</w:t>
      </w:r>
      <w:r w:rsidR="00293958" w:rsidRPr="00C527FC">
        <w:rPr>
          <w:rFonts w:ascii="Tahoma" w:hAnsi="Tahoma" w:cs="Tahoma"/>
          <w:sz w:val="22"/>
          <w:szCs w:val="22"/>
        </w:rPr>
        <w:t>10.07.</w:t>
      </w:r>
      <w:r w:rsidR="004E5CA9" w:rsidRPr="00C527FC">
        <w:rPr>
          <w:rFonts w:ascii="Tahoma" w:hAnsi="Tahoma" w:cs="Tahoma"/>
          <w:sz w:val="22"/>
          <w:szCs w:val="22"/>
        </w:rPr>
        <w:t>2012</w:t>
      </w:r>
      <w:r w:rsidR="00FF515B" w:rsidRPr="00C527FC">
        <w:rPr>
          <w:rFonts w:ascii="Tahoma" w:hAnsi="Tahoma" w:cs="Tahoma"/>
          <w:sz w:val="22"/>
          <w:szCs w:val="22"/>
        </w:rPr>
        <w:t xml:space="preserve"> (copie).</w:t>
      </w:r>
    </w:p>
    <w:p w14:paraId="1AC2E781" w14:textId="3833422E" w:rsidR="001C1C9D" w:rsidRPr="00C527FC" w:rsidRDefault="00BA0FC7" w:rsidP="00F03662">
      <w:pPr>
        <w:numPr>
          <w:ilvl w:val="0"/>
          <w:numId w:val="34"/>
        </w:numPr>
        <w:ind w:left="1418" w:hanging="968"/>
        <w:jc w:val="both"/>
        <w:rPr>
          <w:rFonts w:ascii="Tahoma" w:hAnsi="Tahoma" w:cs="Tahoma"/>
          <w:sz w:val="22"/>
          <w:szCs w:val="22"/>
        </w:rPr>
      </w:pPr>
      <w:r w:rsidRPr="00C527FC">
        <w:rPr>
          <w:rFonts w:ascii="Tahoma" w:hAnsi="Tahoma" w:cs="Tahoma"/>
          <w:sz w:val="22"/>
          <w:szCs w:val="22"/>
        </w:rPr>
        <w:t>Decizia</w:t>
      </w:r>
      <w:r w:rsidR="00356B7D" w:rsidRPr="00C527FC">
        <w:rPr>
          <w:rFonts w:ascii="Tahoma" w:hAnsi="Tahoma" w:cs="Tahoma"/>
          <w:sz w:val="22"/>
          <w:szCs w:val="22"/>
        </w:rPr>
        <w:t xml:space="preserve"> ANRE privind acreditarea pentru aplicarea sistemului de promovare prin CV, în cazul producătorilor de </w:t>
      </w:r>
      <w:r w:rsidR="007447AA" w:rsidRPr="00C527FC">
        <w:rPr>
          <w:rFonts w:ascii="Tahoma" w:hAnsi="Tahoma" w:cs="Tahoma"/>
          <w:sz w:val="22"/>
          <w:szCs w:val="22"/>
        </w:rPr>
        <w:t>E-</w:t>
      </w:r>
      <w:r w:rsidR="00356B7D" w:rsidRPr="00C527FC">
        <w:rPr>
          <w:rFonts w:ascii="Tahoma" w:hAnsi="Tahoma" w:cs="Tahoma"/>
          <w:sz w:val="22"/>
          <w:szCs w:val="22"/>
        </w:rPr>
        <w:t>SRE (copie)</w:t>
      </w:r>
      <w:r w:rsidR="000454A9" w:rsidRPr="00C527FC">
        <w:rPr>
          <w:rFonts w:ascii="Tahoma" w:hAnsi="Tahoma" w:cs="Tahoma"/>
          <w:sz w:val="22"/>
          <w:szCs w:val="22"/>
        </w:rPr>
        <w:t>,  Decizia ANRE privind acreditarea preliminară pentru aplicarea sistemului de promovare prin CV, în cazul producător</w:t>
      </w:r>
      <w:r w:rsidR="007447AA" w:rsidRPr="00C527FC">
        <w:rPr>
          <w:rFonts w:ascii="Tahoma" w:hAnsi="Tahoma" w:cs="Tahoma"/>
          <w:sz w:val="22"/>
          <w:szCs w:val="22"/>
        </w:rPr>
        <w:t>ilor</w:t>
      </w:r>
      <w:r w:rsidR="000454A9" w:rsidRPr="00C527FC">
        <w:rPr>
          <w:rFonts w:ascii="Tahoma" w:hAnsi="Tahoma" w:cs="Tahoma"/>
          <w:sz w:val="22"/>
          <w:szCs w:val="22"/>
        </w:rPr>
        <w:t xml:space="preserve"> de E-SRE afla</w:t>
      </w:r>
      <w:r w:rsidR="007447AA" w:rsidRPr="00C527FC">
        <w:rPr>
          <w:rFonts w:ascii="Tahoma" w:hAnsi="Tahoma" w:cs="Tahoma"/>
          <w:sz w:val="22"/>
          <w:szCs w:val="22"/>
        </w:rPr>
        <w:t>ţi</w:t>
      </w:r>
      <w:r w:rsidR="000454A9" w:rsidRPr="00C527FC">
        <w:rPr>
          <w:rFonts w:ascii="Tahoma" w:hAnsi="Tahoma" w:cs="Tahoma"/>
          <w:sz w:val="22"/>
          <w:szCs w:val="22"/>
        </w:rPr>
        <w:t xml:space="preserve"> în perioada de probe</w:t>
      </w:r>
      <w:r w:rsidR="007447AA" w:rsidRPr="00C527FC">
        <w:rPr>
          <w:rFonts w:ascii="Tahoma" w:hAnsi="Tahoma" w:cs="Tahoma"/>
          <w:sz w:val="22"/>
          <w:szCs w:val="22"/>
        </w:rPr>
        <w:t xml:space="preserve"> (copie</w:t>
      </w:r>
      <w:r w:rsidR="007447AA" w:rsidRPr="00653CD9">
        <w:rPr>
          <w:rFonts w:ascii="Tahoma" w:hAnsi="Tahoma" w:cs="Tahoma"/>
          <w:sz w:val="22"/>
          <w:szCs w:val="22"/>
          <w:highlight w:val="lightGray"/>
        </w:rPr>
        <w:t>)</w:t>
      </w:r>
      <w:r w:rsidR="007E4368" w:rsidRPr="00653CD9">
        <w:rPr>
          <w:rFonts w:ascii="Tahoma" w:hAnsi="Tahoma" w:cs="Tahoma"/>
          <w:sz w:val="22"/>
          <w:szCs w:val="22"/>
          <w:highlight w:val="lightGray"/>
        </w:rPr>
        <w:t xml:space="preserve">, </w:t>
      </w:r>
      <w:r w:rsidR="00957ADC" w:rsidRPr="00653CD9">
        <w:rPr>
          <w:rFonts w:ascii="Tahoma" w:hAnsi="Tahoma" w:cs="Tahoma"/>
          <w:sz w:val="22"/>
          <w:szCs w:val="22"/>
          <w:highlight w:val="lightGray"/>
        </w:rPr>
        <w:t xml:space="preserve">Decizia ANRE privind acreditarea temporară, in cazul producătorilor de E-SRE prevăzuţi la art. 30 din </w:t>
      </w:r>
      <w:r w:rsidR="00336BBE" w:rsidRPr="00653CD9">
        <w:rPr>
          <w:rFonts w:ascii="Tahoma" w:hAnsi="Tahoma" w:cs="Tahoma"/>
          <w:sz w:val="22"/>
          <w:szCs w:val="22"/>
          <w:highlight w:val="lightGray"/>
        </w:rPr>
        <w:t>Ordinul ANRE nr</w:t>
      </w:r>
      <w:r w:rsidR="007E4368" w:rsidRPr="00653CD9">
        <w:rPr>
          <w:rFonts w:ascii="Tahoma" w:hAnsi="Tahoma" w:cs="Tahoma"/>
          <w:sz w:val="22"/>
          <w:szCs w:val="22"/>
          <w:highlight w:val="lightGray"/>
        </w:rPr>
        <w:t>. 48/26.06.2014</w:t>
      </w:r>
      <w:r w:rsidR="007E4368">
        <w:rPr>
          <w:rFonts w:ascii="Tahoma" w:hAnsi="Tahoma" w:cs="Tahoma"/>
          <w:sz w:val="22"/>
          <w:szCs w:val="22"/>
        </w:rPr>
        <w:t xml:space="preserve"> </w:t>
      </w:r>
      <w:r w:rsidR="000454A9" w:rsidRPr="00C527FC">
        <w:rPr>
          <w:rFonts w:ascii="Tahoma" w:hAnsi="Tahoma" w:cs="Tahoma"/>
          <w:sz w:val="22"/>
          <w:szCs w:val="22"/>
        </w:rPr>
        <w:t>urmând ca la emiterea Deciziei de acreditare finală să transmită documentele de la punctele 6.1.1.3.4. – 6.1.1.3.7</w:t>
      </w:r>
      <w:r w:rsidRPr="00C527FC">
        <w:rPr>
          <w:rFonts w:ascii="Tahoma" w:hAnsi="Tahoma" w:cs="Tahoma"/>
          <w:sz w:val="22"/>
          <w:szCs w:val="22"/>
        </w:rPr>
        <w:t>.</w:t>
      </w:r>
    </w:p>
    <w:p w14:paraId="0268D169" w14:textId="6B09FDC1" w:rsidR="005F37AC" w:rsidRPr="00C527FC" w:rsidRDefault="005F37AC" w:rsidP="00A03A41">
      <w:pPr>
        <w:numPr>
          <w:ilvl w:val="0"/>
          <w:numId w:val="34"/>
        </w:numPr>
        <w:ind w:left="1418" w:hanging="968"/>
        <w:jc w:val="both"/>
        <w:rPr>
          <w:rFonts w:ascii="Tahoma" w:hAnsi="Tahoma" w:cs="Tahoma"/>
          <w:sz w:val="22"/>
          <w:szCs w:val="22"/>
        </w:rPr>
      </w:pPr>
      <w:r w:rsidRPr="00C527FC">
        <w:t xml:space="preserve"> </w:t>
      </w:r>
      <w:r w:rsidRPr="00C527FC">
        <w:rPr>
          <w:rFonts w:ascii="Tahoma" w:hAnsi="Tahoma" w:cs="Tahoma"/>
          <w:sz w:val="22"/>
          <w:szCs w:val="22"/>
        </w:rPr>
        <w:t>Prima comunic</w:t>
      </w:r>
      <w:r w:rsidR="002B4047" w:rsidRPr="00C527FC">
        <w:rPr>
          <w:rFonts w:ascii="Tahoma" w:hAnsi="Tahoma" w:cs="Tahoma"/>
          <w:sz w:val="22"/>
          <w:szCs w:val="22"/>
        </w:rPr>
        <w:t>a</w:t>
      </w:r>
      <w:r w:rsidRPr="00C527FC">
        <w:rPr>
          <w:rFonts w:ascii="Tahoma" w:hAnsi="Tahoma" w:cs="Tahoma"/>
          <w:sz w:val="22"/>
          <w:szCs w:val="22"/>
        </w:rPr>
        <w:t>re OTS de eliberare a CV pentru tranzacționare, pentru producătorii a căror decizie de acreditare pentru aplicarea sistemului de promovare prin certificate verzi le-a expirat/le-a fost retrasă și care se reînscriu la PCV în vederea tranzacționării CV recuperate.</w:t>
      </w:r>
    </w:p>
    <w:p w14:paraId="4237F0A4" w14:textId="77777777" w:rsidR="003535B8" w:rsidRPr="00C527FC" w:rsidRDefault="00BA0FC7"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t>Avizul Tehnic de Racordare</w:t>
      </w:r>
      <w:r w:rsidR="008513C6" w:rsidRPr="00C527FC">
        <w:rPr>
          <w:rFonts w:ascii="Tahoma" w:hAnsi="Tahoma" w:cs="Tahoma"/>
          <w:sz w:val="22"/>
          <w:szCs w:val="22"/>
        </w:rPr>
        <w:t>/Certificatul de racordare</w:t>
      </w:r>
      <w:r w:rsidRPr="00C527FC">
        <w:rPr>
          <w:rFonts w:ascii="Tahoma" w:hAnsi="Tahoma" w:cs="Tahoma"/>
          <w:sz w:val="22"/>
          <w:szCs w:val="22"/>
        </w:rPr>
        <w:t xml:space="preserve"> emis de Operatorul de Re</w:t>
      </w:r>
      <w:r w:rsidR="008173F9" w:rsidRPr="00C527FC">
        <w:rPr>
          <w:rFonts w:ascii="Tahoma" w:hAnsi="Tahoma" w:cs="Tahoma"/>
          <w:sz w:val="22"/>
          <w:szCs w:val="22"/>
        </w:rPr>
        <w:t>ţ</w:t>
      </w:r>
      <w:r w:rsidRPr="00C527FC">
        <w:rPr>
          <w:rFonts w:ascii="Tahoma" w:hAnsi="Tahoma" w:cs="Tahoma"/>
          <w:sz w:val="22"/>
          <w:szCs w:val="22"/>
        </w:rPr>
        <w:t>ea la care este racordată capacitatea de producere a energiei electrice pe care o deţine</w:t>
      </w:r>
      <w:r w:rsidR="00BD3E83" w:rsidRPr="00C527FC">
        <w:rPr>
          <w:rFonts w:ascii="Tahoma" w:hAnsi="Tahoma" w:cs="Tahoma"/>
          <w:sz w:val="22"/>
          <w:szCs w:val="22"/>
        </w:rPr>
        <w:t xml:space="preserve"> producătorul de energie electrică care utilizează energia electrică</w:t>
      </w:r>
      <w:r w:rsidR="00737A85" w:rsidRPr="00C527FC">
        <w:rPr>
          <w:rFonts w:ascii="Tahoma" w:hAnsi="Tahoma" w:cs="Tahoma"/>
          <w:sz w:val="22"/>
          <w:szCs w:val="22"/>
        </w:rPr>
        <w:t xml:space="preserve"> produsă pentru consum propriu</w:t>
      </w:r>
      <w:r w:rsidRPr="00C527FC">
        <w:rPr>
          <w:rFonts w:ascii="Tahoma" w:hAnsi="Tahoma" w:cs="Tahoma"/>
          <w:sz w:val="22"/>
          <w:szCs w:val="22"/>
        </w:rPr>
        <w:t>,</w:t>
      </w:r>
      <w:r w:rsidR="00737A85" w:rsidRPr="00C527FC">
        <w:rPr>
          <w:rFonts w:ascii="Tahoma" w:hAnsi="Tahoma" w:cs="Tahoma"/>
          <w:sz w:val="22"/>
          <w:szCs w:val="22"/>
        </w:rPr>
        <w:t xml:space="preserve"> </w:t>
      </w:r>
      <w:r w:rsidR="00403533" w:rsidRPr="00C527FC">
        <w:rPr>
          <w:rFonts w:ascii="Tahoma" w:hAnsi="Tahoma" w:cs="Tahoma"/>
          <w:sz w:val="22"/>
          <w:szCs w:val="22"/>
        </w:rPr>
        <w:t xml:space="preserve">are </w:t>
      </w:r>
      <w:r w:rsidRPr="00C527FC">
        <w:rPr>
          <w:rFonts w:ascii="Tahoma" w:hAnsi="Tahoma" w:cs="Tahoma"/>
          <w:sz w:val="22"/>
          <w:szCs w:val="22"/>
        </w:rPr>
        <w:t>obligaţia de achiziţie de certificate verzi din PCV</w:t>
      </w:r>
      <w:r w:rsidR="00737A85" w:rsidRPr="00C527FC">
        <w:rPr>
          <w:rFonts w:ascii="Tahoma" w:hAnsi="Tahoma" w:cs="Tahoma"/>
          <w:sz w:val="22"/>
          <w:szCs w:val="22"/>
        </w:rPr>
        <w:t xml:space="preserve">, fără a deţine contracte de furnizare a energiei electrice încheiate cu consumatorii finali </w:t>
      </w:r>
      <w:r w:rsidR="008173F9" w:rsidRPr="00C527FC">
        <w:rPr>
          <w:rFonts w:ascii="Tahoma" w:hAnsi="Tahoma" w:cs="Tahoma"/>
          <w:sz w:val="22"/>
          <w:szCs w:val="22"/>
        </w:rPr>
        <w:t>ş</w:t>
      </w:r>
      <w:r w:rsidRPr="00C527FC">
        <w:rPr>
          <w:rFonts w:ascii="Tahoma" w:hAnsi="Tahoma" w:cs="Tahoma"/>
          <w:sz w:val="22"/>
          <w:szCs w:val="22"/>
        </w:rPr>
        <w:t xml:space="preserve">i </w:t>
      </w:r>
      <w:r w:rsidR="00737A85" w:rsidRPr="00C527FC">
        <w:rPr>
          <w:rFonts w:ascii="Tahoma" w:hAnsi="Tahoma" w:cs="Tahoma"/>
          <w:sz w:val="22"/>
          <w:szCs w:val="22"/>
        </w:rPr>
        <w:t xml:space="preserve">fără a îndeplini </w:t>
      </w:r>
      <w:r w:rsidRPr="00C527FC">
        <w:rPr>
          <w:rFonts w:ascii="Tahoma" w:hAnsi="Tahoma" w:cs="Tahoma"/>
          <w:sz w:val="22"/>
          <w:szCs w:val="22"/>
        </w:rPr>
        <w:t>condi</w:t>
      </w:r>
      <w:r w:rsidR="008173F9" w:rsidRPr="00C527FC">
        <w:rPr>
          <w:rFonts w:ascii="Tahoma" w:hAnsi="Tahoma" w:cs="Tahoma"/>
          <w:sz w:val="22"/>
          <w:szCs w:val="22"/>
        </w:rPr>
        <w:t>ţ</w:t>
      </w:r>
      <w:r w:rsidRPr="00C527FC">
        <w:rPr>
          <w:rFonts w:ascii="Tahoma" w:hAnsi="Tahoma" w:cs="Tahoma"/>
          <w:sz w:val="22"/>
          <w:szCs w:val="22"/>
        </w:rPr>
        <w:t>iile legii pentru a i se acorda licen</w:t>
      </w:r>
      <w:r w:rsidR="008173F9" w:rsidRPr="00C527FC">
        <w:rPr>
          <w:rFonts w:ascii="Tahoma" w:hAnsi="Tahoma" w:cs="Tahoma"/>
          <w:sz w:val="22"/>
          <w:szCs w:val="22"/>
        </w:rPr>
        <w:t>ţ</w:t>
      </w:r>
      <w:r w:rsidRPr="00C527FC">
        <w:rPr>
          <w:rFonts w:ascii="Tahoma" w:hAnsi="Tahoma" w:cs="Tahoma"/>
          <w:sz w:val="22"/>
          <w:szCs w:val="22"/>
        </w:rPr>
        <w:t>ă de către ANRE (copie).</w:t>
      </w:r>
    </w:p>
    <w:p w14:paraId="7717A6EE" w14:textId="4CA48996" w:rsidR="00E975E4" w:rsidRPr="00C527FC" w:rsidRDefault="006103B2"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lastRenderedPageBreak/>
        <w:t>D</w:t>
      </w:r>
      <w:r w:rsidR="00E975E4" w:rsidRPr="00C527FC">
        <w:rPr>
          <w:rFonts w:ascii="Tahoma" w:hAnsi="Tahoma" w:cs="Tahoma"/>
          <w:sz w:val="22"/>
          <w:szCs w:val="22"/>
        </w:rPr>
        <w:t>eclara</w:t>
      </w:r>
      <w:r w:rsidR="008173F9" w:rsidRPr="00C527FC">
        <w:rPr>
          <w:rFonts w:ascii="Tahoma" w:hAnsi="Tahoma" w:cs="Tahoma"/>
          <w:sz w:val="22"/>
          <w:szCs w:val="22"/>
        </w:rPr>
        <w:t>ţ</w:t>
      </w:r>
      <w:r w:rsidR="00E975E4" w:rsidRPr="00C527FC">
        <w:rPr>
          <w:rFonts w:ascii="Tahoma" w:hAnsi="Tahoma" w:cs="Tahoma"/>
          <w:sz w:val="22"/>
          <w:szCs w:val="22"/>
        </w:rPr>
        <w:t xml:space="preserve">ie pe proprie răspundere, </w:t>
      </w:r>
      <w:r w:rsidR="00BC3545" w:rsidRPr="00C527FC">
        <w:rPr>
          <w:rFonts w:ascii="Tahoma" w:hAnsi="Tahoma" w:cs="Tahoma"/>
          <w:sz w:val="22"/>
          <w:szCs w:val="22"/>
        </w:rPr>
        <w:t xml:space="preserve">dată de reprezentantul legal al operatorului economic care solicită înregistrarea la PCV, </w:t>
      </w:r>
      <w:r w:rsidR="00E975E4" w:rsidRPr="00C527FC">
        <w:rPr>
          <w:rFonts w:ascii="Tahoma" w:hAnsi="Tahoma" w:cs="Tahoma"/>
          <w:sz w:val="22"/>
          <w:szCs w:val="22"/>
        </w:rPr>
        <w:t xml:space="preserve">din care să rezulte că operatorul economic </w:t>
      </w:r>
      <w:r w:rsidR="00534FB3" w:rsidRPr="00C527FC">
        <w:rPr>
          <w:rFonts w:ascii="Tahoma" w:hAnsi="Tahoma" w:cs="Tahoma"/>
          <w:sz w:val="22"/>
          <w:szCs w:val="22"/>
        </w:rPr>
        <w:t xml:space="preserve">pe care îl reprezintă </w:t>
      </w:r>
      <w:r w:rsidR="00E975E4" w:rsidRPr="00C527FC">
        <w:rPr>
          <w:rFonts w:ascii="Tahoma" w:hAnsi="Tahoma" w:cs="Tahoma"/>
          <w:sz w:val="22"/>
          <w:szCs w:val="22"/>
        </w:rPr>
        <w:t>se încadrează</w:t>
      </w:r>
      <w:r w:rsidR="00E2685F" w:rsidRPr="00C527FC">
        <w:rPr>
          <w:rFonts w:ascii="Tahoma" w:hAnsi="Tahoma" w:cs="Tahoma"/>
          <w:sz w:val="22"/>
          <w:szCs w:val="22"/>
        </w:rPr>
        <w:t xml:space="preserve">/nu se încadrează </w:t>
      </w:r>
      <w:r w:rsidR="00E975E4" w:rsidRPr="00C527FC">
        <w:rPr>
          <w:rFonts w:ascii="Tahoma" w:hAnsi="Tahoma" w:cs="Tahoma"/>
          <w:sz w:val="22"/>
          <w:szCs w:val="22"/>
        </w:rPr>
        <w:t>în categoria operatorilor economici cu obliga</w:t>
      </w:r>
      <w:r w:rsidR="008173F9" w:rsidRPr="00C527FC">
        <w:rPr>
          <w:rFonts w:ascii="Tahoma" w:hAnsi="Tahoma" w:cs="Tahoma"/>
          <w:sz w:val="22"/>
          <w:szCs w:val="22"/>
        </w:rPr>
        <w:t>ţ</w:t>
      </w:r>
      <w:r w:rsidR="00E975E4" w:rsidRPr="00C527FC">
        <w:rPr>
          <w:rFonts w:ascii="Tahoma" w:hAnsi="Tahoma" w:cs="Tahoma"/>
          <w:sz w:val="22"/>
          <w:szCs w:val="22"/>
        </w:rPr>
        <w:t>ie de achizi</w:t>
      </w:r>
      <w:r w:rsidR="008173F9" w:rsidRPr="00C527FC">
        <w:rPr>
          <w:rFonts w:ascii="Tahoma" w:hAnsi="Tahoma" w:cs="Tahoma"/>
          <w:sz w:val="22"/>
          <w:szCs w:val="22"/>
        </w:rPr>
        <w:t>ţ</w:t>
      </w:r>
      <w:r w:rsidR="00E975E4" w:rsidRPr="00C527FC">
        <w:rPr>
          <w:rFonts w:ascii="Tahoma" w:hAnsi="Tahoma" w:cs="Tahoma"/>
          <w:sz w:val="22"/>
          <w:szCs w:val="22"/>
        </w:rPr>
        <w:t>ie de certificate verzi, preciza</w:t>
      </w:r>
      <w:r w:rsidR="008173F9" w:rsidRPr="00C527FC">
        <w:rPr>
          <w:rFonts w:ascii="Tahoma" w:hAnsi="Tahoma" w:cs="Tahoma"/>
          <w:sz w:val="22"/>
          <w:szCs w:val="22"/>
        </w:rPr>
        <w:t>ţ</w:t>
      </w:r>
      <w:r w:rsidR="00E975E4" w:rsidRPr="00C527FC">
        <w:rPr>
          <w:rFonts w:ascii="Tahoma" w:hAnsi="Tahoma" w:cs="Tahoma"/>
          <w:sz w:val="22"/>
          <w:szCs w:val="22"/>
        </w:rPr>
        <w:t>i la Art. 8 alin</w:t>
      </w:r>
      <w:r w:rsidR="00DD7477" w:rsidRPr="00C527FC">
        <w:rPr>
          <w:rFonts w:ascii="Tahoma" w:hAnsi="Tahoma" w:cs="Tahoma"/>
          <w:sz w:val="22"/>
          <w:szCs w:val="22"/>
        </w:rPr>
        <w:t>.</w:t>
      </w:r>
      <w:r w:rsidR="00E975E4" w:rsidRPr="00C527FC">
        <w:rPr>
          <w:rFonts w:ascii="Tahoma" w:hAnsi="Tahoma" w:cs="Tahoma"/>
          <w:sz w:val="22"/>
          <w:szCs w:val="22"/>
        </w:rPr>
        <w:t xml:space="preserve"> (1) din Lege</w:t>
      </w:r>
      <w:r w:rsidR="007E4368">
        <w:rPr>
          <w:rFonts w:ascii="Tahoma" w:hAnsi="Tahoma" w:cs="Tahoma"/>
          <w:sz w:val="22"/>
          <w:szCs w:val="22"/>
        </w:rPr>
        <w:t xml:space="preserve"> </w:t>
      </w:r>
      <w:r w:rsidR="007E4368" w:rsidRPr="00653CD9">
        <w:rPr>
          <w:rFonts w:ascii="Tahoma" w:hAnsi="Tahoma" w:cs="Tahoma"/>
          <w:sz w:val="22"/>
          <w:szCs w:val="22"/>
          <w:highlight w:val="lightGray"/>
        </w:rPr>
        <w:t>şi la art.11 alin (1) și (1</w:t>
      </w:r>
      <w:r w:rsidR="007E4368" w:rsidRPr="00653CD9">
        <w:rPr>
          <w:rFonts w:ascii="Tahoma" w:hAnsi="Tahoma" w:cs="Tahoma"/>
          <w:sz w:val="22"/>
          <w:szCs w:val="22"/>
          <w:highlight w:val="lightGray"/>
          <w:vertAlign w:val="superscript"/>
        </w:rPr>
        <w:t>1</w:t>
      </w:r>
      <w:r w:rsidR="007E4368" w:rsidRPr="00653CD9">
        <w:rPr>
          <w:rFonts w:ascii="Tahoma" w:hAnsi="Tahoma" w:cs="Tahoma"/>
          <w:sz w:val="22"/>
          <w:szCs w:val="22"/>
          <w:highlight w:val="lightGray"/>
        </w:rPr>
        <w:t>) din ROFPCV</w:t>
      </w:r>
      <w:r w:rsidR="007A4575" w:rsidRPr="00C527FC">
        <w:rPr>
          <w:rFonts w:ascii="Tahoma" w:hAnsi="Tahoma" w:cs="Tahoma"/>
          <w:sz w:val="22"/>
          <w:szCs w:val="22"/>
        </w:rPr>
        <w:t>,</w:t>
      </w:r>
      <w:r w:rsidR="00E975E4" w:rsidRPr="00C527FC">
        <w:rPr>
          <w:rFonts w:ascii="Tahoma" w:hAnsi="Tahoma" w:cs="Tahoma"/>
          <w:sz w:val="22"/>
          <w:szCs w:val="22"/>
        </w:rPr>
        <w:t xml:space="preserve"> </w:t>
      </w:r>
      <w:r w:rsidR="005E20FC" w:rsidRPr="00C527FC">
        <w:rPr>
          <w:rFonts w:ascii="Tahoma" w:hAnsi="Tahoma" w:cs="Tahoma"/>
          <w:sz w:val="22"/>
          <w:szCs w:val="22"/>
        </w:rPr>
        <w:t>cu precizarea anului calendaristic</w:t>
      </w:r>
      <w:r w:rsidR="00B12729" w:rsidRPr="00C527FC">
        <w:rPr>
          <w:rFonts w:ascii="Tahoma" w:hAnsi="Tahoma" w:cs="Tahoma"/>
          <w:sz w:val="22"/>
          <w:szCs w:val="22"/>
        </w:rPr>
        <w:t xml:space="preserve"> precedent </w:t>
      </w:r>
      <w:r w:rsidR="008513C6" w:rsidRPr="00C527FC">
        <w:rPr>
          <w:rFonts w:ascii="Tahoma" w:hAnsi="Tahoma" w:cs="Tahoma"/>
          <w:sz w:val="22"/>
          <w:szCs w:val="22"/>
        </w:rPr>
        <w:t>sau</w:t>
      </w:r>
      <w:r w:rsidR="00B12729" w:rsidRPr="00C527FC">
        <w:rPr>
          <w:rFonts w:ascii="Tahoma" w:hAnsi="Tahoma" w:cs="Tahoma"/>
          <w:sz w:val="22"/>
          <w:szCs w:val="22"/>
        </w:rPr>
        <w:t xml:space="preserve"> în curs</w:t>
      </w:r>
      <w:r w:rsidR="005E20FC" w:rsidRPr="00C527FC">
        <w:rPr>
          <w:rFonts w:ascii="Tahoma" w:hAnsi="Tahoma" w:cs="Tahoma"/>
          <w:sz w:val="22"/>
          <w:szCs w:val="22"/>
        </w:rPr>
        <w:t xml:space="preserve"> pentru care </w:t>
      </w:r>
      <w:r w:rsidR="00B12729" w:rsidRPr="00C527FC">
        <w:rPr>
          <w:rFonts w:ascii="Tahoma" w:hAnsi="Tahoma" w:cs="Tahoma"/>
          <w:sz w:val="22"/>
          <w:szCs w:val="22"/>
        </w:rPr>
        <w:t xml:space="preserve">are obligaţie </w:t>
      </w:r>
      <w:r w:rsidR="005E20FC" w:rsidRPr="00C527FC">
        <w:rPr>
          <w:rFonts w:ascii="Tahoma" w:hAnsi="Tahoma" w:cs="Tahoma"/>
          <w:sz w:val="22"/>
          <w:szCs w:val="22"/>
        </w:rPr>
        <w:t xml:space="preserve">de </w:t>
      </w:r>
      <w:r w:rsidR="00B12729" w:rsidRPr="00C527FC">
        <w:rPr>
          <w:rFonts w:ascii="Tahoma" w:hAnsi="Tahoma" w:cs="Tahoma"/>
          <w:sz w:val="22"/>
          <w:szCs w:val="22"/>
        </w:rPr>
        <w:t xml:space="preserve">achiziţie de </w:t>
      </w:r>
      <w:r w:rsidR="005E20FC" w:rsidRPr="00C527FC">
        <w:rPr>
          <w:rFonts w:ascii="Tahoma" w:hAnsi="Tahoma" w:cs="Tahoma"/>
          <w:sz w:val="22"/>
          <w:szCs w:val="22"/>
        </w:rPr>
        <w:t xml:space="preserve">CV, </w:t>
      </w:r>
      <w:r w:rsidR="00E975E4" w:rsidRPr="00C527FC">
        <w:rPr>
          <w:rFonts w:ascii="Tahoma" w:hAnsi="Tahoma" w:cs="Tahoma"/>
          <w:sz w:val="22"/>
          <w:szCs w:val="22"/>
        </w:rPr>
        <w:t xml:space="preserve">conform modelului din Anexa </w:t>
      </w:r>
      <w:r w:rsidR="008E0355" w:rsidRPr="00C527FC">
        <w:rPr>
          <w:rFonts w:ascii="Tahoma" w:hAnsi="Tahoma" w:cs="Tahoma"/>
          <w:sz w:val="22"/>
          <w:szCs w:val="22"/>
        </w:rPr>
        <w:t>2</w:t>
      </w:r>
      <w:r w:rsidR="00554409" w:rsidRPr="00C527FC">
        <w:rPr>
          <w:rFonts w:ascii="Tahoma" w:hAnsi="Tahoma" w:cs="Tahoma"/>
          <w:sz w:val="22"/>
          <w:szCs w:val="22"/>
        </w:rPr>
        <w:t>.</w:t>
      </w:r>
    </w:p>
    <w:p w14:paraId="616BF31E" w14:textId="77777777" w:rsidR="001C1C9D" w:rsidRPr="00C527FC" w:rsidRDefault="00806BB6" w:rsidP="00A03A41">
      <w:pPr>
        <w:numPr>
          <w:ilvl w:val="0"/>
          <w:numId w:val="34"/>
        </w:numPr>
        <w:ind w:left="1418" w:hanging="968"/>
        <w:jc w:val="both"/>
        <w:rPr>
          <w:rFonts w:ascii="Tahoma" w:hAnsi="Tahoma" w:cs="Tahoma"/>
          <w:sz w:val="22"/>
          <w:szCs w:val="22"/>
        </w:rPr>
      </w:pPr>
      <w:r w:rsidRPr="00C527FC">
        <w:rPr>
          <w:rFonts w:ascii="Tahoma" w:hAnsi="Tahoma" w:cs="Tahoma"/>
          <w:sz w:val="22"/>
          <w:szCs w:val="22"/>
        </w:rPr>
        <w:t>Document centralizator cu datele</w:t>
      </w:r>
      <w:r w:rsidR="00312574" w:rsidRPr="00C527FC">
        <w:rPr>
          <w:rFonts w:ascii="Tahoma" w:hAnsi="Tahoma" w:cs="Tahoma"/>
          <w:sz w:val="22"/>
          <w:szCs w:val="22"/>
        </w:rPr>
        <w:t xml:space="preserve"> </w:t>
      </w:r>
      <w:r w:rsidR="00EC53D2" w:rsidRPr="00C527FC">
        <w:rPr>
          <w:rFonts w:ascii="Tahoma" w:hAnsi="Tahoma" w:cs="Tahoma"/>
          <w:sz w:val="22"/>
          <w:szCs w:val="22"/>
        </w:rPr>
        <w:t xml:space="preserve">de </w:t>
      </w:r>
      <w:r w:rsidR="0087120E" w:rsidRPr="00C527FC">
        <w:rPr>
          <w:rFonts w:ascii="Tahoma" w:hAnsi="Tahoma" w:cs="Tahoma"/>
          <w:sz w:val="22"/>
          <w:szCs w:val="22"/>
        </w:rPr>
        <w:t xml:space="preserve">înregistrare </w:t>
      </w:r>
      <w:r w:rsidR="00EC53D2" w:rsidRPr="00C527FC">
        <w:rPr>
          <w:rFonts w:ascii="Tahoma" w:hAnsi="Tahoma" w:cs="Tahoma"/>
          <w:sz w:val="22"/>
          <w:szCs w:val="22"/>
        </w:rPr>
        <w:t>ale</w:t>
      </w:r>
      <w:r w:rsidR="00312574" w:rsidRPr="00C527FC">
        <w:rPr>
          <w:rFonts w:ascii="Tahoma" w:hAnsi="Tahoma" w:cs="Tahoma"/>
          <w:sz w:val="22"/>
          <w:szCs w:val="22"/>
        </w:rPr>
        <w:t xml:space="preserve"> </w:t>
      </w:r>
      <w:r w:rsidR="00EE0D55" w:rsidRPr="00C527FC">
        <w:rPr>
          <w:rFonts w:ascii="Tahoma" w:hAnsi="Tahoma" w:cs="Tahoma"/>
          <w:sz w:val="22"/>
          <w:szCs w:val="22"/>
        </w:rPr>
        <w:t>operatorului economic</w:t>
      </w:r>
      <w:r w:rsidR="00E2685F" w:rsidRPr="00C527FC">
        <w:rPr>
          <w:rFonts w:ascii="Tahoma" w:hAnsi="Tahoma" w:cs="Tahoma"/>
          <w:sz w:val="22"/>
          <w:szCs w:val="22"/>
        </w:rPr>
        <w:t xml:space="preserve"> solicitant, care cuprinde:</w:t>
      </w:r>
    </w:p>
    <w:p w14:paraId="055AAD14" w14:textId="77777777" w:rsidR="001C1C9D" w:rsidRPr="00C527FC" w:rsidRDefault="00E23CC6" w:rsidP="00A03A41">
      <w:pPr>
        <w:numPr>
          <w:ilvl w:val="0"/>
          <w:numId w:val="32"/>
        </w:numPr>
        <w:ind w:left="1418" w:hanging="338"/>
        <w:jc w:val="both"/>
        <w:rPr>
          <w:rFonts w:ascii="Tahoma" w:hAnsi="Tahoma" w:cs="Tahoma"/>
          <w:sz w:val="22"/>
          <w:szCs w:val="22"/>
        </w:rPr>
      </w:pPr>
      <w:r w:rsidRPr="00C527FC">
        <w:rPr>
          <w:rFonts w:ascii="Tahoma" w:hAnsi="Tahoma" w:cs="Tahoma"/>
          <w:sz w:val="22"/>
          <w:szCs w:val="22"/>
        </w:rPr>
        <w:t xml:space="preserve">Operator </w:t>
      </w:r>
      <w:r w:rsidR="001F0A50" w:rsidRPr="00C527FC">
        <w:rPr>
          <w:rFonts w:ascii="Tahoma" w:hAnsi="Tahoma" w:cs="Tahoma"/>
          <w:sz w:val="22"/>
          <w:szCs w:val="22"/>
        </w:rPr>
        <w:t>economic</w:t>
      </w:r>
      <w:r w:rsidR="00806BB6" w:rsidRPr="00C527FC">
        <w:rPr>
          <w:rFonts w:ascii="Tahoma" w:hAnsi="Tahoma" w:cs="Tahoma"/>
          <w:sz w:val="22"/>
          <w:szCs w:val="22"/>
        </w:rPr>
        <w:t xml:space="preserve"> solicitant</w:t>
      </w:r>
      <w:r w:rsidR="00312574" w:rsidRPr="00C527FC">
        <w:rPr>
          <w:rFonts w:ascii="Tahoma" w:hAnsi="Tahoma" w:cs="Tahoma"/>
          <w:sz w:val="22"/>
          <w:szCs w:val="22"/>
        </w:rPr>
        <w:t>: nume, adresă</w:t>
      </w:r>
      <w:r w:rsidRPr="00C527FC">
        <w:rPr>
          <w:rFonts w:ascii="Tahoma" w:hAnsi="Tahoma" w:cs="Tahoma"/>
          <w:sz w:val="22"/>
          <w:szCs w:val="22"/>
        </w:rPr>
        <w:t xml:space="preserve"> </w:t>
      </w:r>
      <w:r w:rsidR="00806BB6" w:rsidRPr="00C527FC">
        <w:rPr>
          <w:rFonts w:ascii="Tahoma" w:hAnsi="Tahoma" w:cs="Tahoma"/>
          <w:sz w:val="22"/>
          <w:szCs w:val="22"/>
        </w:rPr>
        <w:t xml:space="preserve">completă </w:t>
      </w:r>
      <w:r w:rsidRPr="00C527FC">
        <w:rPr>
          <w:rFonts w:ascii="Tahoma" w:hAnsi="Tahoma" w:cs="Tahoma"/>
          <w:sz w:val="22"/>
          <w:szCs w:val="22"/>
        </w:rPr>
        <w:t>sediu social, adresă</w:t>
      </w:r>
      <w:r w:rsidR="00806BB6" w:rsidRPr="00C527FC">
        <w:rPr>
          <w:rFonts w:ascii="Tahoma" w:hAnsi="Tahoma" w:cs="Tahoma"/>
          <w:sz w:val="22"/>
          <w:szCs w:val="22"/>
        </w:rPr>
        <w:t xml:space="preserve"> completă</w:t>
      </w:r>
      <w:r w:rsidRPr="00C527FC">
        <w:rPr>
          <w:rFonts w:ascii="Tahoma" w:hAnsi="Tahoma" w:cs="Tahoma"/>
          <w:sz w:val="22"/>
          <w:szCs w:val="22"/>
        </w:rPr>
        <w:t xml:space="preserve"> coresponden</w:t>
      </w:r>
      <w:r w:rsidR="008173F9" w:rsidRPr="00C527FC">
        <w:rPr>
          <w:rFonts w:ascii="Tahoma" w:hAnsi="Tahoma" w:cs="Tahoma"/>
          <w:sz w:val="22"/>
          <w:szCs w:val="22"/>
        </w:rPr>
        <w:t>ţ</w:t>
      </w:r>
      <w:r w:rsidRPr="00C527FC">
        <w:rPr>
          <w:rFonts w:ascii="Tahoma" w:hAnsi="Tahoma" w:cs="Tahoma"/>
          <w:sz w:val="22"/>
          <w:szCs w:val="22"/>
        </w:rPr>
        <w:t>ă</w:t>
      </w:r>
      <w:r w:rsidR="00312574" w:rsidRPr="00C527FC">
        <w:rPr>
          <w:rFonts w:ascii="Tahoma" w:hAnsi="Tahoma" w:cs="Tahoma"/>
          <w:sz w:val="22"/>
          <w:szCs w:val="22"/>
        </w:rPr>
        <w:t>, număr de ordine în Registrul Comer</w:t>
      </w:r>
      <w:r w:rsidR="008173F9" w:rsidRPr="00C527FC">
        <w:rPr>
          <w:rFonts w:ascii="Tahoma" w:hAnsi="Tahoma" w:cs="Tahoma"/>
          <w:sz w:val="22"/>
          <w:szCs w:val="22"/>
        </w:rPr>
        <w:t>ţ</w:t>
      </w:r>
      <w:r w:rsidR="00312574" w:rsidRPr="00C527FC">
        <w:rPr>
          <w:rFonts w:ascii="Tahoma" w:hAnsi="Tahoma" w:cs="Tahoma"/>
          <w:sz w:val="22"/>
          <w:szCs w:val="22"/>
        </w:rPr>
        <w:t>ului, Cod Unic de Înr</w:t>
      </w:r>
      <w:r w:rsidR="00462B0C" w:rsidRPr="00C527FC">
        <w:rPr>
          <w:rFonts w:ascii="Tahoma" w:hAnsi="Tahoma" w:cs="Tahoma"/>
          <w:sz w:val="22"/>
          <w:szCs w:val="22"/>
        </w:rPr>
        <w:t>egistrare</w:t>
      </w:r>
      <w:r w:rsidR="00EC53D2" w:rsidRPr="00C527FC">
        <w:rPr>
          <w:rFonts w:ascii="Tahoma" w:hAnsi="Tahoma" w:cs="Tahoma"/>
          <w:sz w:val="22"/>
          <w:szCs w:val="22"/>
        </w:rPr>
        <w:t xml:space="preserve"> Fiscală</w:t>
      </w:r>
      <w:r w:rsidR="00462B0C" w:rsidRPr="00C527FC">
        <w:rPr>
          <w:rFonts w:ascii="Tahoma" w:hAnsi="Tahoma" w:cs="Tahoma"/>
          <w:sz w:val="22"/>
          <w:szCs w:val="22"/>
        </w:rPr>
        <w:t>, telefon, fax, e-mail.</w:t>
      </w:r>
    </w:p>
    <w:p w14:paraId="02AE9051" w14:textId="314BA9B1" w:rsidR="001C1C9D" w:rsidRPr="00C527FC" w:rsidRDefault="00806BB6" w:rsidP="00A03A41">
      <w:pPr>
        <w:numPr>
          <w:ilvl w:val="0"/>
          <w:numId w:val="32"/>
        </w:numPr>
        <w:ind w:left="1418" w:hanging="338"/>
        <w:jc w:val="both"/>
        <w:rPr>
          <w:rFonts w:ascii="Tahoma" w:hAnsi="Tahoma" w:cs="Tahoma"/>
          <w:sz w:val="22"/>
          <w:szCs w:val="22"/>
        </w:rPr>
      </w:pPr>
      <w:r w:rsidRPr="00C527FC">
        <w:rPr>
          <w:rFonts w:ascii="Tahoma" w:hAnsi="Tahoma" w:cs="Tahoma"/>
          <w:sz w:val="22"/>
          <w:szCs w:val="22"/>
        </w:rPr>
        <w:t>Reprezentan</w:t>
      </w:r>
      <w:r w:rsidR="007E4368">
        <w:rPr>
          <w:rFonts w:ascii="Tahoma" w:hAnsi="Tahoma" w:cs="Tahoma"/>
          <w:sz w:val="22"/>
          <w:szCs w:val="22"/>
        </w:rPr>
        <w:t>t</w:t>
      </w:r>
      <w:r w:rsidRPr="00C527FC">
        <w:rPr>
          <w:rFonts w:ascii="Tahoma" w:hAnsi="Tahoma" w:cs="Tahoma"/>
          <w:sz w:val="22"/>
          <w:szCs w:val="22"/>
        </w:rPr>
        <w:t xml:space="preserve"> legal</w:t>
      </w:r>
      <w:r w:rsidR="00312574" w:rsidRPr="00C527FC">
        <w:rPr>
          <w:rFonts w:ascii="Tahoma" w:hAnsi="Tahoma" w:cs="Tahoma"/>
          <w:sz w:val="22"/>
          <w:szCs w:val="22"/>
        </w:rPr>
        <w:t>: nume, telefon</w:t>
      </w:r>
      <w:r w:rsidR="00462B0C" w:rsidRPr="00C527FC">
        <w:rPr>
          <w:rFonts w:ascii="Tahoma" w:hAnsi="Tahoma" w:cs="Tahoma"/>
          <w:sz w:val="22"/>
          <w:szCs w:val="22"/>
        </w:rPr>
        <w:t>, fax.</w:t>
      </w:r>
      <w:r w:rsidR="00FD0CF3" w:rsidRPr="00C527FC">
        <w:rPr>
          <w:rFonts w:ascii="Tahoma" w:hAnsi="Tahoma" w:cs="Tahoma"/>
          <w:sz w:val="22"/>
          <w:szCs w:val="22"/>
        </w:rPr>
        <w:t>, e-mail.</w:t>
      </w:r>
    </w:p>
    <w:p w14:paraId="7DE321CE" w14:textId="1B72BA2C" w:rsidR="00312574" w:rsidRPr="00C527FC" w:rsidRDefault="00462B0C" w:rsidP="00F863AE">
      <w:pPr>
        <w:numPr>
          <w:ilvl w:val="0"/>
          <w:numId w:val="32"/>
        </w:numPr>
        <w:ind w:left="1418" w:hanging="284"/>
        <w:jc w:val="both"/>
        <w:rPr>
          <w:rFonts w:ascii="Tahoma" w:hAnsi="Tahoma" w:cs="Tahoma"/>
          <w:sz w:val="22"/>
          <w:szCs w:val="22"/>
        </w:rPr>
      </w:pPr>
      <w:r w:rsidRPr="00C527FC">
        <w:rPr>
          <w:rFonts w:ascii="Tahoma" w:hAnsi="Tahoma" w:cs="Tahoma"/>
          <w:sz w:val="22"/>
          <w:szCs w:val="22"/>
        </w:rPr>
        <w:t>P</w:t>
      </w:r>
      <w:r w:rsidR="00312574" w:rsidRPr="00C527FC">
        <w:rPr>
          <w:rFonts w:ascii="Tahoma" w:hAnsi="Tahoma" w:cs="Tahoma"/>
          <w:sz w:val="22"/>
          <w:szCs w:val="22"/>
        </w:rPr>
        <w:t>ersoane</w:t>
      </w:r>
      <w:r w:rsidR="007E4368">
        <w:rPr>
          <w:rFonts w:ascii="Tahoma" w:hAnsi="Tahoma" w:cs="Tahoma"/>
          <w:sz w:val="22"/>
          <w:szCs w:val="22"/>
        </w:rPr>
        <w:t>le</w:t>
      </w:r>
      <w:r w:rsidR="00312574" w:rsidRPr="00C527FC">
        <w:rPr>
          <w:rFonts w:ascii="Tahoma" w:hAnsi="Tahoma" w:cs="Tahoma"/>
          <w:sz w:val="22"/>
          <w:szCs w:val="22"/>
        </w:rPr>
        <w:t xml:space="preserve"> de contact: nume, telefon,</w:t>
      </w:r>
      <w:r w:rsidRPr="00C527FC">
        <w:rPr>
          <w:rFonts w:ascii="Tahoma" w:hAnsi="Tahoma" w:cs="Tahoma"/>
          <w:sz w:val="22"/>
          <w:szCs w:val="22"/>
        </w:rPr>
        <w:t xml:space="preserve"> fax, e-mail.</w:t>
      </w:r>
    </w:p>
    <w:p w14:paraId="0D94C664" w14:textId="77777777" w:rsidR="00EE0D55" w:rsidRPr="00C527FC" w:rsidRDefault="00EE0D55" w:rsidP="00A03A41">
      <w:pPr>
        <w:numPr>
          <w:ilvl w:val="0"/>
          <w:numId w:val="32"/>
        </w:numPr>
        <w:ind w:left="1418" w:hanging="338"/>
        <w:jc w:val="both"/>
        <w:rPr>
          <w:rFonts w:ascii="Tahoma" w:hAnsi="Tahoma" w:cs="Tahoma"/>
          <w:sz w:val="22"/>
          <w:szCs w:val="22"/>
        </w:rPr>
      </w:pPr>
      <w:r w:rsidRPr="00C527FC">
        <w:rPr>
          <w:rFonts w:ascii="Tahoma" w:hAnsi="Tahoma" w:cs="Tahoma"/>
          <w:sz w:val="22"/>
          <w:szCs w:val="22"/>
        </w:rPr>
        <w:t>Banca şi codul IBA</w:t>
      </w:r>
      <w:r w:rsidR="00096426" w:rsidRPr="00C527FC">
        <w:rPr>
          <w:rFonts w:ascii="Tahoma" w:hAnsi="Tahoma" w:cs="Tahoma"/>
          <w:sz w:val="22"/>
          <w:szCs w:val="22"/>
        </w:rPr>
        <w:t>N</w:t>
      </w:r>
      <w:r w:rsidRPr="00C527FC">
        <w:rPr>
          <w:rFonts w:ascii="Tahoma" w:hAnsi="Tahoma" w:cs="Tahoma"/>
          <w:sz w:val="22"/>
          <w:szCs w:val="22"/>
        </w:rPr>
        <w:t xml:space="preserve"> al contului.</w:t>
      </w:r>
    </w:p>
    <w:p w14:paraId="1F8B99C3" w14:textId="77777777" w:rsidR="00EE0D55" w:rsidRPr="00C527FC" w:rsidRDefault="00EE0D55" w:rsidP="00A03A41">
      <w:pPr>
        <w:numPr>
          <w:ilvl w:val="0"/>
          <w:numId w:val="32"/>
        </w:numPr>
        <w:ind w:left="1418" w:hanging="338"/>
        <w:jc w:val="both"/>
        <w:rPr>
          <w:rFonts w:ascii="Tahoma" w:hAnsi="Tahoma" w:cs="Tahoma"/>
          <w:sz w:val="22"/>
          <w:szCs w:val="22"/>
        </w:rPr>
      </w:pPr>
      <w:r w:rsidRPr="00C527FC">
        <w:rPr>
          <w:rFonts w:ascii="Tahoma" w:hAnsi="Tahoma" w:cs="Tahoma"/>
          <w:sz w:val="22"/>
          <w:szCs w:val="22"/>
        </w:rPr>
        <w:t xml:space="preserve">Persoanele </w:t>
      </w:r>
      <w:r w:rsidR="00EC53D2" w:rsidRPr="00C527FC">
        <w:rPr>
          <w:rFonts w:ascii="Tahoma" w:hAnsi="Tahoma" w:cs="Tahoma"/>
          <w:sz w:val="22"/>
          <w:szCs w:val="22"/>
        </w:rPr>
        <w:t xml:space="preserve">de contact </w:t>
      </w:r>
      <w:r w:rsidRPr="00C527FC">
        <w:rPr>
          <w:rFonts w:ascii="Tahoma" w:hAnsi="Tahoma" w:cs="Tahoma"/>
          <w:sz w:val="22"/>
          <w:szCs w:val="22"/>
        </w:rPr>
        <w:t>responsabile pentru derularea corespondenţei privind facturile</w:t>
      </w:r>
      <w:r w:rsidR="00BB46C9" w:rsidRPr="00C527FC">
        <w:rPr>
          <w:rFonts w:ascii="Tahoma" w:hAnsi="Tahoma" w:cs="Tahoma"/>
          <w:sz w:val="22"/>
          <w:szCs w:val="22"/>
        </w:rPr>
        <w:t>: nume, telefon, fax, e-mail.</w:t>
      </w:r>
    </w:p>
    <w:p w14:paraId="4996807E" w14:textId="77777777" w:rsidR="00B061F9" w:rsidRPr="00C527FC" w:rsidRDefault="00B061F9">
      <w:pPr>
        <w:ind w:left="1418" w:hanging="1418"/>
        <w:jc w:val="both"/>
        <w:rPr>
          <w:rFonts w:ascii="Tahoma" w:hAnsi="Tahoma" w:cs="Tahoma"/>
          <w:sz w:val="22"/>
          <w:szCs w:val="22"/>
        </w:rPr>
      </w:pPr>
    </w:p>
    <w:p w14:paraId="2DCC3386" w14:textId="77777777" w:rsidR="00D62849" w:rsidRPr="00C527FC" w:rsidRDefault="00D62849" w:rsidP="00A03A41">
      <w:pPr>
        <w:pStyle w:val="Heading3"/>
        <w:keepNext w:val="0"/>
        <w:numPr>
          <w:ilvl w:val="2"/>
          <w:numId w:val="18"/>
        </w:numPr>
        <w:tabs>
          <w:tab w:val="clear" w:pos="851"/>
        </w:tabs>
        <w:spacing w:before="0" w:after="0" w:line="240" w:lineRule="auto"/>
        <w:ind w:left="1418" w:hanging="1418"/>
        <w:rPr>
          <w:rFonts w:ascii="Tahoma" w:hAnsi="Tahoma" w:cs="Tahoma"/>
        </w:rPr>
      </w:pPr>
      <w:r w:rsidRPr="00C527FC">
        <w:rPr>
          <w:rFonts w:ascii="Tahoma" w:hAnsi="Tahoma" w:cs="Tahoma"/>
        </w:rPr>
        <w:t>Opera</w:t>
      </w:r>
      <w:r w:rsidR="008173F9" w:rsidRPr="00C527FC">
        <w:rPr>
          <w:rFonts w:ascii="Tahoma" w:hAnsi="Tahoma" w:cs="Tahoma"/>
        </w:rPr>
        <w:t>ţ</w:t>
      </w:r>
      <w:r w:rsidRPr="00C527FC">
        <w:rPr>
          <w:rFonts w:ascii="Tahoma" w:hAnsi="Tahoma" w:cs="Tahoma"/>
        </w:rPr>
        <w:t>iuni pre</w:t>
      </w:r>
      <w:r w:rsidR="00D66FDC" w:rsidRPr="00C527FC">
        <w:rPr>
          <w:rFonts w:ascii="Tahoma" w:hAnsi="Tahoma" w:cs="Tahoma"/>
        </w:rPr>
        <w:t>mergătoare înregistrării la PCV</w:t>
      </w:r>
    </w:p>
    <w:p w14:paraId="0DE155AD" w14:textId="0B2262E6" w:rsidR="00AB53F9" w:rsidRPr="00C527FC" w:rsidRDefault="00CE4974">
      <w:pPr>
        <w:pStyle w:val="Heading4"/>
        <w:keepNext w:val="0"/>
        <w:numPr>
          <w:ilvl w:val="0"/>
          <w:numId w:val="5"/>
        </w:numPr>
        <w:spacing w:line="240" w:lineRule="auto"/>
        <w:ind w:left="1418" w:hanging="1418"/>
        <w:rPr>
          <w:rFonts w:ascii="Tahoma" w:hAnsi="Tahoma" w:cs="Tahoma"/>
        </w:rPr>
      </w:pPr>
      <w:r w:rsidRPr="00C527FC">
        <w:rPr>
          <w:rFonts w:ascii="Tahoma" w:hAnsi="Tahoma" w:cs="Tahoma"/>
        </w:rPr>
        <w:t>”</w:t>
      </w:r>
      <w:r w:rsidR="00D51B7C" w:rsidRPr="00C527FC">
        <w:rPr>
          <w:rFonts w:ascii="Tahoma" w:hAnsi="Tahoma" w:cs="Tahoma"/>
        </w:rPr>
        <w:t>OPCOM</w:t>
      </w:r>
      <w:r w:rsidRPr="00C527FC">
        <w:rPr>
          <w:rFonts w:ascii="Tahoma" w:hAnsi="Tahoma" w:cs="Tahoma"/>
        </w:rPr>
        <w:t>” S.A.</w:t>
      </w:r>
      <w:r w:rsidR="00AB53F9" w:rsidRPr="00C527FC">
        <w:rPr>
          <w:rFonts w:ascii="Tahoma" w:hAnsi="Tahoma" w:cs="Tahoma"/>
        </w:rPr>
        <w:t xml:space="preserve"> înregistrează </w:t>
      </w:r>
      <w:r w:rsidR="00FF4EFD" w:rsidRPr="00C527FC">
        <w:rPr>
          <w:rFonts w:ascii="Tahoma" w:hAnsi="Tahoma" w:cs="Tahoma"/>
        </w:rPr>
        <w:t xml:space="preserve">cererea de înregistrare </w:t>
      </w:r>
      <w:r w:rsidR="00AB53F9" w:rsidRPr="00C527FC">
        <w:rPr>
          <w:rFonts w:ascii="Tahoma" w:hAnsi="Tahoma" w:cs="Tahoma"/>
        </w:rPr>
        <w:t xml:space="preserve">a operatorului economic care solicită înregistrarea la PCV </w:t>
      </w:r>
      <w:r w:rsidR="008173F9" w:rsidRPr="00C527FC">
        <w:rPr>
          <w:rFonts w:ascii="Tahoma" w:hAnsi="Tahoma" w:cs="Tahoma"/>
        </w:rPr>
        <w:t>ş</w:t>
      </w:r>
      <w:r w:rsidR="00AB53F9" w:rsidRPr="00C527FC">
        <w:rPr>
          <w:rFonts w:ascii="Tahoma" w:hAnsi="Tahoma" w:cs="Tahoma"/>
        </w:rPr>
        <w:t>i</w:t>
      </w:r>
      <w:r w:rsidR="00F326FB" w:rsidRPr="00C527FC">
        <w:rPr>
          <w:rFonts w:ascii="Tahoma" w:hAnsi="Tahoma" w:cs="Tahoma"/>
        </w:rPr>
        <w:t>, în termen de 5 (cinci) zile lucrătoare,</w:t>
      </w:r>
      <w:r w:rsidR="00AB53F9" w:rsidRPr="00C527FC">
        <w:rPr>
          <w:rFonts w:ascii="Tahoma" w:hAnsi="Tahoma" w:cs="Tahoma"/>
        </w:rPr>
        <w:t xml:space="preserve"> analizează </w:t>
      </w:r>
      <w:r w:rsidR="00374FC4" w:rsidRPr="00C527FC">
        <w:rPr>
          <w:rFonts w:ascii="Tahoma" w:hAnsi="Tahoma" w:cs="Tahoma"/>
        </w:rPr>
        <w:t>existen</w:t>
      </w:r>
      <w:r w:rsidR="008173F9" w:rsidRPr="00C527FC">
        <w:rPr>
          <w:rFonts w:ascii="Tahoma" w:hAnsi="Tahoma" w:cs="Tahoma"/>
        </w:rPr>
        <w:t>ţ</w:t>
      </w:r>
      <w:r w:rsidR="00374FC4" w:rsidRPr="00C527FC">
        <w:rPr>
          <w:rFonts w:ascii="Tahoma" w:hAnsi="Tahoma" w:cs="Tahoma"/>
        </w:rPr>
        <w:t xml:space="preserve">a </w:t>
      </w:r>
      <w:r w:rsidR="008173F9" w:rsidRPr="00C527FC">
        <w:rPr>
          <w:rFonts w:ascii="Tahoma" w:hAnsi="Tahoma" w:cs="Tahoma"/>
        </w:rPr>
        <w:t>ş</w:t>
      </w:r>
      <w:r w:rsidR="00374FC4" w:rsidRPr="00C527FC">
        <w:rPr>
          <w:rFonts w:ascii="Tahoma" w:hAnsi="Tahoma" w:cs="Tahoma"/>
        </w:rPr>
        <w:t>i con</w:t>
      </w:r>
      <w:r w:rsidR="008173F9" w:rsidRPr="00C527FC">
        <w:rPr>
          <w:rFonts w:ascii="Tahoma" w:hAnsi="Tahoma" w:cs="Tahoma"/>
        </w:rPr>
        <w:t>ţ</w:t>
      </w:r>
      <w:r w:rsidR="00374FC4" w:rsidRPr="00C527FC">
        <w:rPr>
          <w:rFonts w:ascii="Tahoma" w:hAnsi="Tahoma" w:cs="Tahoma"/>
        </w:rPr>
        <w:t xml:space="preserve">inutul </w:t>
      </w:r>
      <w:r w:rsidR="00AB53F9" w:rsidRPr="00C527FC">
        <w:rPr>
          <w:rFonts w:ascii="Tahoma" w:hAnsi="Tahoma" w:cs="Tahoma"/>
        </w:rPr>
        <w:t>documentel</w:t>
      </w:r>
      <w:r w:rsidR="00374FC4" w:rsidRPr="00C527FC">
        <w:rPr>
          <w:rFonts w:ascii="Tahoma" w:hAnsi="Tahoma" w:cs="Tahoma"/>
        </w:rPr>
        <w:t>or depuse,</w:t>
      </w:r>
      <w:r w:rsidR="00AB53F9" w:rsidRPr="00C527FC">
        <w:rPr>
          <w:rFonts w:ascii="Tahoma" w:hAnsi="Tahoma" w:cs="Tahoma"/>
        </w:rPr>
        <w:t xml:space="preserve"> pentru verificarea corectitudinii </w:t>
      </w:r>
      <w:r w:rsidR="008173F9" w:rsidRPr="00C527FC">
        <w:rPr>
          <w:rFonts w:ascii="Tahoma" w:hAnsi="Tahoma" w:cs="Tahoma"/>
        </w:rPr>
        <w:t>ş</w:t>
      </w:r>
      <w:r w:rsidR="00AB53F9" w:rsidRPr="00C527FC">
        <w:rPr>
          <w:rFonts w:ascii="Tahoma" w:hAnsi="Tahoma" w:cs="Tahoma"/>
        </w:rPr>
        <w:t>i completitudinii acestora.</w:t>
      </w:r>
    </w:p>
    <w:p w14:paraId="18A097F4" w14:textId="77777777" w:rsidR="00374FC4" w:rsidRPr="00C527FC" w:rsidRDefault="00374FC4">
      <w:pPr>
        <w:pStyle w:val="Heading4"/>
        <w:keepNext w:val="0"/>
        <w:numPr>
          <w:ilvl w:val="0"/>
          <w:numId w:val="5"/>
        </w:numPr>
        <w:spacing w:line="240" w:lineRule="auto"/>
        <w:ind w:left="1418" w:hanging="1418"/>
        <w:rPr>
          <w:rFonts w:ascii="Tahoma" w:hAnsi="Tahoma" w:cs="Tahoma"/>
        </w:rPr>
      </w:pPr>
      <w:r w:rsidRPr="00C527FC">
        <w:rPr>
          <w:rFonts w:ascii="Tahoma" w:hAnsi="Tahoma" w:cs="Tahoma"/>
        </w:rPr>
        <w:t>În cazul constatării necorelării unor informa</w:t>
      </w:r>
      <w:r w:rsidR="008173F9" w:rsidRPr="00C527FC">
        <w:rPr>
          <w:rFonts w:ascii="Tahoma" w:hAnsi="Tahoma" w:cs="Tahoma"/>
        </w:rPr>
        <w:t>ţ</w:t>
      </w:r>
      <w:r w:rsidRPr="00C527FC">
        <w:rPr>
          <w:rFonts w:ascii="Tahoma" w:hAnsi="Tahoma" w:cs="Tahoma"/>
        </w:rPr>
        <w:t>ii din documentele depuse de operatorul economic care solicită înregistrarea la PCV, sau în cazul constatării lipsei unor informa</w:t>
      </w:r>
      <w:r w:rsidR="008173F9" w:rsidRPr="00C527FC">
        <w:rPr>
          <w:rFonts w:ascii="Tahoma" w:hAnsi="Tahoma" w:cs="Tahoma"/>
        </w:rPr>
        <w:t>ţ</w:t>
      </w:r>
      <w:r w:rsidRPr="00C527FC">
        <w:rPr>
          <w:rFonts w:ascii="Tahoma" w:hAnsi="Tahoma" w:cs="Tahoma"/>
        </w:rPr>
        <w:t xml:space="preserve">ii sau documente, </w:t>
      </w:r>
      <w:r w:rsidR="00CE4974" w:rsidRPr="00C527FC">
        <w:rPr>
          <w:rFonts w:ascii="Tahoma" w:hAnsi="Tahoma" w:cs="Tahoma"/>
        </w:rPr>
        <w:t>”</w:t>
      </w:r>
      <w:r w:rsidR="00D51B7C" w:rsidRPr="00C527FC">
        <w:rPr>
          <w:rFonts w:ascii="Tahoma" w:hAnsi="Tahoma" w:cs="Tahoma"/>
        </w:rPr>
        <w:t>OPCOM</w:t>
      </w:r>
      <w:r w:rsidR="00CE4974" w:rsidRPr="00C527FC">
        <w:rPr>
          <w:rFonts w:ascii="Tahoma" w:hAnsi="Tahoma" w:cs="Tahoma"/>
        </w:rPr>
        <w:t>” S.A.</w:t>
      </w:r>
      <w:r w:rsidRPr="00C527FC">
        <w:rPr>
          <w:rFonts w:ascii="Tahoma" w:hAnsi="Tahoma" w:cs="Tahoma"/>
        </w:rPr>
        <w:t xml:space="preserve"> solicită în scris</w:t>
      </w:r>
      <w:r w:rsidR="00FF4EFD" w:rsidRPr="00C527FC">
        <w:rPr>
          <w:rFonts w:ascii="Tahoma" w:hAnsi="Tahoma" w:cs="Tahoma"/>
        </w:rPr>
        <w:t xml:space="preserve">, în termenul specificat la </w:t>
      </w:r>
      <w:r w:rsidR="00807479" w:rsidRPr="00C527FC">
        <w:rPr>
          <w:rFonts w:ascii="Tahoma" w:hAnsi="Tahoma" w:cs="Tahoma"/>
        </w:rPr>
        <w:t xml:space="preserve">punctul </w:t>
      </w:r>
      <w:r w:rsidR="00FF4EFD" w:rsidRPr="00C527FC">
        <w:rPr>
          <w:rFonts w:ascii="Tahoma" w:hAnsi="Tahoma" w:cs="Tahoma"/>
        </w:rPr>
        <w:t>6.1.2.1.</w:t>
      </w:r>
      <w:r w:rsidR="00FD0CF3" w:rsidRPr="00C527FC">
        <w:rPr>
          <w:rFonts w:ascii="Tahoma" w:hAnsi="Tahoma" w:cs="Tahoma"/>
        </w:rPr>
        <w:t>,</w:t>
      </w:r>
      <w:r w:rsidRPr="00C527FC">
        <w:rPr>
          <w:rFonts w:ascii="Tahoma" w:hAnsi="Tahoma" w:cs="Tahoma"/>
        </w:rPr>
        <w:t xml:space="preserve"> corectarea informa</w:t>
      </w:r>
      <w:r w:rsidR="008173F9" w:rsidRPr="00C527FC">
        <w:rPr>
          <w:rFonts w:ascii="Tahoma" w:hAnsi="Tahoma" w:cs="Tahoma"/>
        </w:rPr>
        <w:t>ţ</w:t>
      </w:r>
      <w:r w:rsidRPr="00C527FC">
        <w:rPr>
          <w:rFonts w:ascii="Tahoma" w:hAnsi="Tahoma" w:cs="Tahoma"/>
        </w:rPr>
        <w:t xml:space="preserve">iilor </w:t>
      </w:r>
      <w:r w:rsidR="008173F9" w:rsidRPr="00C527FC">
        <w:rPr>
          <w:rFonts w:ascii="Tahoma" w:hAnsi="Tahoma" w:cs="Tahoma"/>
        </w:rPr>
        <w:t>ş</w:t>
      </w:r>
      <w:r w:rsidRPr="00C527FC">
        <w:rPr>
          <w:rFonts w:ascii="Tahoma" w:hAnsi="Tahoma" w:cs="Tahoma"/>
        </w:rPr>
        <w:t>i transmiterea informa</w:t>
      </w:r>
      <w:r w:rsidR="008173F9" w:rsidRPr="00C527FC">
        <w:rPr>
          <w:rFonts w:ascii="Tahoma" w:hAnsi="Tahoma" w:cs="Tahoma"/>
        </w:rPr>
        <w:t>ţ</w:t>
      </w:r>
      <w:r w:rsidRPr="00C527FC">
        <w:rPr>
          <w:rFonts w:ascii="Tahoma" w:hAnsi="Tahoma" w:cs="Tahoma"/>
        </w:rPr>
        <w:t>iilor/documentelor lipsă.</w:t>
      </w:r>
      <w:r w:rsidR="00BE53CD" w:rsidRPr="00C527FC">
        <w:rPr>
          <w:rFonts w:ascii="Tahoma" w:hAnsi="Tahoma" w:cs="Tahoma"/>
        </w:rPr>
        <w:t xml:space="preserve"> </w:t>
      </w:r>
    </w:p>
    <w:p w14:paraId="63F237C4" w14:textId="77777777" w:rsidR="00D32312" w:rsidRPr="00C527FC" w:rsidRDefault="00CE4974">
      <w:pPr>
        <w:pStyle w:val="Heading4"/>
        <w:keepNext w:val="0"/>
        <w:numPr>
          <w:ilvl w:val="0"/>
          <w:numId w:val="5"/>
        </w:numPr>
        <w:spacing w:line="240" w:lineRule="auto"/>
        <w:ind w:left="1418" w:hanging="1418"/>
        <w:rPr>
          <w:rFonts w:ascii="Tahoma" w:hAnsi="Tahoma" w:cs="Tahoma"/>
        </w:rPr>
      </w:pPr>
      <w:r w:rsidRPr="00C527FC">
        <w:rPr>
          <w:rFonts w:ascii="Tahoma" w:hAnsi="Tahoma" w:cs="Tahoma"/>
        </w:rPr>
        <w:t>”</w:t>
      </w:r>
      <w:r w:rsidR="00D51B7C" w:rsidRPr="00C527FC">
        <w:rPr>
          <w:rFonts w:ascii="Tahoma" w:hAnsi="Tahoma" w:cs="Tahoma"/>
        </w:rPr>
        <w:t>OPCOM</w:t>
      </w:r>
      <w:r w:rsidRPr="00C527FC">
        <w:rPr>
          <w:rFonts w:ascii="Tahoma" w:hAnsi="Tahoma" w:cs="Tahoma"/>
        </w:rPr>
        <w:t>” S.A.</w:t>
      </w:r>
      <w:r w:rsidR="00AB53F9" w:rsidRPr="00C527FC">
        <w:rPr>
          <w:rFonts w:ascii="Tahoma" w:hAnsi="Tahoma" w:cs="Tahoma"/>
        </w:rPr>
        <w:t xml:space="preserve"> analizează informa</w:t>
      </w:r>
      <w:r w:rsidR="008173F9" w:rsidRPr="00C527FC">
        <w:rPr>
          <w:rFonts w:ascii="Tahoma" w:hAnsi="Tahoma" w:cs="Tahoma"/>
        </w:rPr>
        <w:t>ţ</w:t>
      </w:r>
      <w:r w:rsidR="00AB53F9" w:rsidRPr="00C527FC">
        <w:rPr>
          <w:rFonts w:ascii="Tahoma" w:hAnsi="Tahoma" w:cs="Tahoma"/>
        </w:rPr>
        <w:t>iile/documentele primite conform solicitării de la punctul 6.1.</w:t>
      </w:r>
      <w:r w:rsidR="00357517" w:rsidRPr="00C527FC">
        <w:rPr>
          <w:rFonts w:ascii="Tahoma" w:hAnsi="Tahoma" w:cs="Tahoma"/>
        </w:rPr>
        <w:t>2.2.</w:t>
      </w:r>
      <w:r w:rsidR="00AB53F9" w:rsidRPr="00C527FC">
        <w:rPr>
          <w:rFonts w:ascii="Tahoma" w:hAnsi="Tahoma" w:cs="Tahoma"/>
        </w:rPr>
        <w:t xml:space="preserve"> pentru verificarea corectitudinii </w:t>
      </w:r>
      <w:r w:rsidR="008173F9" w:rsidRPr="00C527FC">
        <w:rPr>
          <w:rFonts w:ascii="Tahoma" w:hAnsi="Tahoma" w:cs="Tahoma"/>
        </w:rPr>
        <w:t>ş</w:t>
      </w:r>
      <w:r w:rsidR="00AB53F9" w:rsidRPr="00C527FC">
        <w:rPr>
          <w:rFonts w:ascii="Tahoma" w:hAnsi="Tahoma" w:cs="Tahoma"/>
        </w:rPr>
        <w:t>i completitudinii acestora</w:t>
      </w:r>
      <w:r w:rsidR="00D32312" w:rsidRPr="00C527FC">
        <w:rPr>
          <w:rFonts w:ascii="Tahoma" w:hAnsi="Tahoma" w:cs="Tahoma"/>
        </w:rPr>
        <w:t>.</w:t>
      </w:r>
    </w:p>
    <w:p w14:paraId="5E524905" w14:textId="77777777" w:rsidR="00D32312" w:rsidRPr="00C527FC" w:rsidRDefault="00D32312">
      <w:pPr>
        <w:pStyle w:val="Heading4"/>
        <w:keepNext w:val="0"/>
        <w:numPr>
          <w:ilvl w:val="0"/>
          <w:numId w:val="5"/>
        </w:numPr>
        <w:spacing w:line="240" w:lineRule="auto"/>
        <w:ind w:left="1418" w:hanging="1418"/>
        <w:rPr>
          <w:rFonts w:ascii="Tahoma" w:hAnsi="Tahoma" w:cs="Tahoma"/>
        </w:rPr>
      </w:pPr>
      <w:r w:rsidRPr="00C527FC">
        <w:rPr>
          <w:rFonts w:ascii="Tahoma" w:hAnsi="Tahoma" w:cs="Tahoma"/>
        </w:rPr>
        <w:t>Î</w:t>
      </w:r>
      <w:r w:rsidR="00AB53F9" w:rsidRPr="00C527FC">
        <w:rPr>
          <w:rFonts w:ascii="Tahoma" w:hAnsi="Tahoma" w:cs="Tahoma"/>
        </w:rPr>
        <w:t xml:space="preserve">n </w:t>
      </w:r>
      <w:r w:rsidR="001D0737" w:rsidRPr="00C527FC">
        <w:rPr>
          <w:rFonts w:ascii="Tahoma" w:hAnsi="Tahoma" w:cs="Tahoma"/>
        </w:rPr>
        <w:t xml:space="preserve">termen de 3 (trei) zile lucrătoare de la data la </w:t>
      </w:r>
      <w:r w:rsidR="00AB53F9" w:rsidRPr="00C527FC">
        <w:rPr>
          <w:rFonts w:ascii="Tahoma" w:hAnsi="Tahoma" w:cs="Tahoma"/>
        </w:rPr>
        <w:t>care documenta</w:t>
      </w:r>
      <w:r w:rsidR="008173F9" w:rsidRPr="00C527FC">
        <w:rPr>
          <w:rFonts w:ascii="Tahoma" w:hAnsi="Tahoma" w:cs="Tahoma"/>
        </w:rPr>
        <w:t>ţ</w:t>
      </w:r>
      <w:r w:rsidR="00AB53F9" w:rsidRPr="00C527FC">
        <w:rPr>
          <w:rFonts w:ascii="Tahoma" w:hAnsi="Tahoma" w:cs="Tahoma"/>
        </w:rPr>
        <w:t xml:space="preserve">ia este completă </w:t>
      </w:r>
      <w:r w:rsidR="008173F9" w:rsidRPr="00C527FC">
        <w:rPr>
          <w:rFonts w:ascii="Tahoma" w:hAnsi="Tahoma" w:cs="Tahoma"/>
        </w:rPr>
        <w:t>ş</w:t>
      </w:r>
      <w:r w:rsidR="00AB53F9" w:rsidRPr="00C527FC">
        <w:rPr>
          <w:rFonts w:ascii="Tahoma" w:hAnsi="Tahoma" w:cs="Tahoma"/>
        </w:rPr>
        <w:t>i corectă</w:t>
      </w:r>
      <w:r w:rsidR="008152A3" w:rsidRPr="00C527FC">
        <w:rPr>
          <w:rFonts w:ascii="Tahoma" w:hAnsi="Tahoma" w:cs="Tahoma"/>
        </w:rPr>
        <w:t>,</w:t>
      </w:r>
      <w:r w:rsidR="00E54616" w:rsidRPr="00C527FC">
        <w:rPr>
          <w:rFonts w:ascii="Tahoma" w:hAnsi="Tahoma" w:cs="Tahoma"/>
        </w:rPr>
        <w:t xml:space="preserve"> </w:t>
      </w:r>
      <w:r w:rsidR="00CE4974" w:rsidRPr="00C527FC">
        <w:rPr>
          <w:rFonts w:ascii="Tahoma" w:hAnsi="Tahoma" w:cs="Tahoma"/>
        </w:rPr>
        <w:t>”</w:t>
      </w:r>
      <w:r w:rsidR="00D51B7C" w:rsidRPr="00C527FC">
        <w:rPr>
          <w:rFonts w:ascii="Tahoma" w:hAnsi="Tahoma" w:cs="Tahoma"/>
        </w:rPr>
        <w:t>OPCOM</w:t>
      </w:r>
      <w:r w:rsidR="00CE4974" w:rsidRPr="00C527FC">
        <w:rPr>
          <w:rFonts w:ascii="Tahoma" w:hAnsi="Tahoma" w:cs="Tahoma"/>
        </w:rPr>
        <w:t>” S.A.</w:t>
      </w:r>
      <w:r w:rsidRPr="00C527FC">
        <w:rPr>
          <w:rFonts w:ascii="Tahoma" w:hAnsi="Tahoma" w:cs="Tahoma"/>
        </w:rPr>
        <w:t xml:space="preserve"> emite factura aferentă </w:t>
      </w:r>
      <w:r w:rsidR="002920E0" w:rsidRPr="00C527FC">
        <w:rPr>
          <w:rFonts w:ascii="Tahoma" w:hAnsi="Tahoma" w:cs="Tahoma"/>
        </w:rPr>
        <w:t xml:space="preserve">obligaţiei de plată a valorii tarifului reglementat </w:t>
      </w:r>
      <w:r w:rsidR="00FD0CF3" w:rsidRPr="00C527FC">
        <w:rPr>
          <w:rFonts w:ascii="Tahoma" w:hAnsi="Tahoma" w:cs="Tahoma"/>
        </w:rPr>
        <w:t>practicat de</w:t>
      </w:r>
      <w:r w:rsidR="00001591" w:rsidRPr="00C527FC">
        <w:rPr>
          <w:rFonts w:ascii="Tahoma" w:hAnsi="Tahoma" w:cs="Tahoma"/>
        </w:rPr>
        <w:t xml:space="preserve"> </w:t>
      </w:r>
      <w:r w:rsidR="00FD0CF3" w:rsidRPr="00C527FC">
        <w:rPr>
          <w:rFonts w:ascii="Tahoma" w:hAnsi="Tahoma" w:cs="Tahoma"/>
        </w:rPr>
        <w:t>”OPCOM” S.A.</w:t>
      </w:r>
      <w:r w:rsidR="006D27AC" w:rsidRPr="00C527FC">
        <w:rPr>
          <w:rFonts w:ascii="Tahoma" w:hAnsi="Tahoma" w:cs="Tahoma"/>
        </w:rPr>
        <w:t>,</w:t>
      </w:r>
      <w:r w:rsidR="00FD0CF3" w:rsidRPr="00C527FC">
        <w:rPr>
          <w:rFonts w:ascii="Tahoma" w:hAnsi="Tahoma" w:cs="Tahoma"/>
        </w:rPr>
        <w:t xml:space="preserve"> </w:t>
      </w:r>
      <w:r w:rsidR="002920E0" w:rsidRPr="00C527FC">
        <w:rPr>
          <w:rFonts w:ascii="Tahoma" w:hAnsi="Tahoma" w:cs="Tahoma"/>
        </w:rPr>
        <w:t>componenta de înscriere la Pieţele Centralizate de Energie Electric</w:t>
      </w:r>
      <w:r w:rsidR="00FD0CF3" w:rsidRPr="00C527FC">
        <w:rPr>
          <w:rFonts w:ascii="Tahoma" w:hAnsi="Tahoma" w:cs="Tahoma"/>
        </w:rPr>
        <w:t>ă</w:t>
      </w:r>
      <w:r w:rsidR="002920E0" w:rsidRPr="00C527FC">
        <w:rPr>
          <w:rFonts w:ascii="Tahoma" w:hAnsi="Tahoma" w:cs="Tahoma"/>
        </w:rPr>
        <w:t xml:space="preserve"> şi </w:t>
      </w:r>
      <w:r w:rsidR="00FD0CF3" w:rsidRPr="00C527FC">
        <w:rPr>
          <w:rFonts w:ascii="Tahoma" w:hAnsi="Tahoma" w:cs="Tahoma"/>
        </w:rPr>
        <w:t xml:space="preserve">la Piaţa </w:t>
      </w:r>
      <w:r w:rsidR="002920E0" w:rsidRPr="00C527FC">
        <w:rPr>
          <w:rFonts w:ascii="Tahoma" w:hAnsi="Tahoma" w:cs="Tahoma"/>
        </w:rPr>
        <w:t>de Certificate Verzi</w:t>
      </w:r>
      <w:r w:rsidRPr="00C527FC">
        <w:rPr>
          <w:rFonts w:ascii="Tahoma" w:hAnsi="Tahoma" w:cs="Tahoma"/>
        </w:rPr>
        <w:t>.</w:t>
      </w:r>
    </w:p>
    <w:p w14:paraId="15C83776" w14:textId="77777777" w:rsidR="002920E0" w:rsidRPr="00C527FC" w:rsidRDefault="00D32312">
      <w:pPr>
        <w:pStyle w:val="Heading4"/>
        <w:keepNext w:val="0"/>
        <w:numPr>
          <w:ilvl w:val="0"/>
          <w:numId w:val="5"/>
        </w:numPr>
        <w:spacing w:line="240" w:lineRule="auto"/>
        <w:ind w:left="1418" w:hanging="1418"/>
        <w:rPr>
          <w:rFonts w:ascii="Tahoma" w:hAnsi="Tahoma" w:cs="Tahoma"/>
        </w:rPr>
      </w:pPr>
      <w:r w:rsidRPr="00C527FC">
        <w:rPr>
          <w:rFonts w:ascii="Tahoma" w:hAnsi="Tahoma" w:cs="Tahoma"/>
        </w:rPr>
        <w:t xml:space="preserve">Operatorul economic solicitant </w:t>
      </w:r>
      <w:r w:rsidR="00E54616" w:rsidRPr="00C527FC">
        <w:rPr>
          <w:rFonts w:ascii="Tahoma" w:hAnsi="Tahoma" w:cs="Tahoma"/>
        </w:rPr>
        <w:t xml:space="preserve">achită factura aferentă obligaţiei de plată a valorii tarifului reglementat </w:t>
      </w:r>
      <w:r w:rsidR="00FD0CF3" w:rsidRPr="00C527FC">
        <w:rPr>
          <w:rFonts w:ascii="Tahoma" w:hAnsi="Tahoma" w:cs="Tahoma"/>
        </w:rPr>
        <w:t>practicat de</w:t>
      </w:r>
      <w:r w:rsidR="00A20112" w:rsidRPr="00C527FC">
        <w:rPr>
          <w:rFonts w:ascii="Tahoma" w:hAnsi="Tahoma" w:cs="Tahoma"/>
        </w:rPr>
        <w:t xml:space="preserve"> </w:t>
      </w:r>
      <w:r w:rsidR="00FD0CF3" w:rsidRPr="00C527FC">
        <w:rPr>
          <w:rFonts w:ascii="Tahoma" w:hAnsi="Tahoma" w:cs="Tahoma"/>
        </w:rPr>
        <w:t>”OPCOM” S.A.</w:t>
      </w:r>
      <w:r w:rsidR="00761B39" w:rsidRPr="00C527FC">
        <w:rPr>
          <w:rFonts w:ascii="Tahoma" w:hAnsi="Tahoma" w:cs="Tahoma"/>
        </w:rPr>
        <w:t>,</w:t>
      </w:r>
      <w:r w:rsidR="00FD0CF3" w:rsidRPr="00C527FC">
        <w:rPr>
          <w:rFonts w:ascii="Tahoma" w:hAnsi="Tahoma" w:cs="Tahoma"/>
        </w:rPr>
        <w:t xml:space="preserve"> </w:t>
      </w:r>
      <w:r w:rsidR="00E54616" w:rsidRPr="00C527FC">
        <w:rPr>
          <w:rFonts w:ascii="Tahoma" w:hAnsi="Tahoma" w:cs="Tahoma"/>
        </w:rPr>
        <w:t xml:space="preserve">componenta de înscriere la Pieţele Centralizate de Energie Electrica şi </w:t>
      </w:r>
      <w:r w:rsidR="00FD0CF3" w:rsidRPr="00C527FC">
        <w:rPr>
          <w:rFonts w:ascii="Tahoma" w:hAnsi="Tahoma" w:cs="Tahoma"/>
        </w:rPr>
        <w:t xml:space="preserve">la Piaţa </w:t>
      </w:r>
      <w:r w:rsidR="00E54616" w:rsidRPr="00C527FC">
        <w:rPr>
          <w:rFonts w:ascii="Tahoma" w:hAnsi="Tahoma" w:cs="Tahoma"/>
        </w:rPr>
        <w:t>de Certificate Verzi, stabilit de ANRE</w:t>
      </w:r>
      <w:r w:rsidR="002920E0" w:rsidRPr="00C527FC">
        <w:rPr>
          <w:rFonts w:ascii="Tahoma" w:hAnsi="Tahoma" w:cs="Tahoma"/>
        </w:rPr>
        <w:t>.</w:t>
      </w:r>
    </w:p>
    <w:p w14:paraId="3D0459E6" w14:textId="77777777" w:rsidR="002920E0" w:rsidRPr="00C527FC" w:rsidRDefault="00CE4974">
      <w:pPr>
        <w:pStyle w:val="Heading4"/>
        <w:keepNext w:val="0"/>
        <w:numPr>
          <w:ilvl w:val="0"/>
          <w:numId w:val="5"/>
        </w:numPr>
        <w:spacing w:line="240" w:lineRule="auto"/>
        <w:ind w:left="1418" w:hanging="1418"/>
        <w:rPr>
          <w:rFonts w:ascii="Tahoma" w:hAnsi="Tahoma" w:cs="Tahoma"/>
        </w:rPr>
      </w:pPr>
      <w:r w:rsidRPr="00C527FC">
        <w:rPr>
          <w:rFonts w:ascii="Tahoma" w:hAnsi="Tahoma" w:cs="Tahoma"/>
        </w:rPr>
        <w:t>”</w:t>
      </w:r>
      <w:r w:rsidR="00D51B7C" w:rsidRPr="00C527FC">
        <w:rPr>
          <w:rFonts w:ascii="Tahoma" w:hAnsi="Tahoma" w:cs="Tahoma"/>
        </w:rPr>
        <w:t>OPCOM</w:t>
      </w:r>
      <w:r w:rsidRPr="00C527FC">
        <w:rPr>
          <w:rFonts w:ascii="Tahoma" w:hAnsi="Tahoma" w:cs="Tahoma"/>
        </w:rPr>
        <w:t>” S.A.</w:t>
      </w:r>
      <w:r w:rsidR="00AB53F9" w:rsidRPr="00C527FC">
        <w:rPr>
          <w:rFonts w:ascii="Tahoma" w:hAnsi="Tahoma" w:cs="Tahoma"/>
        </w:rPr>
        <w:t xml:space="preserve"> </w:t>
      </w:r>
      <w:r w:rsidR="002920E0" w:rsidRPr="00C527FC">
        <w:rPr>
          <w:rFonts w:ascii="Tahoma" w:hAnsi="Tahoma" w:cs="Tahoma"/>
        </w:rPr>
        <w:t>verifică achitarea facturii corespunzătoare punctului 6.1.2.</w:t>
      </w:r>
      <w:r w:rsidR="00FD0CF3" w:rsidRPr="00C527FC">
        <w:rPr>
          <w:rFonts w:ascii="Tahoma" w:hAnsi="Tahoma" w:cs="Tahoma"/>
        </w:rPr>
        <w:t>5</w:t>
      </w:r>
      <w:r w:rsidR="002920E0" w:rsidRPr="00C527FC">
        <w:rPr>
          <w:rFonts w:ascii="Tahoma" w:hAnsi="Tahoma" w:cs="Tahoma"/>
        </w:rPr>
        <w:t>.</w:t>
      </w:r>
    </w:p>
    <w:p w14:paraId="6AF99096" w14:textId="77777777" w:rsidR="001C1C9D" w:rsidRPr="00C527FC" w:rsidRDefault="00E07191">
      <w:pPr>
        <w:pStyle w:val="Heading4"/>
        <w:keepNext w:val="0"/>
        <w:numPr>
          <w:ilvl w:val="0"/>
          <w:numId w:val="5"/>
        </w:numPr>
        <w:spacing w:line="240" w:lineRule="auto"/>
        <w:ind w:left="1418" w:hanging="1418"/>
        <w:rPr>
          <w:rFonts w:ascii="Tahoma" w:hAnsi="Tahoma" w:cs="Tahoma"/>
        </w:rPr>
      </w:pPr>
      <w:r w:rsidRPr="00C527FC">
        <w:rPr>
          <w:rFonts w:ascii="Tahoma" w:hAnsi="Tahoma" w:cs="Tahoma"/>
        </w:rPr>
        <w:t xml:space="preserve">În termen de </w:t>
      </w:r>
      <w:r w:rsidR="00322E7B" w:rsidRPr="00C527FC">
        <w:rPr>
          <w:rFonts w:ascii="Tahoma" w:hAnsi="Tahoma" w:cs="Tahoma"/>
        </w:rPr>
        <w:t xml:space="preserve">1 </w:t>
      </w:r>
      <w:r w:rsidR="00FD0CF3" w:rsidRPr="00C527FC">
        <w:rPr>
          <w:rFonts w:ascii="Tahoma" w:hAnsi="Tahoma" w:cs="Tahoma"/>
        </w:rPr>
        <w:t xml:space="preserve">(una) </w:t>
      </w:r>
      <w:r w:rsidRPr="00C527FC">
        <w:rPr>
          <w:rFonts w:ascii="Tahoma" w:hAnsi="Tahoma" w:cs="Tahoma"/>
        </w:rPr>
        <w:t>zi lucrătoare de la data achitării facturii menţionate la punctul 6.1.2.</w:t>
      </w:r>
      <w:r w:rsidR="00FD0CF3" w:rsidRPr="00C527FC">
        <w:rPr>
          <w:rFonts w:ascii="Tahoma" w:hAnsi="Tahoma" w:cs="Tahoma"/>
        </w:rPr>
        <w:t>5</w:t>
      </w:r>
      <w:r w:rsidRPr="00C527FC">
        <w:rPr>
          <w:rFonts w:ascii="Tahoma" w:hAnsi="Tahoma" w:cs="Tahoma"/>
        </w:rPr>
        <w:t>., ”</w:t>
      </w:r>
      <w:r w:rsidR="00D51B7C" w:rsidRPr="00C527FC">
        <w:rPr>
          <w:rFonts w:ascii="Tahoma" w:hAnsi="Tahoma" w:cs="Tahoma"/>
        </w:rPr>
        <w:t>OPCOM</w:t>
      </w:r>
      <w:r w:rsidRPr="00C527FC">
        <w:rPr>
          <w:rFonts w:ascii="Tahoma" w:hAnsi="Tahoma" w:cs="Tahoma"/>
        </w:rPr>
        <w:t xml:space="preserve">” S.A. </w:t>
      </w:r>
      <w:r w:rsidR="00AB53F9" w:rsidRPr="00C527FC">
        <w:rPr>
          <w:rFonts w:ascii="Tahoma" w:hAnsi="Tahoma" w:cs="Tahoma"/>
        </w:rPr>
        <w:t>semnează Conven</w:t>
      </w:r>
      <w:r w:rsidR="008173F9" w:rsidRPr="00C527FC">
        <w:rPr>
          <w:rFonts w:ascii="Tahoma" w:hAnsi="Tahoma" w:cs="Tahoma"/>
        </w:rPr>
        <w:t>ţ</w:t>
      </w:r>
      <w:r w:rsidR="00AB53F9" w:rsidRPr="00C527FC">
        <w:rPr>
          <w:rFonts w:ascii="Tahoma" w:hAnsi="Tahoma" w:cs="Tahoma"/>
        </w:rPr>
        <w:t>ia de participare la PCV</w:t>
      </w:r>
      <w:r w:rsidR="008F3924" w:rsidRPr="00C527FC">
        <w:rPr>
          <w:rFonts w:ascii="Tahoma" w:hAnsi="Tahoma" w:cs="Tahoma"/>
        </w:rPr>
        <w:t>.</w:t>
      </w:r>
    </w:p>
    <w:p w14:paraId="032CC800" w14:textId="77777777" w:rsidR="00D66FDC" w:rsidRPr="00C527FC" w:rsidRDefault="00AB53F9">
      <w:pPr>
        <w:pStyle w:val="Heading4"/>
        <w:keepNext w:val="0"/>
        <w:numPr>
          <w:ilvl w:val="0"/>
          <w:numId w:val="5"/>
        </w:numPr>
        <w:spacing w:line="240" w:lineRule="auto"/>
        <w:ind w:left="1418" w:hanging="1418"/>
        <w:rPr>
          <w:rFonts w:ascii="Tahoma" w:hAnsi="Tahoma" w:cs="Tahoma"/>
        </w:rPr>
      </w:pPr>
      <w:r w:rsidRPr="00C527FC">
        <w:rPr>
          <w:rFonts w:ascii="Tahoma" w:hAnsi="Tahoma" w:cs="Tahoma"/>
        </w:rPr>
        <w:t>Data intrării în vigoare a Conven</w:t>
      </w:r>
      <w:r w:rsidR="008173F9" w:rsidRPr="00C527FC">
        <w:rPr>
          <w:rFonts w:ascii="Tahoma" w:hAnsi="Tahoma" w:cs="Tahoma"/>
        </w:rPr>
        <w:t>ţ</w:t>
      </w:r>
      <w:r w:rsidRPr="00C527FC">
        <w:rPr>
          <w:rFonts w:ascii="Tahoma" w:hAnsi="Tahoma" w:cs="Tahoma"/>
        </w:rPr>
        <w:t>iei este data la care Conven</w:t>
      </w:r>
      <w:r w:rsidR="008173F9" w:rsidRPr="00C527FC">
        <w:rPr>
          <w:rFonts w:ascii="Tahoma" w:hAnsi="Tahoma" w:cs="Tahoma"/>
        </w:rPr>
        <w:t>ţ</w:t>
      </w:r>
      <w:r w:rsidRPr="00C527FC">
        <w:rPr>
          <w:rFonts w:ascii="Tahoma" w:hAnsi="Tahoma" w:cs="Tahoma"/>
        </w:rPr>
        <w:t xml:space="preserve">ia a fost semnată de către </w:t>
      </w:r>
      <w:r w:rsidR="00CE4974" w:rsidRPr="00C527FC">
        <w:rPr>
          <w:rFonts w:ascii="Tahoma" w:hAnsi="Tahoma" w:cs="Tahoma"/>
        </w:rPr>
        <w:t>”</w:t>
      </w:r>
      <w:r w:rsidR="00D51B7C" w:rsidRPr="00C527FC">
        <w:rPr>
          <w:rFonts w:ascii="Tahoma" w:hAnsi="Tahoma" w:cs="Tahoma"/>
        </w:rPr>
        <w:t>OPCOM</w:t>
      </w:r>
      <w:r w:rsidR="00CE4974" w:rsidRPr="00C527FC">
        <w:rPr>
          <w:rFonts w:ascii="Tahoma" w:hAnsi="Tahoma" w:cs="Tahoma"/>
        </w:rPr>
        <w:t>” S.A.</w:t>
      </w:r>
      <w:r w:rsidRPr="00C527FC">
        <w:rPr>
          <w:rFonts w:ascii="Tahoma" w:hAnsi="Tahoma" w:cs="Tahoma"/>
        </w:rPr>
        <w:t>.</w:t>
      </w:r>
    </w:p>
    <w:p w14:paraId="68016510" w14:textId="1C1B18F7" w:rsidR="00A40337" w:rsidRPr="00C527FC" w:rsidRDefault="00A40337">
      <w:pPr>
        <w:pStyle w:val="Heading4"/>
        <w:keepNext w:val="0"/>
        <w:numPr>
          <w:ilvl w:val="0"/>
          <w:numId w:val="5"/>
        </w:numPr>
        <w:spacing w:line="240" w:lineRule="auto"/>
        <w:ind w:left="1418" w:hanging="1418"/>
        <w:rPr>
          <w:rFonts w:ascii="Tahoma" w:hAnsi="Tahoma" w:cs="Tahoma"/>
        </w:rPr>
      </w:pPr>
      <w:r w:rsidRPr="00C527FC">
        <w:rPr>
          <w:rFonts w:ascii="Tahoma" w:hAnsi="Tahoma" w:cs="Tahoma"/>
        </w:rPr>
        <w:t xml:space="preserve">Întreaga corespondenţă desfăşurată în </w:t>
      </w:r>
      <w:r w:rsidR="003A5358" w:rsidRPr="00C527FC">
        <w:rPr>
          <w:rFonts w:ascii="Tahoma" w:hAnsi="Tahoma" w:cs="Tahoma"/>
        </w:rPr>
        <w:t xml:space="preserve">scopul </w:t>
      </w:r>
      <w:r w:rsidR="00E7520C" w:rsidRPr="00C527FC">
        <w:rPr>
          <w:rFonts w:ascii="Tahoma" w:hAnsi="Tahoma" w:cs="Tahoma"/>
        </w:rPr>
        <w:t>î</w:t>
      </w:r>
      <w:r w:rsidR="003A5358" w:rsidRPr="00C527FC">
        <w:rPr>
          <w:rFonts w:ascii="Tahoma" w:hAnsi="Tahoma" w:cs="Tahoma"/>
        </w:rPr>
        <w:t>nregistrării operatorului economic care solicită înregistrarea la PCV</w:t>
      </w:r>
      <w:r w:rsidRPr="00C527FC">
        <w:rPr>
          <w:rFonts w:ascii="Tahoma" w:hAnsi="Tahoma" w:cs="Tahoma"/>
        </w:rPr>
        <w:t xml:space="preserve">, precum şi în scopul participării </w:t>
      </w:r>
      <w:r w:rsidR="00CD4CCE" w:rsidRPr="00C527FC">
        <w:rPr>
          <w:rFonts w:ascii="Tahoma" w:hAnsi="Tahoma" w:cs="Tahoma"/>
        </w:rPr>
        <w:t xml:space="preserve">la </w:t>
      </w:r>
      <w:r w:rsidR="003A5358" w:rsidRPr="00C527FC">
        <w:rPr>
          <w:rFonts w:ascii="Tahoma" w:hAnsi="Tahoma" w:cs="Tahoma"/>
        </w:rPr>
        <w:t>PCV</w:t>
      </w:r>
      <w:r w:rsidR="00357517" w:rsidRPr="00C527FC">
        <w:rPr>
          <w:rFonts w:ascii="Tahoma" w:hAnsi="Tahoma" w:cs="Tahoma"/>
        </w:rPr>
        <w:t>,</w:t>
      </w:r>
      <w:r w:rsidRPr="00C527FC">
        <w:rPr>
          <w:rFonts w:ascii="Tahoma" w:hAnsi="Tahoma" w:cs="Tahoma"/>
        </w:rPr>
        <w:t xml:space="preserve"> se face </w:t>
      </w:r>
      <w:r w:rsidR="00357517" w:rsidRPr="00C527FC">
        <w:rPr>
          <w:rFonts w:ascii="Tahoma" w:hAnsi="Tahoma" w:cs="Tahoma"/>
        </w:rPr>
        <w:t xml:space="preserve">numai </w:t>
      </w:r>
      <w:r w:rsidRPr="00C527FC">
        <w:rPr>
          <w:rFonts w:ascii="Tahoma" w:hAnsi="Tahoma" w:cs="Tahoma"/>
        </w:rPr>
        <w:t>în limba română.</w:t>
      </w:r>
    </w:p>
    <w:p w14:paraId="188F1872" w14:textId="77777777" w:rsidR="00B061F9" w:rsidRPr="00C527FC" w:rsidRDefault="00B061F9">
      <w:pPr>
        <w:ind w:left="1418" w:hanging="1418"/>
        <w:jc w:val="both"/>
        <w:rPr>
          <w:rFonts w:ascii="Tahoma" w:hAnsi="Tahoma" w:cs="Tahoma"/>
          <w:sz w:val="22"/>
          <w:szCs w:val="22"/>
        </w:rPr>
      </w:pPr>
    </w:p>
    <w:p w14:paraId="44A97AAC" w14:textId="77777777" w:rsidR="00D66FDC" w:rsidRPr="00C527FC" w:rsidRDefault="00AB53F9" w:rsidP="00A03A41">
      <w:pPr>
        <w:pStyle w:val="Heading3"/>
        <w:keepNext w:val="0"/>
        <w:numPr>
          <w:ilvl w:val="2"/>
          <w:numId w:val="18"/>
        </w:numPr>
        <w:tabs>
          <w:tab w:val="clear" w:pos="851"/>
        </w:tabs>
        <w:spacing w:before="0" w:after="0" w:line="240" w:lineRule="auto"/>
        <w:ind w:left="1418" w:hanging="1418"/>
        <w:rPr>
          <w:rFonts w:ascii="Tahoma" w:hAnsi="Tahoma" w:cs="Tahoma"/>
        </w:rPr>
      </w:pPr>
      <w:bookmarkStart w:id="168" w:name="_Toc316296349"/>
      <w:r w:rsidRPr="00C527FC">
        <w:rPr>
          <w:rFonts w:ascii="Tahoma" w:hAnsi="Tahoma" w:cs="Tahoma"/>
        </w:rPr>
        <w:t>Înregistrarea la PCV</w:t>
      </w:r>
      <w:bookmarkEnd w:id="168"/>
    </w:p>
    <w:p w14:paraId="34D3E73C" w14:textId="77777777" w:rsidR="001C1C9D" w:rsidRPr="00C527FC" w:rsidRDefault="00AB53F9" w:rsidP="00A03A41">
      <w:pPr>
        <w:pStyle w:val="Heading4"/>
        <w:keepNext w:val="0"/>
        <w:numPr>
          <w:ilvl w:val="0"/>
          <w:numId w:val="23"/>
        </w:numPr>
        <w:spacing w:line="240" w:lineRule="auto"/>
        <w:ind w:left="1418" w:hanging="1418"/>
        <w:rPr>
          <w:rFonts w:ascii="Tahoma" w:hAnsi="Tahoma" w:cs="Tahoma"/>
        </w:rPr>
      </w:pPr>
      <w:r w:rsidRPr="00C527FC">
        <w:rPr>
          <w:rFonts w:ascii="Tahoma" w:hAnsi="Tahoma" w:cs="Tahoma"/>
        </w:rPr>
        <w:t xml:space="preserve">Înregistrarea </w:t>
      </w:r>
      <w:r w:rsidR="00EC53D2" w:rsidRPr="00C527FC">
        <w:rPr>
          <w:rFonts w:ascii="Tahoma" w:hAnsi="Tahoma" w:cs="Tahoma"/>
        </w:rPr>
        <w:t>ca Participant la PCV</w:t>
      </w:r>
      <w:r w:rsidRPr="00C527FC">
        <w:rPr>
          <w:rFonts w:ascii="Tahoma" w:hAnsi="Tahoma" w:cs="Tahoma"/>
        </w:rPr>
        <w:t xml:space="preserve"> devine efectivă începând </w:t>
      </w:r>
      <w:r w:rsidR="00403533" w:rsidRPr="00C527FC">
        <w:rPr>
          <w:rFonts w:ascii="Tahoma" w:hAnsi="Tahoma" w:cs="Tahoma"/>
        </w:rPr>
        <w:t xml:space="preserve">cu </w:t>
      </w:r>
      <w:r w:rsidR="00380A4A" w:rsidRPr="00C527FC">
        <w:rPr>
          <w:rFonts w:ascii="Tahoma" w:hAnsi="Tahoma" w:cs="Tahoma"/>
        </w:rPr>
        <w:t xml:space="preserve">data </w:t>
      </w:r>
      <w:r w:rsidRPr="00C527FC">
        <w:rPr>
          <w:rFonts w:ascii="Tahoma" w:hAnsi="Tahoma" w:cs="Tahoma"/>
        </w:rPr>
        <w:t>intrării în vigoare a Conven</w:t>
      </w:r>
      <w:r w:rsidR="008173F9" w:rsidRPr="00C527FC">
        <w:rPr>
          <w:rFonts w:ascii="Tahoma" w:hAnsi="Tahoma" w:cs="Tahoma"/>
        </w:rPr>
        <w:t>ţ</w:t>
      </w:r>
      <w:r w:rsidRPr="00C527FC">
        <w:rPr>
          <w:rFonts w:ascii="Tahoma" w:hAnsi="Tahoma" w:cs="Tahoma"/>
        </w:rPr>
        <w:t>iei de participare la PCV.</w:t>
      </w:r>
    </w:p>
    <w:p w14:paraId="405ABEF7" w14:textId="77777777" w:rsidR="00F97E48" w:rsidRPr="00C527FC" w:rsidRDefault="00F97E48" w:rsidP="00A03A41">
      <w:pPr>
        <w:pStyle w:val="Heading4"/>
        <w:keepNext w:val="0"/>
        <w:numPr>
          <w:ilvl w:val="0"/>
          <w:numId w:val="23"/>
        </w:numPr>
        <w:spacing w:line="240" w:lineRule="auto"/>
        <w:ind w:left="1418" w:hanging="1418"/>
        <w:rPr>
          <w:rFonts w:ascii="Tahoma" w:hAnsi="Tahoma" w:cs="Tahoma"/>
        </w:rPr>
      </w:pPr>
      <w:r w:rsidRPr="00C527FC">
        <w:rPr>
          <w:rFonts w:ascii="Tahoma" w:hAnsi="Tahoma" w:cs="Tahoma"/>
        </w:rPr>
        <w:lastRenderedPageBreak/>
        <w:t>Datele de înregistrare ale operatorului economic care a solicitat înregistrarea la PCV sunt înscrise în RPPCV începând cu data intrării în vigoare a Conven</w:t>
      </w:r>
      <w:r w:rsidR="008173F9" w:rsidRPr="00C527FC">
        <w:rPr>
          <w:rFonts w:ascii="Tahoma" w:hAnsi="Tahoma" w:cs="Tahoma"/>
        </w:rPr>
        <w:t>ţ</w:t>
      </w:r>
      <w:r w:rsidRPr="00C527FC">
        <w:rPr>
          <w:rFonts w:ascii="Tahoma" w:hAnsi="Tahoma" w:cs="Tahoma"/>
        </w:rPr>
        <w:t>iei de participare la PCV.</w:t>
      </w:r>
    </w:p>
    <w:p w14:paraId="745CDF39" w14:textId="77777777" w:rsidR="00B061F9" w:rsidRPr="00C527FC" w:rsidRDefault="00B061F9">
      <w:pPr>
        <w:ind w:left="1418" w:hanging="1418"/>
        <w:jc w:val="both"/>
        <w:rPr>
          <w:rFonts w:ascii="Tahoma" w:hAnsi="Tahoma" w:cs="Tahoma"/>
          <w:sz w:val="22"/>
          <w:szCs w:val="22"/>
        </w:rPr>
      </w:pPr>
    </w:p>
    <w:p w14:paraId="29EC7137" w14:textId="77777777" w:rsidR="00AB53F9" w:rsidRPr="00C527FC" w:rsidRDefault="00AB53F9" w:rsidP="00A03A41">
      <w:pPr>
        <w:pStyle w:val="Heading3"/>
        <w:keepNext w:val="0"/>
        <w:numPr>
          <w:ilvl w:val="2"/>
          <w:numId w:val="18"/>
        </w:numPr>
        <w:tabs>
          <w:tab w:val="clear" w:pos="851"/>
        </w:tabs>
        <w:spacing w:before="0" w:after="0" w:line="240" w:lineRule="auto"/>
        <w:ind w:left="1418" w:hanging="1418"/>
        <w:rPr>
          <w:rFonts w:ascii="Tahoma" w:hAnsi="Tahoma" w:cs="Tahoma"/>
        </w:rPr>
      </w:pPr>
      <w:bookmarkStart w:id="169" w:name="_Toc316296350"/>
      <w:r w:rsidRPr="00C527FC">
        <w:rPr>
          <w:rFonts w:ascii="Tahoma" w:hAnsi="Tahoma" w:cs="Tahoma"/>
        </w:rPr>
        <w:t>Comunicarea înregistrării la PCV</w:t>
      </w:r>
      <w:bookmarkEnd w:id="169"/>
    </w:p>
    <w:p w14:paraId="6EC006D8" w14:textId="738BEBDC" w:rsidR="00AB53F9" w:rsidRPr="00C527FC" w:rsidRDefault="00CE4974" w:rsidP="00A03A41">
      <w:pPr>
        <w:numPr>
          <w:ilvl w:val="0"/>
          <w:numId w:val="24"/>
        </w:numPr>
        <w:ind w:left="1418" w:hanging="1418"/>
        <w:jc w:val="both"/>
        <w:rPr>
          <w:rFonts w:ascii="Tahoma" w:eastAsia="Arial Unicode MS" w:hAnsi="Tahoma" w:cs="Tahoma"/>
          <w:bCs/>
          <w:sz w:val="22"/>
          <w:szCs w:val="22"/>
        </w:rPr>
      </w:pPr>
      <w:r w:rsidRPr="00C527FC">
        <w:rPr>
          <w:rFonts w:ascii="Tahoma" w:hAnsi="Tahoma" w:cs="Tahoma"/>
          <w:sz w:val="22"/>
          <w:szCs w:val="22"/>
        </w:rPr>
        <w:t>”</w:t>
      </w:r>
      <w:r w:rsidR="00D51B7C" w:rsidRPr="00C527FC">
        <w:rPr>
          <w:rFonts w:ascii="Tahoma" w:hAnsi="Tahoma" w:cs="Tahoma"/>
          <w:sz w:val="22"/>
          <w:szCs w:val="22"/>
        </w:rPr>
        <w:t>OPCOM</w:t>
      </w:r>
      <w:r w:rsidRPr="00C527FC">
        <w:rPr>
          <w:rFonts w:ascii="Tahoma" w:hAnsi="Tahoma" w:cs="Tahoma"/>
          <w:sz w:val="22"/>
          <w:szCs w:val="22"/>
        </w:rPr>
        <w:t>” S.A.</w:t>
      </w:r>
      <w:r w:rsidR="00AB53F9" w:rsidRPr="00C527FC">
        <w:rPr>
          <w:rFonts w:ascii="Tahoma" w:eastAsia="Arial Unicode MS" w:hAnsi="Tahoma" w:cs="Tahoma"/>
          <w:bCs/>
          <w:sz w:val="22"/>
          <w:szCs w:val="22"/>
        </w:rPr>
        <w:t xml:space="preserve"> transmite Participantului înscris la PCV comunicarea privind înregistrarea ca </w:t>
      </w:r>
      <w:r w:rsidR="000665B5" w:rsidRPr="00C527FC">
        <w:rPr>
          <w:rFonts w:ascii="Tahoma" w:eastAsia="Arial Unicode MS" w:hAnsi="Tahoma" w:cs="Tahoma"/>
          <w:bCs/>
          <w:sz w:val="22"/>
          <w:szCs w:val="22"/>
        </w:rPr>
        <w:t>P</w:t>
      </w:r>
      <w:r w:rsidR="00AB53F9" w:rsidRPr="00C527FC">
        <w:rPr>
          <w:rFonts w:ascii="Tahoma" w:eastAsia="Arial Unicode MS" w:hAnsi="Tahoma" w:cs="Tahoma"/>
          <w:bCs/>
          <w:sz w:val="22"/>
          <w:szCs w:val="22"/>
        </w:rPr>
        <w:t>articipant la PCV</w:t>
      </w:r>
      <w:r w:rsidR="00F02720" w:rsidRPr="00C527FC">
        <w:rPr>
          <w:rFonts w:ascii="Tahoma" w:eastAsia="Arial Unicode MS" w:hAnsi="Tahoma" w:cs="Tahoma"/>
          <w:bCs/>
          <w:sz w:val="22"/>
          <w:szCs w:val="22"/>
        </w:rPr>
        <w:t xml:space="preserve">, conform modelului din Anexa </w:t>
      </w:r>
      <w:r w:rsidR="00322E7B" w:rsidRPr="00C527FC">
        <w:rPr>
          <w:rFonts w:ascii="Tahoma" w:eastAsia="Arial Unicode MS" w:hAnsi="Tahoma" w:cs="Tahoma"/>
          <w:bCs/>
          <w:sz w:val="22"/>
          <w:szCs w:val="22"/>
        </w:rPr>
        <w:t>3</w:t>
      </w:r>
      <w:r w:rsidR="00AB53F9" w:rsidRPr="00C527FC">
        <w:rPr>
          <w:rFonts w:ascii="Tahoma" w:eastAsia="Arial Unicode MS" w:hAnsi="Tahoma" w:cs="Tahoma"/>
          <w:bCs/>
          <w:sz w:val="22"/>
          <w:szCs w:val="22"/>
        </w:rPr>
        <w:t>.</w:t>
      </w:r>
    </w:p>
    <w:p w14:paraId="57D391B1" w14:textId="59E45480" w:rsidR="00AB53F9" w:rsidRPr="00C527FC" w:rsidRDefault="00CE4974" w:rsidP="00A03A41">
      <w:pPr>
        <w:numPr>
          <w:ilvl w:val="0"/>
          <w:numId w:val="24"/>
        </w:numPr>
        <w:ind w:left="1418" w:hanging="1418"/>
        <w:jc w:val="both"/>
        <w:rPr>
          <w:rFonts w:ascii="Tahoma" w:eastAsia="Arial Unicode MS" w:hAnsi="Tahoma" w:cs="Tahoma"/>
          <w:bCs/>
          <w:sz w:val="22"/>
          <w:szCs w:val="22"/>
        </w:rPr>
      </w:pPr>
      <w:r w:rsidRPr="00C527FC">
        <w:rPr>
          <w:rFonts w:ascii="Tahoma" w:hAnsi="Tahoma" w:cs="Tahoma"/>
          <w:sz w:val="22"/>
          <w:szCs w:val="22"/>
        </w:rPr>
        <w:t xml:space="preserve"> ”</w:t>
      </w:r>
      <w:r w:rsidR="00D51B7C" w:rsidRPr="00C527FC">
        <w:rPr>
          <w:rFonts w:ascii="Tahoma" w:hAnsi="Tahoma" w:cs="Tahoma"/>
          <w:sz w:val="22"/>
          <w:szCs w:val="22"/>
        </w:rPr>
        <w:t>OPCOM</w:t>
      </w:r>
      <w:r w:rsidRPr="00C527FC">
        <w:rPr>
          <w:rFonts w:ascii="Tahoma" w:hAnsi="Tahoma" w:cs="Tahoma"/>
          <w:sz w:val="22"/>
          <w:szCs w:val="22"/>
        </w:rPr>
        <w:t>” S.A.</w:t>
      </w:r>
      <w:r w:rsidR="00AB53F9" w:rsidRPr="00C527FC">
        <w:rPr>
          <w:rFonts w:ascii="Tahoma" w:eastAsia="Arial Unicode MS" w:hAnsi="Tahoma" w:cs="Tahoma"/>
          <w:bCs/>
          <w:sz w:val="22"/>
          <w:szCs w:val="22"/>
        </w:rPr>
        <w:t xml:space="preserve"> publică pe website un anun</w:t>
      </w:r>
      <w:r w:rsidR="008173F9" w:rsidRPr="00C527FC">
        <w:rPr>
          <w:rFonts w:ascii="Tahoma" w:eastAsia="Arial Unicode MS" w:hAnsi="Tahoma" w:cs="Tahoma"/>
          <w:bCs/>
          <w:sz w:val="22"/>
          <w:szCs w:val="22"/>
        </w:rPr>
        <w:t>ţ</w:t>
      </w:r>
      <w:r w:rsidR="00AB53F9" w:rsidRPr="00C527FC">
        <w:rPr>
          <w:rFonts w:ascii="Tahoma" w:eastAsia="Arial Unicode MS" w:hAnsi="Tahoma" w:cs="Tahoma"/>
          <w:bCs/>
          <w:sz w:val="22"/>
          <w:szCs w:val="22"/>
        </w:rPr>
        <w:t xml:space="preserve"> care cuprinde numele complet al Participantului nou înscris la PCV.</w:t>
      </w:r>
    </w:p>
    <w:p w14:paraId="6A890BA4" w14:textId="77777777" w:rsidR="00B061F9" w:rsidRPr="00C527FC" w:rsidRDefault="00B061F9">
      <w:pPr>
        <w:ind w:left="1418" w:hanging="1418"/>
        <w:jc w:val="both"/>
        <w:rPr>
          <w:rFonts w:ascii="Tahoma" w:eastAsia="Arial Unicode MS" w:hAnsi="Tahoma" w:cs="Tahoma"/>
          <w:bCs/>
          <w:sz w:val="22"/>
          <w:szCs w:val="22"/>
        </w:rPr>
      </w:pPr>
    </w:p>
    <w:p w14:paraId="26907257" w14:textId="77777777" w:rsidR="00AB53F9" w:rsidRPr="00C527FC" w:rsidRDefault="00AB53F9" w:rsidP="00A03A41">
      <w:pPr>
        <w:pStyle w:val="Heading3"/>
        <w:keepNext w:val="0"/>
        <w:numPr>
          <w:ilvl w:val="2"/>
          <w:numId w:val="18"/>
        </w:numPr>
        <w:tabs>
          <w:tab w:val="clear" w:pos="851"/>
        </w:tabs>
        <w:spacing w:before="0" w:after="0" w:line="240" w:lineRule="auto"/>
        <w:ind w:left="1418" w:hanging="1418"/>
        <w:rPr>
          <w:rFonts w:ascii="Tahoma" w:hAnsi="Tahoma" w:cs="Tahoma"/>
        </w:rPr>
      </w:pPr>
      <w:bookmarkStart w:id="170" w:name="_Toc316296351"/>
      <w:bookmarkStart w:id="171" w:name="_Toc316296360"/>
      <w:bookmarkStart w:id="172" w:name="_Toc316296373"/>
      <w:bookmarkStart w:id="173" w:name="_Toc312306397"/>
      <w:bookmarkStart w:id="174" w:name="_Toc312306399"/>
      <w:bookmarkStart w:id="175" w:name="_Toc312306400"/>
      <w:bookmarkStart w:id="176" w:name="_Toc312306402"/>
      <w:bookmarkStart w:id="177" w:name="_Toc312306403"/>
      <w:bookmarkStart w:id="178" w:name="_Toc312227199"/>
      <w:bookmarkStart w:id="179" w:name="_Toc312227200"/>
      <w:bookmarkStart w:id="180" w:name="_Toc312227201"/>
      <w:bookmarkStart w:id="181" w:name="_Toc312227202"/>
      <w:bookmarkStart w:id="182" w:name="_Toc312227203"/>
      <w:bookmarkStart w:id="183" w:name="_Toc312227204"/>
      <w:bookmarkStart w:id="184" w:name="_Toc312227205"/>
      <w:bookmarkStart w:id="185" w:name="_Toc312227206"/>
      <w:bookmarkStart w:id="186" w:name="_Toc312306405"/>
      <w:bookmarkStart w:id="187" w:name="_Toc312227208"/>
      <w:bookmarkStart w:id="188" w:name="_Toc312007009"/>
      <w:bookmarkStart w:id="189" w:name="_Toc312007786"/>
      <w:bookmarkStart w:id="190" w:name="_Toc312007851"/>
      <w:bookmarkStart w:id="191" w:name="_Toc312010374"/>
      <w:bookmarkStart w:id="192" w:name="_Toc312010440"/>
      <w:bookmarkStart w:id="193" w:name="_Toc312007010"/>
      <w:bookmarkStart w:id="194" w:name="_Toc312007787"/>
      <w:bookmarkStart w:id="195" w:name="_Toc312007852"/>
      <w:bookmarkStart w:id="196" w:name="_Toc312010375"/>
      <w:bookmarkStart w:id="197" w:name="_Toc312010441"/>
      <w:bookmarkStart w:id="198" w:name="_Toc312007011"/>
      <w:bookmarkStart w:id="199" w:name="_Toc312007788"/>
      <w:bookmarkStart w:id="200" w:name="_Toc312007853"/>
      <w:bookmarkStart w:id="201" w:name="_Toc312010376"/>
      <w:bookmarkStart w:id="202" w:name="_Toc312010442"/>
      <w:bookmarkStart w:id="203" w:name="_Toc312007012"/>
      <w:bookmarkStart w:id="204" w:name="_Toc312007789"/>
      <w:bookmarkStart w:id="205" w:name="_Toc312007854"/>
      <w:bookmarkStart w:id="206" w:name="_Toc312010377"/>
      <w:bookmarkStart w:id="207" w:name="_Toc312010443"/>
      <w:bookmarkStart w:id="208" w:name="_Toc312007013"/>
      <w:bookmarkStart w:id="209" w:name="_Toc312007790"/>
      <w:bookmarkStart w:id="210" w:name="_Toc312007855"/>
      <w:bookmarkStart w:id="211" w:name="_Toc312010378"/>
      <w:bookmarkStart w:id="212" w:name="_Toc312010444"/>
      <w:bookmarkStart w:id="213" w:name="_Toc312007014"/>
      <w:bookmarkStart w:id="214" w:name="_Toc312007791"/>
      <w:bookmarkStart w:id="215" w:name="_Toc312007856"/>
      <w:bookmarkStart w:id="216" w:name="_Toc312010379"/>
      <w:bookmarkStart w:id="217" w:name="_Toc312010445"/>
      <w:bookmarkStart w:id="218" w:name="_Toc312007015"/>
      <w:bookmarkStart w:id="219" w:name="_Toc312007792"/>
      <w:bookmarkStart w:id="220" w:name="_Toc312007857"/>
      <w:bookmarkStart w:id="221" w:name="_Toc312010380"/>
      <w:bookmarkStart w:id="222" w:name="_Toc312010446"/>
      <w:bookmarkStart w:id="223" w:name="_Toc312007016"/>
      <w:bookmarkStart w:id="224" w:name="_Toc312007793"/>
      <w:bookmarkStart w:id="225" w:name="_Toc312007858"/>
      <w:bookmarkStart w:id="226" w:name="_Toc312010381"/>
      <w:bookmarkStart w:id="227" w:name="_Toc312010447"/>
      <w:bookmarkStart w:id="228" w:name="_Toc312007017"/>
      <w:bookmarkStart w:id="229" w:name="_Toc312007794"/>
      <w:bookmarkStart w:id="230" w:name="_Toc312007859"/>
      <w:bookmarkStart w:id="231" w:name="_Toc312010382"/>
      <w:bookmarkStart w:id="232" w:name="_Toc312010448"/>
      <w:bookmarkStart w:id="233" w:name="_Toc312007018"/>
      <w:bookmarkStart w:id="234" w:name="_Toc312007795"/>
      <w:bookmarkStart w:id="235" w:name="_Toc312007860"/>
      <w:bookmarkStart w:id="236" w:name="_Toc312010383"/>
      <w:bookmarkStart w:id="237" w:name="_Toc312010449"/>
      <w:bookmarkStart w:id="238" w:name="_Toc312007020"/>
      <w:bookmarkStart w:id="239" w:name="_Toc312007797"/>
      <w:bookmarkStart w:id="240" w:name="_Toc312007862"/>
      <w:bookmarkStart w:id="241" w:name="_Toc312010385"/>
      <w:bookmarkStart w:id="242" w:name="_Toc312010451"/>
      <w:bookmarkStart w:id="243" w:name="_Toc312007021"/>
      <w:bookmarkStart w:id="244" w:name="_Toc312007798"/>
      <w:bookmarkStart w:id="245" w:name="_Toc312007863"/>
      <w:bookmarkStart w:id="246" w:name="_Toc312010386"/>
      <w:bookmarkStart w:id="247" w:name="_Toc312010452"/>
      <w:bookmarkStart w:id="248" w:name="_Toc312007022"/>
      <w:bookmarkStart w:id="249" w:name="_Toc312007799"/>
      <w:bookmarkStart w:id="250" w:name="_Toc312007864"/>
      <w:bookmarkStart w:id="251" w:name="_Toc312010387"/>
      <w:bookmarkStart w:id="252" w:name="_Toc312010453"/>
      <w:bookmarkStart w:id="253" w:name="_Toc312007023"/>
      <w:bookmarkStart w:id="254" w:name="_Toc312007800"/>
      <w:bookmarkStart w:id="255" w:name="_Toc312007865"/>
      <w:bookmarkStart w:id="256" w:name="_Toc312010388"/>
      <w:bookmarkStart w:id="257" w:name="_Toc312010454"/>
      <w:bookmarkStart w:id="258" w:name="_Toc312007024"/>
      <w:bookmarkStart w:id="259" w:name="_Toc312007801"/>
      <w:bookmarkStart w:id="260" w:name="_Toc312007866"/>
      <w:bookmarkStart w:id="261" w:name="_Toc312010389"/>
      <w:bookmarkStart w:id="262" w:name="_Toc312010455"/>
      <w:bookmarkStart w:id="263" w:name="_Toc312007025"/>
      <w:bookmarkStart w:id="264" w:name="_Toc312007802"/>
      <w:bookmarkStart w:id="265" w:name="_Toc312007867"/>
      <w:bookmarkStart w:id="266" w:name="_Toc312010390"/>
      <w:bookmarkStart w:id="267" w:name="_Toc312010456"/>
      <w:bookmarkStart w:id="268" w:name="_Toc312007026"/>
      <w:bookmarkStart w:id="269" w:name="_Toc312007803"/>
      <w:bookmarkStart w:id="270" w:name="_Toc312007868"/>
      <w:bookmarkStart w:id="271" w:name="_Toc312010391"/>
      <w:bookmarkStart w:id="272" w:name="_Toc312010457"/>
      <w:bookmarkStart w:id="273" w:name="_Toc312007027"/>
      <w:bookmarkStart w:id="274" w:name="_Toc312007804"/>
      <w:bookmarkStart w:id="275" w:name="_Toc312007869"/>
      <w:bookmarkStart w:id="276" w:name="_Toc312010392"/>
      <w:bookmarkStart w:id="277" w:name="_Toc312010458"/>
      <w:bookmarkStart w:id="278" w:name="_Toc312007028"/>
      <w:bookmarkStart w:id="279" w:name="_Toc312007805"/>
      <w:bookmarkStart w:id="280" w:name="_Toc312007870"/>
      <w:bookmarkStart w:id="281" w:name="_Toc312010393"/>
      <w:bookmarkStart w:id="282" w:name="_Toc312010459"/>
      <w:bookmarkStart w:id="283" w:name="_Toc312010396"/>
      <w:bookmarkStart w:id="284" w:name="_Toc316296374"/>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C527FC">
        <w:rPr>
          <w:rFonts w:ascii="Tahoma" w:hAnsi="Tahoma" w:cs="Tahoma"/>
        </w:rPr>
        <w:t>Respingerea înregistrării unui Participant la PCV</w:t>
      </w:r>
      <w:bookmarkEnd w:id="283"/>
      <w:bookmarkEnd w:id="284"/>
    </w:p>
    <w:p w14:paraId="0E7F2C54" w14:textId="408FF701" w:rsidR="00D66FDC" w:rsidRPr="00C527FC" w:rsidRDefault="00AB53F9" w:rsidP="00A03A41">
      <w:pPr>
        <w:numPr>
          <w:ilvl w:val="0"/>
          <w:numId w:val="25"/>
        </w:numPr>
        <w:ind w:left="1418" w:hanging="1418"/>
        <w:jc w:val="both"/>
        <w:rPr>
          <w:rFonts w:ascii="Tahoma" w:eastAsia="Arial Unicode MS" w:hAnsi="Tahoma" w:cs="Tahoma"/>
          <w:bCs/>
          <w:sz w:val="22"/>
          <w:szCs w:val="22"/>
        </w:rPr>
      </w:pPr>
      <w:r w:rsidRPr="00C527FC">
        <w:rPr>
          <w:rFonts w:ascii="Tahoma" w:eastAsia="Arial Unicode MS" w:hAnsi="Tahoma" w:cs="Tahoma"/>
          <w:bCs/>
          <w:sz w:val="22"/>
          <w:szCs w:val="22"/>
        </w:rPr>
        <w:t xml:space="preserve">Cererea unui operator economic de </w:t>
      </w:r>
      <w:r w:rsidR="00E21E38" w:rsidRPr="00C527FC">
        <w:rPr>
          <w:rFonts w:ascii="Tahoma" w:eastAsia="Arial Unicode MS" w:hAnsi="Tahoma" w:cs="Tahoma"/>
          <w:bCs/>
          <w:sz w:val="22"/>
          <w:szCs w:val="22"/>
        </w:rPr>
        <w:t xml:space="preserve">înregistrare </w:t>
      </w:r>
      <w:r w:rsidRPr="00C527FC">
        <w:rPr>
          <w:rFonts w:ascii="Tahoma" w:eastAsia="Arial Unicode MS" w:hAnsi="Tahoma" w:cs="Tahoma"/>
          <w:bCs/>
          <w:sz w:val="22"/>
          <w:szCs w:val="22"/>
        </w:rPr>
        <w:t>la PCV poate fi respinsă dacă:</w:t>
      </w:r>
    </w:p>
    <w:p w14:paraId="3FD45940" w14:textId="13A8BA46" w:rsidR="00AB53F9" w:rsidRPr="00C527FC" w:rsidRDefault="00D66FDC" w:rsidP="00A03A41">
      <w:pPr>
        <w:pStyle w:val="ListParagraph"/>
        <w:numPr>
          <w:ilvl w:val="0"/>
          <w:numId w:val="26"/>
        </w:numPr>
        <w:ind w:left="1418" w:hanging="1058"/>
        <w:jc w:val="both"/>
        <w:rPr>
          <w:rFonts w:ascii="Tahoma" w:hAnsi="Tahoma" w:cs="Tahoma"/>
          <w:sz w:val="22"/>
          <w:szCs w:val="22"/>
        </w:rPr>
      </w:pPr>
      <w:r w:rsidRPr="00C527FC">
        <w:rPr>
          <w:rFonts w:ascii="Tahoma" w:hAnsi="Tahoma" w:cs="Tahoma"/>
          <w:sz w:val="22"/>
          <w:szCs w:val="22"/>
        </w:rPr>
        <w:t>N</w:t>
      </w:r>
      <w:r w:rsidR="005F7495" w:rsidRPr="00C527FC">
        <w:rPr>
          <w:rFonts w:ascii="Tahoma" w:hAnsi="Tahoma" w:cs="Tahoma"/>
          <w:sz w:val="22"/>
          <w:szCs w:val="22"/>
        </w:rPr>
        <w:t>u prezintă toate documentele necesare înregistrării ca Participant la PCV</w:t>
      </w:r>
      <w:r w:rsidR="00DD46FB" w:rsidRPr="00C527FC">
        <w:rPr>
          <w:rFonts w:ascii="Tahoma" w:hAnsi="Tahoma" w:cs="Tahoma"/>
          <w:sz w:val="22"/>
          <w:szCs w:val="22"/>
        </w:rPr>
        <w:t xml:space="preserve">, în termen de 30 zile de la data primirii de către </w:t>
      </w:r>
      <w:r w:rsidR="00B95E08">
        <w:rPr>
          <w:rFonts w:ascii="Tahoma" w:hAnsi="Tahoma" w:cs="Tahoma"/>
          <w:sz w:val="22"/>
          <w:szCs w:val="22"/>
        </w:rPr>
        <w:t>”</w:t>
      </w:r>
      <w:r w:rsidR="00DD46FB" w:rsidRPr="00C527FC">
        <w:rPr>
          <w:rFonts w:ascii="Tahoma" w:hAnsi="Tahoma" w:cs="Tahoma"/>
          <w:sz w:val="22"/>
          <w:szCs w:val="22"/>
        </w:rPr>
        <w:t>OPCOM</w:t>
      </w:r>
      <w:r w:rsidR="00B95E08">
        <w:rPr>
          <w:rFonts w:ascii="Tahoma" w:hAnsi="Tahoma" w:cs="Tahoma"/>
          <w:sz w:val="22"/>
          <w:szCs w:val="22"/>
        </w:rPr>
        <w:t>”</w:t>
      </w:r>
      <w:r w:rsidR="00DD46FB" w:rsidRPr="00C527FC">
        <w:rPr>
          <w:rFonts w:ascii="Tahoma" w:hAnsi="Tahoma" w:cs="Tahoma"/>
          <w:sz w:val="22"/>
          <w:szCs w:val="22"/>
        </w:rPr>
        <w:t xml:space="preserve"> S</w:t>
      </w:r>
      <w:r w:rsidR="00B95E08">
        <w:rPr>
          <w:rFonts w:ascii="Tahoma" w:hAnsi="Tahoma" w:cs="Tahoma"/>
          <w:sz w:val="22"/>
          <w:szCs w:val="22"/>
        </w:rPr>
        <w:t>.</w:t>
      </w:r>
      <w:r w:rsidR="00DD46FB" w:rsidRPr="00C527FC">
        <w:rPr>
          <w:rFonts w:ascii="Tahoma" w:hAnsi="Tahoma" w:cs="Tahoma"/>
          <w:sz w:val="22"/>
          <w:szCs w:val="22"/>
        </w:rPr>
        <w:t>A</w:t>
      </w:r>
      <w:r w:rsidR="00B95E08">
        <w:rPr>
          <w:rFonts w:ascii="Tahoma" w:hAnsi="Tahoma" w:cs="Tahoma"/>
          <w:sz w:val="22"/>
          <w:szCs w:val="22"/>
        </w:rPr>
        <w:t>.</w:t>
      </w:r>
      <w:r w:rsidR="00DD46FB" w:rsidRPr="00C527FC">
        <w:rPr>
          <w:rFonts w:ascii="Tahoma" w:hAnsi="Tahoma" w:cs="Tahoma"/>
          <w:sz w:val="22"/>
          <w:szCs w:val="22"/>
        </w:rPr>
        <w:t xml:space="preserve"> a solicitării de înregistrare la PCV</w:t>
      </w:r>
      <w:r w:rsidR="005F7495" w:rsidRPr="00C527FC">
        <w:rPr>
          <w:rFonts w:ascii="Tahoma" w:hAnsi="Tahoma" w:cs="Tahoma"/>
          <w:sz w:val="22"/>
          <w:szCs w:val="22"/>
        </w:rPr>
        <w:t>.</w:t>
      </w:r>
    </w:p>
    <w:p w14:paraId="5070B1B5" w14:textId="0BAF1AD4" w:rsidR="00AB53F9" w:rsidRPr="00C527FC" w:rsidRDefault="00096956" w:rsidP="00A03A41">
      <w:pPr>
        <w:pStyle w:val="ListParagraph"/>
        <w:numPr>
          <w:ilvl w:val="0"/>
          <w:numId w:val="26"/>
        </w:numPr>
        <w:ind w:left="1418" w:hanging="1058"/>
        <w:jc w:val="both"/>
        <w:rPr>
          <w:rFonts w:ascii="Tahoma" w:hAnsi="Tahoma" w:cs="Tahoma"/>
          <w:sz w:val="22"/>
          <w:szCs w:val="22"/>
        </w:rPr>
      </w:pPr>
      <w:r w:rsidRPr="00C527FC">
        <w:rPr>
          <w:rFonts w:ascii="Tahoma" w:hAnsi="Tahoma" w:cs="Tahoma"/>
          <w:sz w:val="22"/>
          <w:szCs w:val="22"/>
        </w:rPr>
        <w:t>N</w:t>
      </w:r>
      <w:r w:rsidR="00AB53F9" w:rsidRPr="00C527FC">
        <w:rPr>
          <w:rFonts w:ascii="Tahoma" w:hAnsi="Tahoma" w:cs="Tahoma"/>
          <w:sz w:val="22"/>
          <w:szCs w:val="22"/>
        </w:rPr>
        <w:t xml:space="preserve">u achită </w:t>
      </w:r>
      <w:r w:rsidR="00DC0BD7" w:rsidRPr="00C527FC">
        <w:rPr>
          <w:rFonts w:ascii="Tahoma" w:hAnsi="Tahoma" w:cs="Tahoma"/>
          <w:sz w:val="22"/>
          <w:szCs w:val="22"/>
        </w:rPr>
        <w:t xml:space="preserve">factura aferentă obligaţiei de plată a valorii tarifului reglementat componenta de înscriere la Pieţele Centralizate de Energie Electrica şi </w:t>
      </w:r>
      <w:r w:rsidR="00E21E38" w:rsidRPr="00C527FC">
        <w:rPr>
          <w:rFonts w:ascii="Tahoma" w:hAnsi="Tahoma" w:cs="Tahoma"/>
          <w:sz w:val="22"/>
          <w:szCs w:val="22"/>
        </w:rPr>
        <w:t>la Piața de</w:t>
      </w:r>
      <w:r w:rsidR="00DC0BD7" w:rsidRPr="00C527FC">
        <w:rPr>
          <w:rFonts w:ascii="Tahoma" w:hAnsi="Tahoma" w:cs="Tahoma"/>
          <w:sz w:val="22"/>
          <w:szCs w:val="22"/>
        </w:rPr>
        <w:t xml:space="preserve"> Certificate Verzi</w:t>
      </w:r>
      <w:r w:rsidR="00AB53F9" w:rsidRPr="00C527FC">
        <w:rPr>
          <w:rFonts w:ascii="Tahoma" w:hAnsi="Tahoma" w:cs="Tahoma"/>
          <w:sz w:val="22"/>
          <w:szCs w:val="22"/>
        </w:rPr>
        <w:t>, stabilit de ANRE.</w:t>
      </w:r>
    </w:p>
    <w:p w14:paraId="0E5E5535" w14:textId="77777777" w:rsidR="00B061F9" w:rsidRPr="00C527FC" w:rsidRDefault="00B061F9">
      <w:pPr>
        <w:pStyle w:val="ListParagraph"/>
        <w:ind w:left="1418" w:hanging="1418"/>
        <w:jc w:val="both"/>
        <w:rPr>
          <w:rFonts w:ascii="Tahoma" w:hAnsi="Tahoma" w:cs="Tahoma"/>
          <w:sz w:val="22"/>
          <w:szCs w:val="22"/>
        </w:rPr>
      </w:pPr>
    </w:p>
    <w:p w14:paraId="53F78DAC" w14:textId="77777777" w:rsidR="00792F69" w:rsidRPr="00C527FC" w:rsidRDefault="000D6B60" w:rsidP="00A03A41">
      <w:pPr>
        <w:pStyle w:val="Heading3"/>
        <w:keepNext w:val="0"/>
        <w:numPr>
          <w:ilvl w:val="2"/>
          <w:numId w:val="18"/>
        </w:numPr>
        <w:tabs>
          <w:tab w:val="clear" w:pos="851"/>
        </w:tabs>
        <w:spacing w:before="0" w:after="0" w:line="240" w:lineRule="auto"/>
        <w:ind w:left="1418" w:hanging="1418"/>
        <w:rPr>
          <w:rFonts w:ascii="Tahoma" w:hAnsi="Tahoma" w:cs="Tahoma"/>
        </w:rPr>
      </w:pPr>
      <w:r w:rsidRPr="00C527FC">
        <w:rPr>
          <w:rFonts w:ascii="Tahoma" w:hAnsi="Tahoma" w:cs="Tahoma"/>
        </w:rPr>
        <w:t xml:space="preserve">Modificarea </w:t>
      </w:r>
      <w:r w:rsidR="00403533" w:rsidRPr="00C527FC">
        <w:rPr>
          <w:rFonts w:ascii="Tahoma" w:hAnsi="Tahoma" w:cs="Tahoma"/>
        </w:rPr>
        <w:t>datelor de înregistrare ale unui Participant la PCV</w:t>
      </w:r>
    </w:p>
    <w:p w14:paraId="5B02DAE5" w14:textId="77777777" w:rsidR="00B2789A" w:rsidRPr="00C527FC" w:rsidRDefault="00B2789A" w:rsidP="00A03A41">
      <w:pPr>
        <w:numPr>
          <w:ilvl w:val="0"/>
          <w:numId w:val="31"/>
        </w:numPr>
        <w:ind w:left="1418" w:hanging="1418"/>
        <w:jc w:val="both"/>
        <w:rPr>
          <w:rFonts w:ascii="Tahoma" w:eastAsia="Arial Unicode MS" w:hAnsi="Tahoma" w:cs="Tahoma"/>
          <w:bCs/>
          <w:sz w:val="22"/>
          <w:szCs w:val="22"/>
        </w:rPr>
      </w:pPr>
      <w:r w:rsidRPr="00C527FC">
        <w:rPr>
          <w:rFonts w:ascii="Tahoma" w:hAnsi="Tahoma" w:cs="Tahoma"/>
          <w:sz w:val="22"/>
          <w:szCs w:val="22"/>
        </w:rPr>
        <w:t>Participantul la PCV asigură actualizarea documentelor depuse pentru înregistrare la PCV ori de câte ori intervin modificări faţă de versiunile documentelor depuse.</w:t>
      </w:r>
    </w:p>
    <w:p w14:paraId="1794741C" w14:textId="6ECFDDE8" w:rsidR="000D6B60" w:rsidRPr="00C527FC" w:rsidRDefault="000D6B60" w:rsidP="00A03A41">
      <w:pPr>
        <w:numPr>
          <w:ilvl w:val="0"/>
          <w:numId w:val="31"/>
        </w:numPr>
        <w:ind w:left="1418" w:hanging="1418"/>
        <w:jc w:val="both"/>
        <w:rPr>
          <w:rFonts w:ascii="Tahoma" w:eastAsia="Arial Unicode MS" w:hAnsi="Tahoma" w:cs="Tahoma"/>
          <w:bCs/>
          <w:sz w:val="22"/>
          <w:szCs w:val="22"/>
        </w:rPr>
      </w:pPr>
      <w:r w:rsidRPr="00C527FC">
        <w:rPr>
          <w:rFonts w:ascii="Tahoma" w:hAnsi="Tahoma" w:cs="Tahoma"/>
          <w:sz w:val="22"/>
          <w:szCs w:val="22"/>
          <w:lang w:val="fr-FR"/>
        </w:rPr>
        <w:t xml:space="preserve">În cazul în care datele de </w:t>
      </w:r>
      <w:r w:rsidR="0087120E" w:rsidRPr="00C527FC">
        <w:rPr>
          <w:rFonts w:ascii="Tahoma" w:hAnsi="Tahoma" w:cs="Tahoma"/>
          <w:sz w:val="22"/>
          <w:szCs w:val="22"/>
        </w:rPr>
        <w:t>înregistrare</w:t>
      </w:r>
      <w:r w:rsidRPr="00C527FC">
        <w:rPr>
          <w:rFonts w:ascii="Tahoma" w:hAnsi="Tahoma" w:cs="Tahoma"/>
          <w:sz w:val="22"/>
          <w:szCs w:val="22"/>
          <w:lang w:val="fr-FR"/>
        </w:rPr>
        <w:t xml:space="preserve"> cuprinse în Convenţie se modifică, s</w:t>
      </w:r>
      <w:r w:rsidR="00A20112" w:rsidRPr="00C527FC">
        <w:rPr>
          <w:rFonts w:ascii="Tahoma" w:hAnsi="Tahoma" w:cs="Tahoma"/>
          <w:sz w:val="22"/>
          <w:szCs w:val="22"/>
          <w:lang w:val="fr-FR"/>
        </w:rPr>
        <w:t>e</w:t>
      </w:r>
      <w:r w:rsidRPr="00C527FC">
        <w:rPr>
          <w:rFonts w:ascii="Tahoma" w:hAnsi="Tahoma" w:cs="Tahoma"/>
          <w:sz w:val="22"/>
          <w:szCs w:val="22"/>
          <w:lang w:val="fr-FR"/>
        </w:rPr>
        <w:t xml:space="preserve"> încheie un Act Adiţional la Convenţie, care consemn</w:t>
      </w:r>
      <w:r w:rsidR="00E21E38" w:rsidRPr="00C527FC">
        <w:rPr>
          <w:rFonts w:ascii="Tahoma" w:hAnsi="Tahoma" w:cs="Tahoma"/>
          <w:sz w:val="22"/>
          <w:szCs w:val="22"/>
          <w:lang w:val="fr-FR"/>
        </w:rPr>
        <w:t>ează</w:t>
      </w:r>
      <w:r w:rsidRPr="00C527FC">
        <w:rPr>
          <w:rFonts w:ascii="Tahoma" w:hAnsi="Tahoma" w:cs="Tahoma"/>
          <w:sz w:val="22"/>
          <w:szCs w:val="22"/>
          <w:lang w:val="fr-FR"/>
        </w:rPr>
        <w:t xml:space="preserve"> modificările survenite.</w:t>
      </w:r>
    </w:p>
    <w:p w14:paraId="353725BF" w14:textId="77777777" w:rsidR="00B061F9" w:rsidRPr="00C527FC" w:rsidRDefault="00B061F9">
      <w:pPr>
        <w:ind w:left="1418" w:hanging="1418"/>
        <w:jc w:val="both"/>
        <w:rPr>
          <w:rFonts w:ascii="Tahoma" w:eastAsia="Arial Unicode MS" w:hAnsi="Tahoma" w:cs="Tahoma"/>
          <w:bCs/>
          <w:sz w:val="22"/>
          <w:szCs w:val="22"/>
        </w:rPr>
      </w:pPr>
    </w:p>
    <w:p w14:paraId="1FAFE67B" w14:textId="77777777" w:rsidR="003719D3" w:rsidRPr="00C527FC" w:rsidRDefault="0045071E" w:rsidP="00A03A41">
      <w:pPr>
        <w:pStyle w:val="Heading1"/>
        <w:numPr>
          <w:ilvl w:val="0"/>
          <w:numId w:val="20"/>
        </w:numPr>
        <w:spacing w:before="0" w:after="0"/>
        <w:ind w:left="1418" w:hanging="1418"/>
        <w:rPr>
          <w:rFonts w:ascii="Tahoma" w:hAnsi="Tahoma" w:cs="Tahoma"/>
          <w:sz w:val="22"/>
          <w:szCs w:val="22"/>
        </w:rPr>
      </w:pPr>
      <w:bookmarkStart w:id="285" w:name="_Toc423366609"/>
      <w:bookmarkStart w:id="286" w:name="_Toc441497363"/>
      <w:bookmarkStart w:id="287" w:name="_Toc464571241"/>
      <w:bookmarkStart w:id="288" w:name="_Toc316296410"/>
      <w:r w:rsidRPr="00C527FC">
        <w:rPr>
          <w:rFonts w:ascii="Tahoma" w:hAnsi="Tahoma" w:cs="Tahoma"/>
          <w:sz w:val="22"/>
          <w:szCs w:val="22"/>
        </w:rPr>
        <w:t xml:space="preserve">Retragerea, suspendarea, revocarea unui </w:t>
      </w:r>
      <w:r w:rsidR="0018014F" w:rsidRPr="00C527FC">
        <w:rPr>
          <w:rFonts w:ascii="Tahoma" w:hAnsi="Tahoma" w:cs="Tahoma"/>
          <w:sz w:val="22"/>
          <w:szCs w:val="22"/>
        </w:rPr>
        <w:t>P</w:t>
      </w:r>
      <w:r w:rsidRPr="00C527FC">
        <w:rPr>
          <w:rFonts w:ascii="Tahoma" w:hAnsi="Tahoma" w:cs="Tahoma"/>
          <w:sz w:val="22"/>
          <w:szCs w:val="22"/>
        </w:rPr>
        <w:t>articipant de la PCV</w:t>
      </w:r>
      <w:bookmarkEnd w:id="285"/>
      <w:bookmarkEnd w:id="286"/>
      <w:bookmarkEnd w:id="287"/>
    </w:p>
    <w:p w14:paraId="3A29CB36" w14:textId="77777777" w:rsidR="00A20C80" w:rsidRPr="00C527FC" w:rsidRDefault="00A20C80">
      <w:pPr>
        <w:ind w:left="1418" w:hanging="1418"/>
        <w:jc w:val="both"/>
        <w:rPr>
          <w:rFonts w:ascii="Tahoma" w:hAnsi="Tahoma" w:cs="Tahoma"/>
          <w:sz w:val="22"/>
          <w:szCs w:val="22"/>
        </w:rPr>
      </w:pPr>
    </w:p>
    <w:p w14:paraId="706597E1" w14:textId="77777777" w:rsidR="00531482" w:rsidRPr="00C527FC" w:rsidRDefault="00531482" w:rsidP="00A03A41">
      <w:pPr>
        <w:pStyle w:val="Heading2"/>
        <w:keepNext w:val="0"/>
        <w:numPr>
          <w:ilvl w:val="0"/>
          <w:numId w:val="21"/>
        </w:numPr>
        <w:spacing w:before="0" w:after="0" w:line="240" w:lineRule="auto"/>
        <w:ind w:left="1418" w:hanging="1418"/>
        <w:rPr>
          <w:rFonts w:ascii="Tahoma" w:hAnsi="Tahoma" w:cs="Tahoma"/>
        </w:rPr>
      </w:pPr>
      <w:bookmarkStart w:id="289" w:name="_Toc312306418"/>
      <w:bookmarkStart w:id="290" w:name="_Toc312306420"/>
      <w:bookmarkStart w:id="291" w:name="_Toc312010400"/>
      <w:bookmarkStart w:id="292" w:name="_Toc316921706"/>
      <w:bookmarkStart w:id="293" w:name="_Toc423357423"/>
      <w:bookmarkStart w:id="294" w:name="_Toc423357725"/>
      <w:bookmarkStart w:id="295" w:name="_Toc464571242"/>
      <w:bookmarkEnd w:id="289"/>
      <w:bookmarkEnd w:id="290"/>
      <w:r w:rsidRPr="00C527FC">
        <w:rPr>
          <w:rFonts w:ascii="Tahoma" w:hAnsi="Tahoma" w:cs="Tahoma"/>
        </w:rPr>
        <w:t xml:space="preserve">Retragerea </w:t>
      </w:r>
      <w:r w:rsidR="0018014F" w:rsidRPr="00C527FC">
        <w:rPr>
          <w:rFonts w:ascii="Tahoma" w:hAnsi="Tahoma" w:cs="Tahoma"/>
        </w:rPr>
        <w:t xml:space="preserve">din proprie iniţiativă </w:t>
      </w:r>
      <w:bookmarkEnd w:id="291"/>
      <w:bookmarkEnd w:id="292"/>
      <w:r w:rsidR="0018014F" w:rsidRPr="00C527FC">
        <w:rPr>
          <w:rFonts w:ascii="Tahoma" w:hAnsi="Tahoma" w:cs="Tahoma"/>
        </w:rPr>
        <w:t>a unui  Participant de la PCV</w:t>
      </w:r>
      <w:r w:rsidR="00586144" w:rsidRPr="00C527FC">
        <w:rPr>
          <w:rFonts w:ascii="Tahoma" w:hAnsi="Tahoma" w:cs="Tahoma"/>
        </w:rPr>
        <w:t>.</w:t>
      </w:r>
      <w:bookmarkEnd w:id="293"/>
      <w:bookmarkEnd w:id="294"/>
      <w:bookmarkEnd w:id="295"/>
    </w:p>
    <w:p w14:paraId="04807499" w14:textId="29ECA953" w:rsidR="00005FD2" w:rsidRPr="00C527FC" w:rsidRDefault="00005FD2" w:rsidP="00A03A41">
      <w:pPr>
        <w:numPr>
          <w:ilvl w:val="0"/>
          <w:numId w:val="27"/>
        </w:numPr>
        <w:ind w:left="1418" w:hanging="1418"/>
        <w:jc w:val="both"/>
        <w:rPr>
          <w:rFonts w:ascii="Tahoma" w:hAnsi="Tahoma" w:cs="Tahoma"/>
          <w:sz w:val="22"/>
          <w:szCs w:val="22"/>
        </w:rPr>
      </w:pPr>
      <w:r w:rsidRPr="00C527FC">
        <w:rPr>
          <w:rFonts w:ascii="Tahoma" w:eastAsia="Arial Unicode MS" w:hAnsi="Tahoma" w:cs="Tahoma"/>
          <w:sz w:val="22"/>
          <w:szCs w:val="22"/>
        </w:rPr>
        <w:t xml:space="preserve">Un Participant la </w:t>
      </w:r>
      <w:r w:rsidR="00CB689A" w:rsidRPr="00C527FC">
        <w:rPr>
          <w:rFonts w:ascii="Tahoma" w:eastAsia="Arial Unicode MS" w:hAnsi="Tahoma" w:cs="Tahoma"/>
          <w:sz w:val="22"/>
          <w:szCs w:val="22"/>
        </w:rPr>
        <w:t>PCV</w:t>
      </w:r>
      <w:r w:rsidRPr="00C527FC">
        <w:rPr>
          <w:rFonts w:ascii="Tahoma" w:eastAsia="Arial Unicode MS" w:hAnsi="Tahoma" w:cs="Tahoma"/>
          <w:sz w:val="22"/>
          <w:szCs w:val="22"/>
        </w:rPr>
        <w:t xml:space="preserve"> se poate retrage din proprie iniţiativă de la </w:t>
      </w:r>
      <w:r w:rsidR="00CB689A" w:rsidRPr="00C527FC">
        <w:rPr>
          <w:rFonts w:ascii="Tahoma" w:eastAsia="Arial Unicode MS" w:hAnsi="Tahoma" w:cs="Tahoma"/>
          <w:sz w:val="22"/>
          <w:szCs w:val="22"/>
        </w:rPr>
        <w:t>PCV</w:t>
      </w:r>
      <w:r w:rsidRPr="00C527FC">
        <w:rPr>
          <w:rFonts w:ascii="Tahoma" w:eastAsia="Arial Unicode MS" w:hAnsi="Tahoma" w:cs="Tahoma"/>
          <w:sz w:val="22"/>
          <w:szCs w:val="22"/>
        </w:rPr>
        <w:t xml:space="preserve"> în baza</w:t>
      </w:r>
      <w:r w:rsidRPr="00C527FC">
        <w:rPr>
          <w:rFonts w:ascii="Tahoma" w:hAnsi="Tahoma" w:cs="Tahoma"/>
          <w:sz w:val="22"/>
          <w:szCs w:val="22"/>
        </w:rPr>
        <w:t xml:space="preserve"> unei </w:t>
      </w:r>
      <w:r w:rsidR="00411283" w:rsidRPr="00C527FC">
        <w:rPr>
          <w:rFonts w:ascii="Tahoma" w:hAnsi="Tahoma" w:cs="Tahoma"/>
          <w:sz w:val="22"/>
          <w:szCs w:val="22"/>
        </w:rPr>
        <w:t>înştiinţări scrise</w:t>
      </w:r>
      <w:r w:rsidR="00CB689A" w:rsidRPr="00C527FC">
        <w:rPr>
          <w:rFonts w:ascii="Tahoma" w:hAnsi="Tahoma" w:cs="Tahoma"/>
          <w:sz w:val="22"/>
          <w:szCs w:val="22"/>
        </w:rPr>
        <w:t>,</w:t>
      </w:r>
      <w:r w:rsidRPr="00C527FC">
        <w:rPr>
          <w:rFonts w:ascii="Tahoma" w:hAnsi="Tahoma" w:cs="Tahoma"/>
          <w:sz w:val="22"/>
          <w:szCs w:val="22"/>
        </w:rPr>
        <w:t xml:space="preserve"> </w:t>
      </w:r>
      <w:r w:rsidR="00CB689A" w:rsidRPr="00C527FC">
        <w:rPr>
          <w:rFonts w:ascii="Tahoma" w:hAnsi="Tahoma" w:cs="Tahoma"/>
          <w:sz w:val="22"/>
          <w:szCs w:val="22"/>
        </w:rPr>
        <w:t xml:space="preserve">semnată de reprezentantul autorizat al Participantului la PCV, </w:t>
      </w:r>
      <w:r w:rsidRPr="00C527FC">
        <w:rPr>
          <w:rFonts w:ascii="Tahoma" w:hAnsi="Tahoma" w:cs="Tahoma"/>
          <w:sz w:val="22"/>
          <w:szCs w:val="22"/>
        </w:rPr>
        <w:t xml:space="preserve">transmise la </w:t>
      </w:r>
      <w:r w:rsidR="00CE4974" w:rsidRPr="00C527FC">
        <w:rPr>
          <w:rFonts w:ascii="Tahoma" w:hAnsi="Tahoma" w:cs="Tahoma"/>
          <w:sz w:val="22"/>
          <w:szCs w:val="22"/>
        </w:rPr>
        <w:t>”</w:t>
      </w:r>
      <w:r w:rsidR="00D51B7C" w:rsidRPr="00C527FC">
        <w:rPr>
          <w:rFonts w:ascii="Tahoma" w:hAnsi="Tahoma" w:cs="Tahoma"/>
          <w:sz w:val="22"/>
          <w:szCs w:val="22"/>
        </w:rPr>
        <w:t>OPCOM</w:t>
      </w:r>
      <w:r w:rsidR="00CE4974" w:rsidRPr="00C527FC">
        <w:rPr>
          <w:rFonts w:ascii="Tahoma" w:hAnsi="Tahoma" w:cs="Tahoma"/>
          <w:sz w:val="22"/>
          <w:szCs w:val="22"/>
        </w:rPr>
        <w:t>” S.A.</w:t>
      </w:r>
      <w:r w:rsidRPr="00C527FC">
        <w:rPr>
          <w:rFonts w:ascii="Tahoma" w:hAnsi="Tahoma" w:cs="Tahoma"/>
          <w:sz w:val="22"/>
          <w:szCs w:val="22"/>
        </w:rPr>
        <w:t xml:space="preserve"> cu cel puţin </w:t>
      </w:r>
      <w:r w:rsidR="007E5007" w:rsidRPr="00C527FC">
        <w:rPr>
          <w:rFonts w:ascii="Tahoma" w:hAnsi="Tahoma" w:cs="Tahoma"/>
          <w:sz w:val="22"/>
          <w:szCs w:val="22"/>
        </w:rPr>
        <w:t>5</w:t>
      </w:r>
      <w:r w:rsidR="00CB689A" w:rsidRPr="00C527FC">
        <w:rPr>
          <w:rFonts w:ascii="Tahoma" w:hAnsi="Tahoma" w:cs="Tahoma"/>
          <w:sz w:val="22"/>
          <w:szCs w:val="22"/>
        </w:rPr>
        <w:t xml:space="preserve"> (</w:t>
      </w:r>
      <w:r w:rsidR="007E5007" w:rsidRPr="00C527FC">
        <w:rPr>
          <w:rFonts w:ascii="Tahoma" w:hAnsi="Tahoma" w:cs="Tahoma"/>
          <w:sz w:val="22"/>
          <w:szCs w:val="22"/>
        </w:rPr>
        <w:t>cinci</w:t>
      </w:r>
      <w:r w:rsidR="00CB689A" w:rsidRPr="00C527FC">
        <w:rPr>
          <w:rFonts w:ascii="Tahoma" w:hAnsi="Tahoma" w:cs="Tahoma"/>
          <w:sz w:val="22"/>
          <w:szCs w:val="22"/>
        </w:rPr>
        <w:t xml:space="preserve">) </w:t>
      </w:r>
      <w:r w:rsidRPr="00C527FC">
        <w:rPr>
          <w:rFonts w:ascii="Tahoma" w:hAnsi="Tahoma" w:cs="Tahoma"/>
          <w:sz w:val="22"/>
          <w:szCs w:val="22"/>
        </w:rPr>
        <w:t xml:space="preserve">zile lucrătoare înainte de data de la care Participantul la </w:t>
      </w:r>
      <w:r w:rsidR="00CB689A" w:rsidRPr="00C527FC">
        <w:rPr>
          <w:rFonts w:ascii="Tahoma" w:hAnsi="Tahoma" w:cs="Tahoma"/>
          <w:sz w:val="22"/>
          <w:szCs w:val="22"/>
        </w:rPr>
        <w:t>PCV</w:t>
      </w:r>
      <w:r w:rsidRPr="00C527FC">
        <w:rPr>
          <w:rFonts w:ascii="Tahoma" w:hAnsi="Tahoma" w:cs="Tahoma"/>
          <w:sz w:val="22"/>
          <w:szCs w:val="22"/>
        </w:rPr>
        <w:t xml:space="preserve"> doreşte ca retragerea sa să devină efectivă</w:t>
      </w:r>
      <w:r w:rsidR="00322E7B" w:rsidRPr="00C527FC">
        <w:rPr>
          <w:rFonts w:ascii="Tahoma" w:hAnsi="Tahoma" w:cs="Tahoma"/>
          <w:sz w:val="22"/>
          <w:szCs w:val="22"/>
        </w:rPr>
        <w:t xml:space="preserve">, </w:t>
      </w:r>
      <w:r w:rsidRPr="00C527FC">
        <w:rPr>
          <w:rFonts w:ascii="Tahoma" w:hAnsi="Tahoma" w:cs="Tahoma"/>
          <w:sz w:val="22"/>
          <w:szCs w:val="22"/>
        </w:rPr>
        <w:t xml:space="preserve"> </w:t>
      </w:r>
      <w:r w:rsidR="00322E7B" w:rsidRPr="00C527FC">
        <w:rPr>
          <w:rFonts w:ascii="Tahoma" w:hAnsi="Tahoma" w:cs="Tahoma"/>
          <w:sz w:val="22"/>
          <w:szCs w:val="22"/>
        </w:rPr>
        <w:t xml:space="preserve">inclusiv </w:t>
      </w:r>
      <w:r w:rsidRPr="00C527FC">
        <w:rPr>
          <w:rFonts w:ascii="Tahoma" w:hAnsi="Tahoma" w:cs="Tahoma"/>
          <w:sz w:val="22"/>
          <w:szCs w:val="22"/>
        </w:rPr>
        <w:t xml:space="preserve">data la care </w:t>
      </w:r>
      <w:r w:rsidR="002471C7" w:rsidRPr="00C527FC">
        <w:rPr>
          <w:rFonts w:ascii="Tahoma" w:hAnsi="Tahoma" w:cs="Tahoma"/>
          <w:sz w:val="22"/>
          <w:szCs w:val="22"/>
        </w:rPr>
        <w:t>notificarea</w:t>
      </w:r>
      <w:r w:rsidR="009630F7" w:rsidRPr="00C527FC">
        <w:rPr>
          <w:rFonts w:ascii="Tahoma" w:hAnsi="Tahoma" w:cs="Tahoma"/>
          <w:sz w:val="22"/>
          <w:szCs w:val="22"/>
        </w:rPr>
        <w:t xml:space="preserve"> a</w:t>
      </w:r>
      <w:r w:rsidR="00761339" w:rsidRPr="00C527FC">
        <w:rPr>
          <w:rFonts w:ascii="Tahoma" w:hAnsi="Tahoma" w:cs="Tahoma"/>
          <w:sz w:val="22"/>
          <w:szCs w:val="22"/>
        </w:rPr>
        <w:t xml:space="preserve"> fost înregi</w:t>
      </w:r>
      <w:r w:rsidR="00411283" w:rsidRPr="00C527FC">
        <w:rPr>
          <w:rFonts w:ascii="Tahoma" w:hAnsi="Tahoma" w:cs="Tahoma"/>
          <w:sz w:val="22"/>
          <w:szCs w:val="22"/>
        </w:rPr>
        <w:t>s</w:t>
      </w:r>
      <w:r w:rsidR="00761339" w:rsidRPr="00C527FC">
        <w:rPr>
          <w:rFonts w:ascii="Tahoma" w:hAnsi="Tahoma" w:cs="Tahoma"/>
          <w:sz w:val="22"/>
          <w:szCs w:val="22"/>
        </w:rPr>
        <w:t>tra</w:t>
      </w:r>
      <w:r w:rsidR="00411283" w:rsidRPr="00C527FC">
        <w:rPr>
          <w:rFonts w:ascii="Tahoma" w:hAnsi="Tahoma" w:cs="Tahoma"/>
          <w:sz w:val="22"/>
          <w:szCs w:val="22"/>
        </w:rPr>
        <w:t>t</w:t>
      </w:r>
      <w:r w:rsidR="00761339" w:rsidRPr="00C527FC">
        <w:rPr>
          <w:rFonts w:ascii="Tahoma" w:hAnsi="Tahoma" w:cs="Tahoma"/>
          <w:sz w:val="22"/>
          <w:szCs w:val="22"/>
        </w:rPr>
        <w:t>ă la</w:t>
      </w:r>
      <w:r w:rsidR="00CE4974" w:rsidRPr="00C527FC">
        <w:rPr>
          <w:rFonts w:ascii="Tahoma" w:hAnsi="Tahoma" w:cs="Tahoma"/>
          <w:sz w:val="22"/>
          <w:szCs w:val="22"/>
        </w:rPr>
        <w:t xml:space="preserve"> ”</w:t>
      </w:r>
      <w:r w:rsidR="00D51B7C" w:rsidRPr="00C527FC">
        <w:rPr>
          <w:rFonts w:ascii="Tahoma" w:hAnsi="Tahoma" w:cs="Tahoma"/>
          <w:sz w:val="22"/>
          <w:szCs w:val="22"/>
        </w:rPr>
        <w:t>OPCOM</w:t>
      </w:r>
      <w:r w:rsidR="00CE4974" w:rsidRPr="00C527FC">
        <w:rPr>
          <w:rFonts w:ascii="Tahoma" w:hAnsi="Tahoma" w:cs="Tahoma"/>
          <w:sz w:val="22"/>
          <w:szCs w:val="22"/>
        </w:rPr>
        <w:t>” S.A.</w:t>
      </w:r>
      <w:r w:rsidR="00010B3A" w:rsidRPr="00C527FC">
        <w:rPr>
          <w:rFonts w:ascii="Tahoma" w:hAnsi="Tahoma" w:cs="Tahoma"/>
          <w:sz w:val="22"/>
          <w:szCs w:val="22"/>
        </w:rPr>
        <w:t xml:space="preserve"> și</w:t>
      </w:r>
      <w:r w:rsidR="00322E7B" w:rsidRPr="00C527FC">
        <w:rPr>
          <w:rFonts w:ascii="Tahoma" w:hAnsi="Tahoma" w:cs="Tahoma"/>
          <w:sz w:val="22"/>
          <w:szCs w:val="22"/>
        </w:rPr>
        <w:t xml:space="preserve"> exclusiv data intrării în efectivitate a retragerii. </w:t>
      </w:r>
    </w:p>
    <w:p w14:paraId="4F05CDC0" w14:textId="1D6C6E98" w:rsidR="00531482" w:rsidRPr="00C527FC" w:rsidRDefault="00CE4974" w:rsidP="00A03A41">
      <w:pPr>
        <w:pStyle w:val="Heading3"/>
        <w:keepNext w:val="0"/>
        <w:numPr>
          <w:ilvl w:val="0"/>
          <w:numId w:val="27"/>
        </w:numPr>
        <w:tabs>
          <w:tab w:val="clear" w:pos="851"/>
        </w:tabs>
        <w:spacing w:before="0" w:after="0" w:line="240" w:lineRule="auto"/>
        <w:ind w:left="1418" w:hanging="1418"/>
        <w:rPr>
          <w:rFonts w:ascii="Tahoma" w:hAnsi="Tahoma" w:cs="Tahoma"/>
          <w:b w:val="0"/>
        </w:rPr>
      </w:pPr>
      <w:r w:rsidRPr="00C527FC">
        <w:rPr>
          <w:rFonts w:ascii="Tahoma" w:hAnsi="Tahoma" w:cs="Tahoma"/>
          <w:b w:val="0"/>
        </w:rPr>
        <w:t>”</w:t>
      </w:r>
      <w:r w:rsidR="00D51B7C" w:rsidRPr="00C527FC">
        <w:rPr>
          <w:rFonts w:ascii="Tahoma" w:hAnsi="Tahoma" w:cs="Tahoma"/>
          <w:b w:val="0"/>
        </w:rPr>
        <w:t>OPCOM</w:t>
      </w:r>
      <w:r w:rsidRPr="00C527FC">
        <w:rPr>
          <w:rFonts w:ascii="Tahoma" w:hAnsi="Tahoma" w:cs="Tahoma"/>
          <w:b w:val="0"/>
        </w:rPr>
        <w:t>” S.A.</w:t>
      </w:r>
      <w:r w:rsidR="00531482" w:rsidRPr="00C527FC">
        <w:rPr>
          <w:rFonts w:ascii="Tahoma" w:hAnsi="Tahoma" w:cs="Tahoma"/>
          <w:b w:val="0"/>
        </w:rPr>
        <w:t xml:space="preserve"> ia act de </w:t>
      </w:r>
      <w:r w:rsidR="00AF571F" w:rsidRPr="00C527FC">
        <w:rPr>
          <w:rFonts w:ascii="Tahoma" w:hAnsi="Tahoma" w:cs="Tahoma"/>
          <w:b w:val="0"/>
        </w:rPr>
        <w:t>în</w:t>
      </w:r>
      <w:r w:rsidR="008173F9" w:rsidRPr="00C527FC">
        <w:rPr>
          <w:rFonts w:ascii="Tahoma" w:hAnsi="Tahoma" w:cs="Tahoma"/>
          <w:b w:val="0"/>
        </w:rPr>
        <w:t>ş</w:t>
      </w:r>
      <w:r w:rsidR="00AF571F" w:rsidRPr="00C527FC">
        <w:rPr>
          <w:rFonts w:ascii="Tahoma" w:hAnsi="Tahoma" w:cs="Tahoma"/>
          <w:b w:val="0"/>
        </w:rPr>
        <w:t>tiin</w:t>
      </w:r>
      <w:r w:rsidR="008173F9" w:rsidRPr="00C527FC">
        <w:rPr>
          <w:rFonts w:ascii="Tahoma" w:hAnsi="Tahoma" w:cs="Tahoma"/>
          <w:b w:val="0"/>
        </w:rPr>
        <w:t>ţ</w:t>
      </w:r>
      <w:r w:rsidR="00AF571F" w:rsidRPr="00C527FC">
        <w:rPr>
          <w:rFonts w:ascii="Tahoma" w:hAnsi="Tahoma" w:cs="Tahoma"/>
          <w:b w:val="0"/>
        </w:rPr>
        <w:t>area</w:t>
      </w:r>
      <w:r w:rsidR="00531482" w:rsidRPr="00C527FC">
        <w:rPr>
          <w:rFonts w:ascii="Tahoma" w:hAnsi="Tahoma" w:cs="Tahoma"/>
          <w:b w:val="0"/>
        </w:rPr>
        <w:t xml:space="preserve"> </w:t>
      </w:r>
      <w:r w:rsidR="00A53D91" w:rsidRPr="00C527FC">
        <w:rPr>
          <w:rFonts w:ascii="Tahoma" w:hAnsi="Tahoma" w:cs="Tahoma"/>
          <w:b w:val="0"/>
        </w:rPr>
        <w:t>Participantului la PCV</w:t>
      </w:r>
      <w:r w:rsidR="00531482" w:rsidRPr="00C527FC">
        <w:rPr>
          <w:rFonts w:ascii="Tahoma" w:hAnsi="Tahoma" w:cs="Tahoma"/>
          <w:b w:val="0"/>
        </w:rPr>
        <w:t xml:space="preserve"> </w:t>
      </w:r>
      <w:r w:rsidR="008173F9" w:rsidRPr="00C527FC">
        <w:rPr>
          <w:rFonts w:ascii="Tahoma" w:hAnsi="Tahoma" w:cs="Tahoma"/>
          <w:b w:val="0"/>
        </w:rPr>
        <w:t>ş</w:t>
      </w:r>
      <w:r w:rsidR="00531482" w:rsidRPr="00C527FC">
        <w:rPr>
          <w:rFonts w:ascii="Tahoma" w:hAnsi="Tahoma" w:cs="Tahoma"/>
          <w:b w:val="0"/>
        </w:rPr>
        <w:t xml:space="preserve">i comunică </w:t>
      </w:r>
      <w:r w:rsidR="00EF4651" w:rsidRPr="00C527FC">
        <w:rPr>
          <w:rFonts w:ascii="Tahoma" w:hAnsi="Tahoma" w:cs="Tahoma"/>
          <w:b w:val="0"/>
        </w:rPr>
        <w:t xml:space="preserve">în scris </w:t>
      </w:r>
      <w:r w:rsidR="00531482" w:rsidRPr="00C527FC">
        <w:rPr>
          <w:rFonts w:ascii="Tahoma" w:hAnsi="Tahoma" w:cs="Tahoma"/>
          <w:b w:val="0"/>
        </w:rPr>
        <w:t xml:space="preserve">acestuia </w:t>
      </w:r>
      <w:r w:rsidR="00A53D91" w:rsidRPr="00C527FC">
        <w:rPr>
          <w:rFonts w:ascii="Tahoma" w:hAnsi="Tahoma" w:cs="Tahoma"/>
          <w:b w:val="0"/>
        </w:rPr>
        <w:t>radierea din RPPCV</w:t>
      </w:r>
      <w:r w:rsidR="00AF571F" w:rsidRPr="00C527FC">
        <w:rPr>
          <w:rFonts w:ascii="Tahoma" w:hAnsi="Tahoma" w:cs="Tahoma"/>
          <w:b w:val="0"/>
        </w:rPr>
        <w:t>,</w:t>
      </w:r>
      <w:r w:rsidR="00531482" w:rsidRPr="00C527FC">
        <w:rPr>
          <w:rFonts w:ascii="Tahoma" w:hAnsi="Tahoma" w:cs="Tahoma"/>
          <w:b w:val="0"/>
        </w:rPr>
        <w:t xml:space="preserve"> </w:t>
      </w:r>
      <w:r w:rsidR="00EF4651" w:rsidRPr="00C527FC">
        <w:rPr>
          <w:rFonts w:ascii="Tahoma" w:hAnsi="Tahoma" w:cs="Tahoma"/>
          <w:b w:val="0"/>
        </w:rPr>
        <w:t xml:space="preserve">conform formularului din Anexa </w:t>
      </w:r>
      <w:r w:rsidR="00010B3A" w:rsidRPr="00C527FC">
        <w:rPr>
          <w:rFonts w:ascii="Tahoma" w:hAnsi="Tahoma" w:cs="Tahoma"/>
          <w:b w:val="0"/>
        </w:rPr>
        <w:t>4</w:t>
      </w:r>
      <w:r w:rsidR="00EF4651" w:rsidRPr="00C527FC">
        <w:rPr>
          <w:rFonts w:ascii="Tahoma" w:hAnsi="Tahoma" w:cs="Tahoma"/>
          <w:b w:val="0"/>
        </w:rPr>
        <w:t>.</w:t>
      </w:r>
    </w:p>
    <w:p w14:paraId="2CB3131F" w14:textId="77777777" w:rsidR="00531482" w:rsidRPr="00C527FC" w:rsidRDefault="00CE4974" w:rsidP="00A03A41">
      <w:pPr>
        <w:pStyle w:val="Heading3"/>
        <w:keepNext w:val="0"/>
        <w:numPr>
          <w:ilvl w:val="0"/>
          <w:numId w:val="27"/>
        </w:numPr>
        <w:tabs>
          <w:tab w:val="clear" w:pos="851"/>
        </w:tabs>
        <w:spacing w:before="0" w:after="0" w:line="240" w:lineRule="auto"/>
        <w:ind w:left="1418" w:hanging="1418"/>
        <w:rPr>
          <w:rFonts w:ascii="Tahoma" w:hAnsi="Tahoma" w:cs="Tahoma"/>
          <w:b w:val="0"/>
        </w:rPr>
      </w:pPr>
      <w:r w:rsidRPr="00C527FC">
        <w:rPr>
          <w:rFonts w:ascii="Tahoma" w:hAnsi="Tahoma" w:cs="Tahoma"/>
          <w:b w:val="0"/>
        </w:rPr>
        <w:t>”</w:t>
      </w:r>
      <w:r w:rsidR="00D51B7C" w:rsidRPr="00C527FC">
        <w:rPr>
          <w:rFonts w:ascii="Tahoma" w:hAnsi="Tahoma" w:cs="Tahoma"/>
          <w:b w:val="0"/>
        </w:rPr>
        <w:t>OPCOM</w:t>
      </w:r>
      <w:r w:rsidRPr="00C527FC">
        <w:rPr>
          <w:rFonts w:ascii="Tahoma" w:hAnsi="Tahoma" w:cs="Tahoma"/>
          <w:b w:val="0"/>
        </w:rPr>
        <w:t>” S.A.</w:t>
      </w:r>
      <w:r w:rsidR="00531482" w:rsidRPr="00C527FC">
        <w:rPr>
          <w:rFonts w:ascii="Tahoma" w:hAnsi="Tahoma" w:cs="Tahoma"/>
          <w:b w:val="0"/>
        </w:rPr>
        <w:t xml:space="preserve"> publică pe website informa</w:t>
      </w:r>
      <w:r w:rsidR="008173F9" w:rsidRPr="00C527FC">
        <w:rPr>
          <w:rFonts w:ascii="Tahoma" w:hAnsi="Tahoma" w:cs="Tahoma"/>
          <w:b w:val="0"/>
        </w:rPr>
        <w:t>ţ</w:t>
      </w:r>
      <w:r w:rsidR="00531482" w:rsidRPr="00C527FC">
        <w:rPr>
          <w:rFonts w:ascii="Tahoma" w:hAnsi="Tahoma" w:cs="Tahoma"/>
          <w:b w:val="0"/>
        </w:rPr>
        <w:t>i</w:t>
      </w:r>
      <w:r w:rsidR="00A53D91" w:rsidRPr="00C527FC">
        <w:rPr>
          <w:rFonts w:ascii="Tahoma" w:hAnsi="Tahoma" w:cs="Tahoma"/>
          <w:b w:val="0"/>
        </w:rPr>
        <w:t>a</w:t>
      </w:r>
      <w:r w:rsidR="00531482" w:rsidRPr="00C527FC">
        <w:rPr>
          <w:rFonts w:ascii="Tahoma" w:hAnsi="Tahoma" w:cs="Tahoma"/>
          <w:b w:val="0"/>
        </w:rPr>
        <w:t xml:space="preserve"> privind retragerea </w:t>
      </w:r>
      <w:r w:rsidR="00E54616" w:rsidRPr="00C527FC">
        <w:rPr>
          <w:rFonts w:ascii="Tahoma" w:hAnsi="Tahoma" w:cs="Tahoma"/>
          <w:b w:val="0"/>
        </w:rPr>
        <w:t xml:space="preserve">Participantului de la PCV </w:t>
      </w:r>
      <w:r w:rsidR="00A53D91" w:rsidRPr="00C527FC">
        <w:rPr>
          <w:rFonts w:ascii="Tahoma" w:hAnsi="Tahoma" w:cs="Tahoma"/>
          <w:b w:val="0"/>
        </w:rPr>
        <w:t>din proprie ini</w:t>
      </w:r>
      <w:r w:rsidR="008173F9" w:rsidRPr="00C527FC">
        <w:rPr>
          <w:rFonts w:ascii="Tahoma" w:hAnsi="Tahoma" w:cs="Tahoma"/>
          <w:b w:val="0"/>
        </w:rPr>
        <w:t>ţ</w:t>
      </w:r>
      <w:r w:rsidR="00A53D91" w:rsidRPr="00C527FC">
        <w:rPr>
          <w:rFonts w:ascii="Tahoma" w:hAnsi="Tahoma" w:cs="Tahoma"/>
          <w:b w:val="0"/>
        </w:rPr>
        <w:t>iativă</w:t>
      </w:r>
      <w:r w:rsidR="00531482" w:rsidRPr="00C527FC">
        <w:rPr>
          <w:rFonts w:ascii="Tahoma" w:hAnsi="Tahoma" w:cs="Tahoma"/>
          <w:b w:val="0"/>
        </w:rPr>
        <w:t>.</w:t>
      </w:r>
    </w:p>
    <w:p w14:paraId="6CF153F7" w14:textId="77777777" w:rsidR="00B061F9" w:rsidRPr="00C527FC" w:rsidRDefault="00B061F9">
      <w:pPr>
        <w:ind w:left="1418" w:hanging="1418"/>
        <w:jc w:val="both"/>
        <w:rPr>
          <w:rFonts w:ascii="Tahoma" w:hAnsi="Tahoma" w:cs="Tahoma"/>
          <w:sz w:val="22"/>
          <w:szCs w:val="22"/>
        </w:rPr>
      </w:pPr>
    </w:p>
    <w:p w14:paraId="012F246B" w14:textId="77777777" w:rsidR="00531482" w:rsidRPr="00C527FC" w:rsidRDefault="00531482" w:rsidP="00A03A41">
      <w:pPr>
        <w:pStyle w:val="Heading2"/>
        <w:keepNext w:val="0"/>
        <w:numPr>
          <w:ilvl w:val="0"/>
          <w:numId w:val="21"/>
        </w:numPr>
        <w:spacing w:before="0" w:after="0" w:line="240" w:lineRule="auto"/>
        <w:ind w:left="1418" w:hanging="1418"/>
        <w:rPr>
          <w:rFonts w:ascii="Tahoma" w:hAnsi="Tahoma" w:cs="Tahoma"/>
        </w:rPr>
      </w:pPr>
      <w:bookmarkStart w:id="296" w:name="_Toc312010401"/>
      <w:bookmarkStart w:id="297" w:name="_Toc316921707"/>
      <w:bookmarkStart w:id="298" w:name="_Toc423357424"/>
      <w:bookmarkStart w:id="299" w:name="_Toc423357726"/>
      <w:bookmarkStart w:id="300" w:name="_Toc464571243"/>
      <w:r w:rsidRPr="00C527FC">
        <w:rPr>
          <w:rFonts w:ascii="Tahoma" w:hAnsi="Tahoma" w:cs="Tahoma"/>
        </w:rPr>
        <w:t>Suspendarea</w:t>
      </w:r>
      <w:r w:rsidR="00620C56" w:rsidRPr="00C527FC">
        <w:rPr>
          <w:rFonts w:ascii="Tahoma" w:hAnsi="Tahoma" w:cs="Tahoma"/>
        </w:rPr>
        <w:t xml:space="preserve"> </w:t>
      </w:r>
      <w:r w:rsidR="0018014F" w:rsidRPr="00C527FC">
        <w:rPr>
          <w:rFonts w:ascii="Tahoma" w:hAnsi="Tahoma" w:cs="Tahoma"/>
        </w:rPr>
        <w:t>de la tranzacţionare pe PCV</w:t>
      </w:r>
      <w:r w:rsidR="008E33A7" w:rsidRPr="00C527FC">
        <w:rPr>
          <w:rFonts w:ascii="Tahoma" w:hAnsi="Tahoma" w:cs="Tahoma"/>
        </w:rPr>
        <w:t>/</w:t>
      </w:r>
      <w:r w:rsidR="00620C56" w:rsidRPr="00C527FC">
        <w:rPr>
          <w:rFonts w:ascii="Tahoma" w:hAnsi="Tahoma" w:cs="Tahoma"/>
        </w:rPr>
        <w:t>Revocarea</w:t>
      </w:r>
      <w:r w:rsidRPr="00C527FC">
        <w:rPr>
          <w:rFonts w:ascii="Tahoma" w:hAnsi="Tahoma" w:cs="Tahoma"/>
        </w:rPr>
        <w:t xml:space="preserve"> </w:t>
      </w:r>
      <w:bookmarkEnd w:id="296"/>
      <w:bookmarkEnd w:id="297"/>
      <w:r w:rsidR="0018014F" w:rsidRPr="00C527FC">
        <w:rPr>
          <w:rFonts w:ascii="Tahoma" w:hAnsi="Tahoma" w:cs="Tahoma"/>
          <w:bCs w:val="0"/>
        </w:rPr>
        <w:t>înregistrării</w:t>
      </w:r>
      <w:r w:rsidR="0018014F" w:rsidRPr="00C527FC">
        <w:rPr>
          <w:rFonts w:ascii="Tahoma" w:hAnsi="Tahoma" w:cs="Tahoma"/>
        </w:rPr>
        <w:t xml:space="preserve"> de la PCV.</w:t>
      </w:r>
      <w:bookmarkEnd w:id="298"/>
      <w:bookmarkEnd w:id="299"/>
      <w:bookmarkEnd w:id="300"/>
    </w:p>
    <w:p w14:paraId="0894CFC0" w14:textId="77777777" w:rsidR="001D7FF1" w:rsidRPr="00C527FC" w:rsidRDefault="00CE4974" w:rsidP="00A03A41">
      <w:pPr>
        <w:pStyle w:val="Heading3"/>
        <w:keepNext w:val="0"/>
        <w:numPr>
          <w:ilvl w:val="0"/>
          <w:numId w:val="28"/>
        </w:numPr>
        <w:tabs>
          <w:tab w:val="clear" w:pos="851"/>
        </w:tabs>
        <w:spacing w:before="0" w:after="0" w:line="240" w:lineRule="auto"/>
        <w:ind w:left="1418" w:hanging="1418"/>
        <w:rPr>
          <w:rFonts w:ascii="Tahoma" w:hAnsi="Tahoma" w:cs="Tahoma"/>
          <w:b w:val="0"/>
        </w:rPr>
      </w:pPr>
      <w:r w:rsidRPr="00C527FC">
        <w:rPr>
          <w:rFonts w:ascii="Tahoma" w:hAnsi="Tahoma" w:cs="Tahoma"/>
          <w:b w:val="0"/>
        </w:rPr>
        <w:t>”</w:t>
      </w:r>
      <w:r w:rsidR="00D51B7C" w:rsidRPr="00C527FC">
        <w:rPr>
          <w:rFonts w:ascii="Tahoma" w:hAnsi="Tahoma" w:cs="Tahoma"/>
          <w:b w:val="0"/>
        </w:rPr>
        <w:t>OPCOM</w:t>
      </w:r>
      <w:r w:rsidRPr="00C527FC">
        <w:rPr>
          <w:rFonts w:ascii="Tahoma" w:hAnsi="Tahoma" w:cs="Tahoma"/>
          <w:b w:val="0"/>
        </w:rPr>
        <w:t>” S.A.</w:t>
      </w:r>
      <w:r w:rsidR="00CF1408" w:rsidRPr="00C527FC">
        <w:rPr>
          <w:rFonts w:ascii="Tahoma" w:hAnsi="Tahoma" w:cs="Tahoma"/>
          <w:b w:val="0"/>
        </w:rPr>
        <w:t xml:space="preserve"> </w:t>
      </w:r>
      <w:r w:rsidR="00761339" w:rsidRPr="00C527FC">
        <w:rPr>
          <w:rFonts w:ascii="Tahoma" w:hAnsi="Tahoma" w:cs="Tahoma"/>
          <w:b w:val="0"/>
        </w:rPr>
        <w:t>poate</w:t>
      </w:r>
      <w:r w:rsidR="00CF1408" w:rsidRPr="00C527FC">
        <w:rPr>
          <w:rFonts w:ascii="Tahoma" w:hAnsi="Tahoma" w:cs="Tahoma"/>
          <w:b w:val="0"/>
        </w:rPr>
        <w:t xml:space="preserve"> suspenda </w:t>
      </w:r>
      <w:r w:rsidR="009A666D" w:rsidRPr="00C527FC">
        <w:rPr>
          <w:rFonts w:ascii="Tahoma" w:hAnsi="Tahoma" w:cs="Tahoma"/>
          <w:b w:val="0"/>
        </w:rPr>
        <w:t xml:space="preserve">din proprie iniţiativă </w:t>
      </w:r>
      <w:r w:rsidR="00CF1408" w:rsidRPr="00C527FC">
        <w:rPr>
          <w:rFonts w:ascii="Tahoma" w:hAnsi="Tahoma" w:cs="Tahoma"/>
          <w:b w:val="0"/>
        </w:rPr>
        <w:t xml:space="preserve">un participant </w:t>
      </w:r>
      <w:r w:rsidR="002471C7" w:rsidRPr="00C527FC">
        <w:rPr>
          <w:rFonts w:ascii="Tahoma" w:hAnsi="Tahoma" w:cs="Tahoma"/>
          <w:b w:val="0"/>
        </w:rPr>
        <w:t>de</w:t>
      </w:r>
      <w:r w:rsidR="00DC5394" w:rsidRPr="00C527FC">
        <w:rPr>
          <w:rFonts w:ascii="Tahoma" w:hAnsi="Tahoma" w:cs="Tahoma"/>
          <w:b w:val="0"/>
        </w:rPr>
        <w:t xml:space="preserve"> </w:t>
      </w:r>
      <w:r w:rsidR="00CF1408" w:rsidRPr="00C527FC">
        <w:rPr>
          <w:rFonts w:ascii="Tahoma" w:hAnsi="Tahoma" w:cs="Tahoma"/>
          <w:b w:val="0"/>
        </w:rPr>
        <w:t>la tranzacţionare</w:t>
      </w:r>
      <w:r w:rsidR="009A666D" w:rsidRPr="00C527FC">
        <w:rPr>
          <w:rFonts w:ascii="Tahoma" w:hAnsi="Tahoma" w:cs="Tahoma"/>
          <w:b w:val="0"/>
        </w:rPr>
        <w:t>a</w:t>
      </w:r>
      <w:r w:rsidR="00CF1408" w:rsidRPr="00C527FC">
        <w:rPr>
          <w:rFonts w:ascii="Tahoma" w:hAnsi="Tahoma" w:cs="Tahoma"/>
          <w:b w:val="0"/>
        </w:rPr>
        <w:t xml:space="preserve"> pe PCV în oricare dintre următoarele cazuri:</w:t>
      </w:r>
    </w:p>
    <w:p w14:paraId="4FF2B90A" w14:textId="63DB8E84" w:rsidR="00AF571F" w:rsidRPr="00C527FC" w:rsidRDefault="00AF571F" w:rsidP="00A03A41">
      <w:pPr>
        <w:pStyle w:val="ListParagraph"/>
        <w:numPr>
          <w:ilvl w:val="0"/>
          <w:numId w:val="22"/>
        </w:numPr>
        <w:autoSpaceDE w:val="0"/>
        <w:autoSpaceDN w:val="0"/>
        <w:adjustRightInd w:val="0"/>
        <w:ind w:left="1418" w:hanging="1418"/>
        <w:jc w:val="both"/>
        <w:rPr>
          <w:rFonts w:ascii="Tahoma" w:hAnsi="Tahoma" w:cs="Tahoma"/>
          <w:sz w:val="22"/>
          <w:szCs w:val="22"/>
          <w:lang w:val="x-none"/>
        </w:rPr>
      </w:pPr>
      <w:r w:rsidRPr="00C527FC">
        <w:rPr>
          <w:rFonts w:ascii="Tahoma" w:hAnsi="Tahoma" w:cs="Tahoma"/>
          <w:sz w:val="22"/>
          <w:szCs w:val="22"/>
        </w:rPr>
        <w:t>Participantul la PCV</w:t>
      </w:r>
      <w:r w:rsidRPr="00C527FC">
        <w:rPr>
          <w:rFonts w:ascii="Tahoma" w:hAnsi="Tahoma" w:cs="Tahoma"/>
          <w:sz w:val="22"/>
          <w:szCs w:val="22"/>
          <w:lang w:val="x-none"/>
        </w:rPr>
        <w:t xml:space="preserve"> nu respectă obligaţiile/condiţiile prevăzute în </w:t>
      </w:r>
      <w:r w:rsidRPr="00C527FC">
        <w:rPr>
          <w:rFonts w:ascii="Tahoma" w:hAnsi="Tahoma" w:cs="Tahoma"/>
          <w:i/>
          <w:sz w:val="22"/>
          <w:szCs w:val="22"/>
        </w:rPr>
        <w:t>C</w:t>
      </w:r>
      <w:r w:rsidRPr="00C527FC">
        <w:rPr>
          <w:rFonts w:ascii="Tahoma" w:hAnsi="Tahoma" w:cs="Tahoma"/>
          <w:i/>
          <w:sz w:val="22"/>
          <w:szCs w:val="22"/>
          <w:lang w:val="x-none"/>
        </w:rPr>
        <w:t>onvenţia de participare</w:t>
      </w:r>
      <w:r w:rsidRPr="00C527FC">
        <w:rPr>
          <w:rFonts w:ascii="Tahoma" w:hAnsi="Tahoma" w:cs="Tahoma"/>
          <w:i/>
          <w:sz w:val="22"/>
          <w:szCs w:val="22"/>
        </w:rPr>
        <w:t xml:space="preserve"> la PCV</w:t>
      </w:r>
      <w:r w:rsidR="00942EF5" w:rsidRPr="00C527FC">
        <w:rPr>
          <w:rFonts w:ascii="Tahoma" w:hAnsi="Tahoma" w:cs="Tahoma"/>
          <w:i/>
          <w:sz w:val="22"/>
          <w:szCs w:val="22"/>
        </w:rPr>
        <w:t xml:space="preserve"> </w:t>
      </w:r>
      <w:r w:rsidR="00942EF5" w:rsidRPr="00C527FC">
        <w:rPr>
          <w:rFonts w:ascii="Tahoma" w:hAnsi="Tahoma" w:cs="Tahoma"/>
          <w:sz w:val="22"/>
          <w:szCs w:val="22"/>
        </w:rPr>
        <w:t xml:space="preserve">și </w:t>
      </w:r>
      <w:r w:rsidRPr="00C527FC">
        <w:rPr>
          <w:rFonts w:ascii="Tahoma" w:hAnsi="Tahoma" w:cs="Tahoma"/>
          <w:i/>
          <w:sz w:val="22"/>
          <w:szCs w:val="22"/>
          <w:lang w:val="x-none"/>
        </w:rPr>
        <w:t xml:space="preserve">Procedura privind înregistrarea, retragerea, suspendarea </w:t>
      </w:r>
      <w:r w:rsidR="008173F9" w:rsidRPr="00C527FC">
        <w:rPr>
          <w:rFonts w:ascii="Tahoma" w:hAnsi="Tahoma" w:cs="Tahoma"/>
          <w:i/>
          <w:sz w:val="22"/>
          <w:szCs w:val="22"/>
          <w:lang w:val="x-none"/>
        </w:rPr>
        <w:t>ş</w:t>
      </w:r>
      <w:r w:rsidRPr="00C527FC">
        <w:rPr>
          <w:rFonts w:ascii="Tahoma" w:hAnsi="Tahoma" w:cs="Tahoma"/>
          <w:i/>
          <w:sz w:val="22"/>
          <w:szCs w:val="22"/>
          <w:lang w:val="x-none"/>
        </w:rPr>
        <w:t xml:space="preserve">i revocarea </w:t>
      </w:r>
      <w:r w:rsidRPr="00C527FC">
        <w:rPr>
          <w:rFonts w:ascii="Tahoma" w:hAnsi="Tahoma" w:cs="Tahoma"/>
          <w:i/>
          <w:sz w:val="22"/>
          <w:szCs w:val="22"/>
        </w:rPr>
        <w:t>P</w:t>
      </w:r>
      <w:r w:rsidRPr="00C527FC">
        <w:rPr>
          <w:rFonts w:ascii="Tahoma" w:hAnsi="Tahoma" w:cs="Tahoma"/>
          <w:i/>
          <w:sz w:val="22"/>
          <w:szCs w:val="22"/>
          <w:lang w:val="x-none"/>
        </w:rPr>
        <w:t>articipan</w:t>
      </w:r>
      <w:r w:rsidR="008173F9" w:rsidRPr="00C527FC">
        <w:rPr>
          <w:rFonts w:ascii="Tahoma" w:hAnsi="Tahoma" w:cs="Tahoma"/>
          <w:i/>
          <w:sz w:val="22"/>
          <w:szCs w:val="22"/>
          <w:lang w:val="x-none"/>
        </w:rPr>
        <w:t>ţ</w:t>
      </w:r>
      <w:r w:rsidRPr="00C527FC">
        <w:rPr>
          <w:rFonts w:ascii="Tahoma" w:hAnsi="Tahoma" w:cs="Tahoma"/>
          <w:i/>
          <w:sz w:val="22"/>
          <w:szCs w:val="22"/>
          <w:lang w:val="x-none"/>
        </w:rPr>
        <w:t>ilor la</w:t>
      </w:r>
      <w:r w:rsidR="0018014F" w:rsidRPr="00C527FC">
        <w:rPr>
          <w:rFonts w:ascii="Tahoma" w:hAnsi="Tahoma" w:cs="Tahoma"/>
          <w:i/>
          <w:sz w:val="22"/>
          <w:szCs w:val="22"/>
        </w:rPr>
        <w:t>/de la</w:t>
      </w:r>
      <w:r w:rsidRPr="00C527FC">
        <w:rPr>
          <w:rFonts w:ascii="Tahoma" w:hAnsi="Tahoma" w:cs="Tahoma"/>
          <w:i/>
          <w:sz w:val="22"/>
          <w:szCs w:val="22"/>
          <w:lang w:val="x-none"/>
        </w:rPr>
        <w:t xml:space="preserve"> </w:t>
      </w:r>
      <w:r w:rsidRPr="00C527FC">
        <w:rPr>
          <w:rFonts w:ascii="Tahoma" w:hAnsi="Tahoma" w:cs="Tahoma"/>
          <w:i/>
          <w:sz w:val="22"/>
          <w:szCs w:val="22"/>
        </w:rPr>
        <w:t>PCV</w:t>
      </w:r>
      <w:r w:rsidRPr="00C527FC">
        <w:rPr>
          <w:rFonts w:ascii="Tahoma" w:hAnsi="Tahoma" w:cs="Tahoma"/>
          <w:sz w:val="22"/>
          <w:szCs w:val="22"/>
        </w:rPr>
        <w:t>.</w:t>
      </w:r>
    </w:p>
    <w:p w14:paraId="2DB19421" w14:textId="217E9D81" w:rsidR="00AF571F" w:rsidRPr="006F6237" w:rsidRDefault="00663A67" w:rsidP="006F6237">
      <w:pPr>
        <w:pStyle w:val="ListParagraph"/>
        <w:numPr>
          <w:ilvl w:val="0"/>
          <w:numId w:val="22"/>
        </w:numPr>
        <w:autoSpaceDE w:val="0"/>
        <w:autoSpaceDN w:val="0"/>
        <w:adjustRightInd w:val="0"/>
        <w:ind w:left="1418" w:hanging="1418"/>
        <w:jc w:val="both"/>
        <w:rPr>
          <w:rFonts w:ascii="Tahoma" w:hAnsi="Tahoma" w:cs="Tahoma"/>
          <w:sz w:val="22"/>
          <w:szCs w:val="22"/>
        </w:rPr>
      </w:pPr>
      <w:r w:rsidRPr="00C527FC">
        <w:rPr>
          <w:rFonts w:ascii="Tahoma" w:hAnsi="Tahoma" w:cs="Tahoma"/>
          <w:sz w:val="22"/>
          <w:szCs w:val="22"/>
        </w:rPr>
        <w:t>Participantul la PCV</w:t>
      </w:r>
      <w:r w:rsidR="00AF571F" w:rsidRPr="006F6237">
        <w:rPr>
          <w:rFonts w:ascii="Tahoma" w:hAnsi="Tahoma" w:cs="Tahoma"/>
          <w:sz w:val="22"/>
          <w:szCs w:val="22"/>
        </w:rPr>
        <w:t xml:space="preserve"> </w:t>
      </w:r>
      <w:r w:rsidR="009A666D" w:rsidRPr="00C527FC">
        <w:rPr>
          <w:rFonts w:ascii="Tahoma" w:hAnsi="Tahoma" w:cs="Tahoma"/>
          <w:sz w:val="22"/>
          <w:szCs w:val="22"/>
        </w:rPr>
        <w:t xml:space="preserve">nu respectă, </w:t>
      </w:r>
      <w:r w:rsidR="00AF571F" w:rsidRPr="006F6237">
        <w:rPr>
          <w:rFonts w:ascii="Tahoma" w:hAnsi="Tahoma" w:cs="Tahoma"/>
          <w:sz w:val="22"/>
          <w:szCs w:val="22"/>
        </w:rPr>
        <w:t xml:space="preserve">de 3 ori </w:t>
      </w:r>
      <w:r w:rsidR="000C4ED7" w:rsidRPr="00653CD9">
        <w:rPr>
          <w:rFonts w:ascii="Tahoma" w:hAnsi="Tahoma" w:cs="Tahoma"/>
          <w:sz w:val="22"/>
          <w:szCs w:val="22"/>
          <w:highlight w:val="lightGray"/>
        </w:rPr>
        <w:t>în decurs de un an de la consemnarea primei abateri</w:t>
      </w:r>
      <w:r w:rsidR="009A666D" w:rsidRPr="00C527FC">
        <w:rPr>
          <w:rFonts w:ascii="Tahoma" w:hAnsi="Tahoma" w:cs="Tahoma"/>
          <w:sz w:val="22"/>
          <w:szCs w:val="22"/>
        </w:rPr>
        <w:t>,</w:t>
      </w:r>
      <w:r w:rsidR="00AF571F" w:rsidRPr="006F6237">
        <w:rPr>
          <w:rFonts w:ascii="Tahoma" w:hAnsi="Tahoma" w:cs="Tahoma"/>
          <w:sz w:val="22"/>
          <w:szCs w:val="22"/>
        </w:rPr>
        <w:t xml:space="preserve"> regul</w:t>
      </w:r>
      <w:r w:rsidRPr="006F6237">
        <w:rPr>
          <w:rFonts w:ascii="Tahoma" w:hAnsi="Tahoma" w:cs="Tahoma"/>
          <w:sz w:val="22"/>
          <w:szCs w:val="22"/>
        </w:rPr>
        <w:t>il</w:t>
      </w:r>
      <w:r w:rsidR="009A666D" w:rsidRPr="00C527FC">
        <w:rPr>
          <w:rFonts w:ascii="Tahoma" w:hAnsi="Tahoma" w:cs="Tahoma"/>
          <w:sz w:val="22"/>
          <w:szCs w:val="22"/>
        </w:rPr>
        <w:t>e</w:t>
      </w:r>
      <w:r w:rsidRPr="006F6237">
        <w:rPr>
          <w:rFonts w:ascii="Tahoma" w:hAnsi="Tahoma" w:cs="Tahoma"/>
          <w:sz w:val="22"/>
          <w:szCs w:val="22"/>
        </w:rPr>
        <w:t xml:space="preserve"> aplicabile pentru PCV</w:t>
      </w:r>
      <w:r w:rsidR="00942EF5" w:rsidRPr="00C527FC">
        <w:rPr>
          <w:rFonts w:ascii="Tahoma" w:hAnsi="Tahoma" w:cs="Tahoma"/>
          <w:sz w:val="22"/>
          <w:szCs w:val="22"/>
        </w:rPr>
        <w:t>,</w:t>
      </w:r>
      <w:r w:rsidR="00432420" w:rsidRPr="00C527FC">
        <w:rPr>
          <w:rFonts w:ascii="Tahoma" w:hAnsi="Tahoma" w:cs="Tahoma"/>
          <w:sz w:val="22"/>
          <w:szCs w:val="22"/>
        </w:rPr>
        <w:t xml:space="preserve"> în conformitate cu prevederile </w:t>
      </w:r>
      <w:r w:rsidR="009630F7" w:rsidRPr="00C527FC">
        <w:rPr>
          <w:rFonts w:ascii="Tahoma" w:hAnsi="Tahoma" w:cs="Tahoma"/>
          <w:sz w:val="22"/>
          <w:szCs w:val="22"/>
        </w:rPr>
        <w:t>ROFPCV</w:t>
      </w:r>
      <w:r w:rsidR="00432420" w:rsidRPr="00C527FC">
        <w:rPr>
          <w:rFonts w:ascii="Tahoma" w:hAnsi="Tahoma" w:cs="Tahoma"/>
          <w:sz w:val="22"/>
          <w:szCs w:val="22"/>
        </w:rPr>
        <w:t xml:space="preserve">, </w:t>
      </w:r>
      <w:r w:rsidR="006F6237" w:rsidRPr="00653CD9">
        <w:rPr>
          <w:rFonts w:ascii="Tahoma" w:hAnsi="Tahoma" w:cs="Tahoma"/>
          <w:sz w:val="22"/>
          <w:szCs w:val="22"/>
          <w:highlight w:val="lightGray"/>
        </w:rPr>
        <w:t xml:space="preserve">ale Metodologiei de stabilire a cotelor anuale obligatorii de energie electrică produsă din surse regenerabile de energie care beneficiază de sistemul </w:t>
      </w:r>
      <w:r w:rsidR="006F6237" w:rsidRPr="00653CD9">
        <w:rPr>
          <w:rFonts w:ascii="Tahoma" w:hAnsi="Tahoma" w:cs="Tahoma"/>
          <w:sz w:val="22"/>
          <w:szCs w:val="22"/>
          <w:highlight w:val="lightGray"/>
        </w:rPr>
        <w:lastRenderedPageBreak/>
        <w:t>de promovare prin certificate verzi și a celor de achiziție de certificate verzi,</w:t>
      </w:r>
      <w:r w:rsidR="006F6237" w:rsidRPr="006F6237">
        <w:rPr>
          <w:rFonts w:ascii="Tahoma" w:hAnsi="Tahoma" w:cs="Tahoma"/>
          <w:sz w:val="22"/>
          <w:szCs w:val="22"/>
        </w:rPr>
        <w:t xml:space="preserve"> </w:t>
      </w:r>
      <w:r w:rsidR="00432420" w:rsidRPr="00C527FC">
        <w:rPr>
          <w:rFonts w:ascii="Tahoma" w:hAnsi="Tahoma" w:cs="Tahoma"/>
          <w:sz w:val="22"/>
          <w:szCs w:val="22"/>
        </w:rPr>
        <w:t xml:space="preserve">ale Convenției de participare la </w:t>
      </w:r>
      <w:r w:rsidR="009630F7" w:rsidRPr="00C527FC">
        <w:rPr>
          <w:rFonts w:ascii="Tahoma" w:hAnsi="Tahoma" w:cs="Tahoma"/>
          <w:sz w:val="22"/>
          <w:szCs w:val="22"/>
        </w:rPr>
        <w:t xml:space="preserve">PCV </w:t>
      </w:r>
      <w:r w:rsidR="00432420" w:rsidRPr="00C527FC">
        <w:rPr>
          <w:rFonts w:ascii="Tahoma" w:hAnsi="Tahoma" w:cs="Tahoma"/>
          <w:sz w:val="22"/>
          <w:szCs w:val="22"/>
        </w:rPr>
        <w:t>și procedurilor avizate de ANRE cu privire la funcționarea PCV</w:t>
      </w:r>
      <w:r w:rsidRPr="00C527FC">
        <w:rPr>
          <w:rFonts w:ascii="Tahoma" w:hAnsi="Tahoma" w:cs="Tahoma"/>
          <w:sz w:val="22"/>
          <w:szCs w:val="22"/>
        </w:rPr>
        <w:t>.</w:t>
      </w:r>
    </w:p>
    <w:p w14:paraId="108C8FE8" w14:textId="77777777" w:rsidR="00AF571F" w:rsidRPr="00C527FC" w:rsidRDefault="00663A67" w:rsidP="00A03A41">
      <w:pPr>
        <w:pStyle w:val="ListParagraph"/>
        <w:numPr>
          <w:ilvl w:val="0"/>
          <w:numId w:val="22"/>
        </w:numPr>
        <w:autoSpaceDE w:val="0"/>
        <w:autoSpaceDN w:val="0"/>
        <w:adjustRightInd w:val="0"/>
        <w:ind w:left="1418" w:hanging="1418"/>
        <w:jc w:val="both"/>
        <w:rPr>
          <w:rFonts w:ascii="Tahoma" w:hAnsi="Tahoma" w:cs="Tahoma"/>
          <w:sz w:val="22"/>
          <w:szCs w:val="22"/>
          <w:lang w:val="x-none"/>
        </w:rPr>
      </w:pPr>
      <w:r w:rsidRPr="00C527FC">
        <w:rPr>
          <w:rFonts w:ascii="Tahoma" w:hAnsi="Tahoma" w:cs="Tahoma"/>
          <w:sz w:val="22"/>
          <w:szCs w:val="22"/>
        </w:rPr>
        <w:t>Participantul la PCV</w:t>
      </w:r>
      <w:r w:rsidRPr="00C527FC">
        <w:rPr>
          <w:rFonts w:ascii="Tahoma" w:hAnsi="Tahoma" w:cs="Tahoma"/>
          <w:sz w:val="22"/>
          <w:szCs w:val="22"/>
          <w:lang w:val="x-none"/>
        </w:rPr>
        <w:t xml:space="preserve"> </w:t>
      </w:r>
      <w:r w:rsidR="00AF571F" w:rsidRPr="00C527FC">
        <w:rPr>
          <w:rFonts w:ascii="Tahoma" w:hAnsi="Tahoma" w:cs="Tahoma"/>
          <w:sz w:val="22"/>
          <w:szCs w:val="22"/>
          <w:lang w:val="x-none"/>
        </w:rPr>
        <w:t xml:space="preserve">are un comportament anticoncurenţial </w:t>
      </w:r>
      <w:r w:rsidR="009A666D" w:rsidRPr="00C527FC">
        <w:rPr>
          <w:rFonts w:ascii="Tahoma" w:hAnsi="Tahoma" w:cs="Tahoma"/>
          <w:sz w:val="22"/>
          <w:szCs w:val="22"/>
        </w:rPr>
        <w:t xml:space="preserve">comunicat de către Consiliul Concurenţei </w:t>
      </w:r>
      <w:r w:rsidR="00AF571F" w:rsidRPr="00C527FC">
        <w:rPr>
          <w:rFonts w:ascii="Tahoma" w:hAnsi="Tahoma" w:cs="Tahoma"/>
          <w:sz w:val="22"/>
          <w:szCs w:val="22"/>
          <w:lang w:val="x-none"/>
        </w:rPr>
        <w:t>sau a uzat de practici care au condus la manipularea PCV</w:t>
      </w:r>
      <w:r w:rsidR="00432420" w:rsidRPr="00C527FC">
        <w:rPr>
          <w:rFonts w:ascii="Tahoma" w:hAnsi="Tahoma" w:cs="Tahoma"/>
          <w:sz w:val="22"/>
          <w:szCs w:val="22"/>
        </w:rPr>
        <w:t>.</w:t>
      </w:r>
      <w:r w:rsidR="002471C7" w:rsidRPr="00C527FC">
        <w:rPr>
          <w:rFonts w:ascii="Tahoma" w:hAnsi="Tahoma" w:cs="Tahoma"/>
          <w:sz w:val="22"/>
          <w:szCs w:val="22"/>
        </w:rPr>
        <w:t xml:space="preserve"> </w:t>
      </w:r>
      <w:r w:rsidR="00117218" w:rsidRPr="00C527FC">
        <w:rPr>
          <w:rFonts w:ascii="Tahoma" w:hAnsi="Tahoma" w:cs="Tahoma"/>
          <w:sz w:val="22"/>
          <w:szCs w:val="22"/>
        </w:rPr>
        <w:t>Î</w:t>
      </w:r>
      <w:r w:rsidR="009A666D" w:rsidRPr="00C527FC">
        <w:rPr>
          <w:rFonts w:ascii="Tahoma" w:hAnsi="Tahoma" w:cs="Tahoma"/>
          <w:sz w:val="22"/>
          <w:szCs w:val="22"/>
        </w:rPr>
        <w:t>n acest caz suspendarea se realizează</w:t>
      </w:r>
      <w:r w:rsidR="00AF571F" w:rsidRPr="00C527FC">
        <w:rPr>
          <w:rFonts w:ascii="Tahoma" w:hAnsi="Tahoma" w:cs="Tahoma"/>
          <w:sz w:val="22"/>
          <w:szCs w:val="22"/>
          <w:lang w:val="x-none"/>
        </w:rPr>
        <w:t xml:space="preserve"> la solicitarea ANR</w:t>
      </w:r>
      <w:r w:rsidRPr="00C527FC">
        <w:rPr>
          <w:rFonts w:ascii="Tahoma" w:hAnsi="Tahoma" w:cs="Tahoma"/>
          <w:sz w:val="22"/>
          <w:szCs w:val="22"/>
          <w:lang w:val="x-none"/>
        </w:rPr>
        <w:t>E</w:t>
      </w:r>
      <w:r w:rsidRPr="00C527FC">
        <w:rPr>
          <w:rFonts w:ascii="Tahoma" w:hAnsi="Tahoma" w:cs="Tahoma"/>
          <w:sz w:val="22"/>
          <w:szCs w:val="22"/>
        </w:rPr>
        <w:t>.</w:t>
      </w:r>
    </w:p>
    <w:p w14:paraId="7B79698E" w14:textId="77777777" w:rsidR="00AF571F" w:rsidRPr="00C527FC" w:rsidRDefault="00663A67" w:rsidP="00A03A41">
      <w:pPr>
        <w:pStyle w:val="ListParagraph"/>
        <w:numPr>
          <w:ilvl w:val="0"/>
          <w:numId w:val="22"/>
        </w:numPr>
        <w:autoSpaceDE w:val="0"/>
        <w:autoSpaceDN w:val="0"/>
        <w:adjustRightInd w:val="0"/>
        <w:ind w:left="1418" w:hanging="1418"/>
        <w:jc w:val="both"/>
        <w:rPr>
          <w:rFonts w:ascii="Tahoma" w:hAnsi="Tahoma" w:cs="Tahoma"/>
          <w:sz w:val="22"/>
          <w:szCs w:val="22"/>
          <w:lang w:val="x-none"/>
        </w:rPr>
      </w:pPr>
      <w:r w:rsidRPr="00C527FC">
        <w:rPr>
          <w:rFonts w:ascii="Tahoma" w:hAnsi="Tahoma" w:cs="Tahoma"/>
          <w:sz w:val="22"/>
          <w:szCs w:val="22"/>
        </w:rPr>
        <w:t>Participantul la PCV</w:t>
      </w:r>
      <w:r w:rsidRPr="00C527FC">
        <w:rPr>
          <w:rFonts w:ascii="Tahoma" w:hAnsi="Tahoma" w:cs="Tahoma"/>
          <w:sz w:val="22"/>
          <w:szCs w:val="22"/>
          <w:lang w:val="x-none"/>
        </w:rPr>
        <w:t xml:space="preserve"> </w:t>
      </w:r>
      <w:r w:rsidR="00AF571F" w:rsidRPr="00C527FC">
        <w:rPr>
          <w:rFonts w:ascii="Tahoma" w:hAnsi="Tahoma" w:cs="Tahoma"/>
          <w:sz w:val="22"/>
          <w:szCs w:val="22"/>
          <w:lang w:val="x-none"/>
        </w:rPr>
        <w:t>nu îşi achită obligaţi</w:t>
      </w:r>
      <w:r w:rsidRPr="00C527FC">
        <w:rPr>
          <w:rFonts w:ascii="Tahoma" w:hAnsi="Tahoma" w:cs="Tahoma"/>
          <w:sz w:val="22"/>
          <w:szCs w:val="22"/>
          <w:lang w:val="x-none"/>
        </w:rPr>
        <w:t>ile de plată ce îi revin pe PCV</w:t>
      </w:r>
      <w:r w:rsidR="00BC1D45" w:rsidRPr="00C527FC">
        <w:rPr>
          <w:rFonts w:ascii="Tahoma" w:hAnsi="Tahoma" w:cs="Tahoma"/>
          <w:sz w:val="22"/>
          <w:szCs w:val="22"/>
        </w:rPr>
        <w:t xml:space="preserve"> (inclusiv obligaţiile de plată a valorilor componentelor tarifului reglementat </w:t>
      </w:r>
      <w:r w:rsidR="007A2527" w:rsidRPr="00C527FC">
        <w:rPr>
          <w:rFonts w:ascii="Tahoma" w:hAnsi="Tahoma" w:cs="Tahoma"/>
          <w:sz w:val="22"/>
          <w:szCs w:val="22"/>
        </w:rPr>
        <w:t>practicat</w:t>
      </w:r>
      <w:r w:rsidR="007A2527" w:rsidRPr="00C527FC">
        <w:rPr>
          <w:rFonts w:ascii="Tahoma" w:hAnsi="Tahoma" w:cs="Tahoma"/>
        </w:rPr>
        <w:t xml:space="preserve"> </w:t>
      </w:r>
      <w:r w:rsidR="007A2527" w:rsidRPr="00C527FC">
        <w:rPr>
          <w:rFonts w:ascii="Tahoma" w:hAnsi="Tahoma" w:cs="Tahoma"/>
          <w:sz w:val="22"/>
          <w:szCs w:val="22"/>
        </w:rPr>
        <w:t xml:space="preserve">de”OPCOM” S.A. </w:t>
      </w:r>
      <w:r w:rsidR="00BC1D45" w:rsidRPr="00C527FC">
        <w:rPr>
          <w:rFonts w:ascii="Tahoma" w:hAnsi="Tahoma" w:cs="Tahoma"/>
          <w:sz w:val="22"/>
          <w:szCs w:val="22"/>
        </w:rPr>
        <w:t>pentru PCCV/PCBCV)</w:t>
      </w:r>
      <w:r w:rsidRPr="00C527FC">
        <w:rPr>
          <w:rFonts w:ascii="Tahoma" w:hAnsi="Tahoma" w:cs="Tahoma"/>
          <w:sz w:val="22"/>
          <w:szCs w:val="22"/>
        </w:rPr>
        <w:t>.</w:t>
      </w:r>
    </w:p>
    <w:p w14:paraId="7BD36837" w14:textId="77777777" w:rsidR="00416A58" w:rsidRPr="00C527FC" w:rsidRDefault="00B2789A" w:rsidP="00A03A41">
      <w:pPr>
        <w:pStyle w:val="ListParagraph"/>
        <w:numPr>
          <w:ilvl w:val="0"/>
          <w:numId w:val="22"/>
        </w:numPr>
        <w:autoSpaceDE w:val="0"/>
        <w:autoSpaceDN w:val="0"/>
        <w:adjustRightInd w:val="0"/>
        <w:ind w:left="1418" w:hanging="1418"/>
        <w:jc w:val="both"/>
        <w:rPr>
          <w:rFonts w:ascii="Tahoma" w:hAnsi="Tahoma" w:cs="Tahoma"/>
          <w:sz w:val="22"/>
          <w:szCs w:val="22"/>
        </w:rPr>
      </w:pPr>
      <w:r w:rsidRPr="00C527FC">
        <w:rPr>
          <w:rFonts w:ascii="Tahoma" w:hAnsi="Tahoma" w:cs="Tahoma"/>
          <w:sz w:val="22"/>
          <w:szCs w:val="22"/>
        </w:rPr>
        <w:t xml:space="preserve">Participantul la PCV nu asigură actualizarea </w:t>
      </w:r>
      <w:r w:rsidR="009A666D" w:rsidRPr="00C527FC">
        <w:rPr>
          <w:rFonts w:ascii="Tahoma" w:hAnsi="Tahoma" w:cs="Tahoma"/>
          <w:sz w:val="22"/>
          <w:szCs w:val="22"/>
        </w:rPr>
        <w:t>informaţiilor care îl p</w:t>
      </w:r>
      <w:r w:rsidR="00FB09F8" w:rsidRPr="00C527FC">
        <w:rPr>
          <w:rFonts w:ascii="Tahoma" w:hAnsi="Tahoma" w:cs="Tahoma"/>
          <w:sz w:val="22"/>
          <w:szCs w:val="22"/>
        </w:rPr>
        <w:t>r</w:t>
      </w:r>
      <w:r w:rsidR="009A666D" w:rsidRPr="00C527FC">
        <w:rPr>
          <w:rFonts w:ascii="Tahoma" w:hAnsi="Tahoma" w:cs="Tahoma"/>
          <w:sz w:val="22"/>
          <w:szCs w:val="22"/>
        </w:rPr>
        <w:t xml:space="preserve">ivesc din RPPCV şi/sau din RCV, </w:t>
      </w:r>
      <w:r w:rsidR="00FF46E8" w:rsidRPr="00C527FC">
        <w:rPr>
          <w:rFonts w:ascii="Tahoma" w:hAnsi="Tahoma" w:cs="Tahoma"/>
          <w:sz w:val="22"/>
          <w:szCs w:val="22"/>
        </w:rPr>
        <w:t xml:space="preserve">în cazul în </w:t>
      </w:r>
      <w:r w:rsidR="00117218" w:rsidRPr="00C527FC">
        <w:rPr>
          <w:rFonts w:ascii="Tahoma" w:hAnsi="Tahoma" w:cs="Tahoma"/>
          <w:sz w:val="22"/>
          <w:szCs w:val="22"/>
        </w:rPr>
        <w:t xml:space="preserve">care </w:t>
      </w:r>
      <w:r w:rsidRPr="00C527FC">
        <w:rPr>
          <w:rFonts w:ascii="Tahoma" w:hAnsi="Tahoma" w:cs="Tahoma"/>
          <w:sz w:val="22"/>
          <w:szCs w:val="22"/>
        </w:rPr>
        <w:t>intervin modificări.</w:t>
      </w:r>
    </w:p>
    <w:p w14:paraId="7851FB17" w14:textId="01AD0C21" w:rsidR="00CC35EA" w:rsidRPr="00C527FC" w:rsidRDefault="00CC35EA" w:rsidP="00A03A41">
      <w:pPr>
        <w:pStyle w:val="ListParagraph"/>
        <w:numPr>
          <w:ilvl w:val="0"/>
          <w:numId w:val="22"/>
        </w:numPr>
        <w:autoSpaceDE w:val="0"/>
        <w:autoSpaceDN w:val="0"/>
        <w:adjustRightInd w:val="0"/>
        <w:ind w:left="1418" w:hanging="1418"/>
        <w:jc w:val="both"/>
        <w:rPr>
          <w:rFonts w:ascii="Tahoma" w:hAnsi="Tahoma" w:cs="Tahoma"/>
          <w:sz w:val="22"/>
          <w:szCs w:val="22"/>
        </w:rPr>
      </w:pPr>
      <w:r w:rsidRPr="00C527FC">
        <w:rPr>
          <w:rFonts w:ascii="Tahoma" w:hAnsi="Tahoma" w:cs="Tahoma"/>
          <w:sz w:val="22"/>
          <w:szCs w:val="22"/>
        </w:rPr>
        <w:t xml:space="preserve">Participantul la PCV </w:t>
      </w:r>
      <w:r w:rsidR="00432420" w:rsidRPr="00C527FC">
        <w:rPr>
          <w:rFonts w:ascii="Tahoma" w:hAnsi="Tahoma" w:cs="Tahoma"/>
          <w:sz w:val="22"/>
          <w:szCs w:val="22"/>
        </w:rPr>
        <w:t xml:space="preserve">care </w:t>
      </w:r>
      <w:r w:rsidRPr="00C527FC">
        <w:rPr>
          <w:rFonts w:ascii="Tahoma" w:hAnsi="Tahoma" w:cs="Tahoma"/>
          <w:sz w:val="22"/>
          <w:szCs w:val="22"/>
        </w:rPr>
        <w:t>se încadrează în categoria operatorilor economici cu obliga</w:t>
      </w:r>
      <w:r w:rsidR="008173F9" w:rsidRPr="00C527FC">
        <w:rPr>
          <w:rFonts w:ascii="Tahoma" w:hAnsi="Tahoma" w:cs="Tahoma"/>
          <w:sz w:val="22"/>
          <w:szCs w:val="22"/>
        </w:rPr>
        <w:t>ţ</w:t>
      </w:r>
      <w:r w:rsidRPr="00C527FC">
        <w:rPr>
          <w:rFonts w:ascii="Tahoma" w:hAnsi="Tahoma" w:cs="Tahoma"/>
          <w:sz w:val="22"/>
          <w:szCs w:val="22"/>
        </w:rPr>
        <w:t>ie de achizi</w:t>
      </w:r>
      <w:r w:rsidR="008173F9" w:rsidRPr="00C527FC">
        <w:rPr>
          <w:rFonts w:ascii="Tahoma" w:hAnsi="Tahoma" w:cs="Tahoma"/>
          <w:sz w:val="22"/>
          <w:szCs w:val="22"/>
        </w:rPr>
        <w:t>ţ</w:t>
      </w:r>
      <w:r w:rsidRPr="00C527FC">
        <w:rPr>
          <w:rFonts w:ascii="Tahoma" w:hAnsi="Tahoma" w:cs="Tahoma"/>
          <w:sz w:val="22"/>
          <w:szCs w:val="22"/>
        </w:rPr>
        <w:t>ie de CV, preciza</w:t>
      </w:r>
      <w:r w:rsidR="008173F9" w:rsidRPr="00C527FC">
        <w:rPr>
          <w:rFonts w:ascii="Tahoma" w:hAnsi="Tahoma" w:cs="Tahoma"/>
          <w:sz w:val="22"/>
          <w:szCs w:val="22"/>
        </w:rPr>
        <w:t>ţ</w:t>
      </w:r>
      <w:r w:rsidRPr="00C527FC">
        <w:rPr>
          <w:rFonts w:ascii="Tahoma" w:hAnsi="Tahoma" w:cs="Tahoma"/>
          <w:sz w:val="22"/>
          <w:szCs w:val="22"/>
        </w:rPr>
        <w:t>i la Art. 8</w:t>
      </w:r>
      <w:r w:rsidR="00134663" w:rsidRPr="00C527FC">
        <w:rPr>
          <w:rFonts w:ascii="Tahoma" w:hAnsi="Tahoma" w:cs="Tahoma"/>
          <w:sz w:val="22"/>
          <w:szCs w:val="22"/>
        </w:rPr>
        <w:t>,</w:t>
      </w:r>
      <w:r w:rsidRPr="00C527FC">
        <w:rPr>
          <w:rFonts w:ascii="Tahoma" w:hAnsi="Tahoma" w:cs="Tahoma"/>
          <w:sz w:val="22"/>
          <w:szCs w:val="22"/>
        </w:rPr>
        <w:t xml:space="preserve"> alin</w:t>
      </w:r>
      <w:r w:rsidR="00134663" w:rsidRPr="00C527FC">
        <w:rPr>
          <w:rFonts w:ascii="Tahoma" w:hAnsi="Tahoma" w:cs="Tahoma"/>
          <w:sz w:val="22"/>
          <w:szCs w:val="22"/>
        </w:rPr>
        <w:t>.</w:t>
      </w:r>
      <w:r w:rsidRPr="00C527FC">
        <w:rPr>
          <w:rFonts w:ascii="Tahoma" w:hAnsi="Tahoma" w:cs="Tahoma"/>
          <w:sz w:val="22"/>
          <w:szCs w:val="22"/>
        </w:rPr>
        <w:t xml:space="preserve"> (1) din Lege</w:t>
      </w:r>
      <w:r w:rsidR="002471C7" w:rsidRPr="00C527FC">
        <w:rPr>
          <w:rFonts w:ascii="Tahoma" w:hAnsi="Tahoma" w:cs="Tahoma"/>
          <w:sz w:val="22"/>
          <w:szCs w:val="22"/>
        </w:rPr>
        <w:t xml:space="preserve"> şi la art.11 alin</w:t>
      </w:r>
      <w:r w:rsidR="00432420" w:rsidRPr="00C527FC">
        <w:rPr>
          <w:rFonts w:ascii="Tahoma" w:hAnsi="Tahoma" w:cs="Tahoma"/>
          <w:sz w:val="22"/>
          <w:szCs w:val="22"/>
        </w:rPr>
        <w:t>.</w:t>
      </w:r>
      <w:r w:rsidR="002471C7" w:rsidRPr="00C527FC">
        <w:rPr>
          <w:rFonts w:ascii="Tahoma" w:hAnsi="Tahoma" w:cs="Tahoma"/>
          <w:sz w:val="22"/>
          <w:szCs w:val="22"/>
        </w:rPr>
        <w:t xml:space="preserve"> (1), lit. b) şi lit.</w:t>
      </w:r>
      <w:r w:rsidR="00C87DA6" w:rsidRPr="00C527FC">
        <w:rPr>
          <w:rFonts w:ascii="Tahoma" w:hAnsi="Tahoma" w:cs="Tahoma"/>
          <w:sz w:val="22"/>
          <w:szCs w:val="22"/>
        </w:rPr>
        <w:t xml:space="preserve">d) </w:t>
      </w:r>
      <w:r w:rsidR="002471C7" w:rsidRPr="00C527FC">
        <w:rPr>
          <w:rFonts w:ascii="Tahoma" w:hAnsi="Tahoma" w:cs="Tahoma"/>
          <w:sz w:val="22"/>
          <w:szCs w:val="22"/>
        </w:rPr>
        <w:t>din ROFPCV</w:t>
      </w:r>
      <w:r w:rsidR="00432420" w:rsidRPr="00C527FC">
        <w:rPr>
          <w:rFonts w:ascii="Tahoma" w:hAnsi="Tahoma" w:cs="Tahoma"/>
          <w:sz w:val="22"/>
          <w:szCs w:val="22"/>
        </w:rPr>
        <w:t xml:space="preserve">, </w:t>
      </w:r>
      <w:r w:rsidR="00432420" w:rsidRPr="00653CD9">
        <w:rPr>
          <w:rFonts w:ascii="Tahoma" w:hAnsi="Tahoma" w:cs="Tahoma"/>
          <w:sz w:val="22"/>
          <w:szCs w:val="22"/>
          <w:highlight w:val="lightGray"/>
        </w:rPr>
        <w:t>nu transmi</w:t>
      </w:r>
      <w:r w:rsidR="007811C2" w:rsidRPr="00653CD9">
        <w:rPr>
          <w:rFonts w:ascii="Tahoma" w:hAnsi="Tahoma" w:cs="Tahoma"/>
          <w:sz w:val="22"/>
          <w:szCs w:val="22"/>
          <w:highlight w:val="lightGray"/>
        </w:rPr>
        <w:t>te</w:t>
      </w:r>
      <w:r w:rsidR="00DD7477" w:rsidRPr="00C527FC">
        <w:rPr>
          <w:rFonts w:ascii="Tahoma" w:hAnsi="Tahoma" w:cs="Tahoma"/>
          <w:sz w:val="22"/>
          <w:szCs w:val="22"/>
        </w:rPr>
        <w:t xml:space="preserve"> </w:t>
      </w:r>
      <w:r w:rsidR="00432420" w:rsidRPr="00C527FC">
        <w:rPr>
          <w:rFonts w:ascii="Tahoma" w:hAnsi="Tahoma" w:cs="Tahoma"/>
          <w:sz w:val="22"/>
          <w:szCs w:val="22"/>
        </w:rPr>
        <w:t xml:space="preserve">până cel mai târziu la data 31 martie a fiecărui an sau ori de câte ori intervin modificări ale datelor notificate pentru înregistrarea la </w:t>
      </w:r>
      <w:r w:rsidR="00701DE4" w:rsidRPr="00C527FC">
        <w:rPr>
          <w:rFonts w:ascii="Tahoma" w:hAnsi="Tahoma" w:cs="Tahoma"/>
          <w:sz w:val="22"/>
          <w:szCs w:val="22"/>
        </w:rPr>
        <w:t>PCV</w:t>
      </w:r>
      <w:r w:rsidR="00432420" w:rsidRPr="00C527FC">
        <w:rPr>
          <w:rFonts w:ascii="Tahoma" w:hAnsi="Tahoma" w:cs="Tahoma"/>
          <w:sz w:val="22"/>
          <w:szCs w:val="22"/>
        </w:rPr>
        <w:t>, lista actualizată a contractelor în vigoare cu clienții finali pentru vânzare-cumpărare de energie electrică, care conține denumirea clienților finali, cantitatea de energie electrică contractată și perioada de valabilitate a fiecărui contract</w:t>
      </w:r>
      <w:r w:rsidRPr="00C527FC">
        <w:rPr>
          <w:rFonts w:ascii="Tahoma" w:hAnsi="Tahoma" w:cs="Tahoma"/>
          <w:sz w:val="22"/>
          <w:szCs w:val="22"/>
        </w:rPr>
        <w:t>.</w:t>
      </w:r>
    </w:p>
    <w:p w14:paraId="7C1A9DF5" w14:textId="3DDFA55D" w:rsidR="00CC35EA" w:rsidRPr="00C527FC" w:rsidRDefault="00CC35EA" w:rsidP="00A03A41">
      <w:pPr>
        <w:pStyle w:val="ListParagraph"/>
        <w:numPr>
          <w:ilvl w:val="0"/>
          <w:numId w:val="22"/>
        </w:numPr>
        <w:autoSpaceDE w:val="0"/>
        <w:autoSpaceDN w:val="0"/>
        <w:adjustRightInd w:val="0"/>
        <w:ind w:left="1418" w:hanging="1418"/>
        <w:jc w:val="both"/>
        <w:rPr>
          <w:rFonts w:ascii="Tahoma" w:hAnsi="Tahoma" w:cs="Tahoma"/>
          <w:sz w:val="22"/>
          <w:szCs w:val="22"/>
        </w:rPr>
      </w:pPr>
      <w:r w:rsidRPr="00C527FC">
        <w:rPr>
          <w:rFonts w:ascii="Tahoma" w:hAnsi="Tahoma" w:cs="Tahoma"/>
          <w:sz w:val="22"/>
          <w:szCs w:val="22"/>
        </w:rPr>
        <w:t xml:space="preserve">Participantul la PCV </w:t>
      </w:r>
      <w:r w:rsidR="00432420" w:rsidRPr="00C527FC">
        <w:rPr>
          <w:rFonts w:ascii="Tahoma" w:hAnsi="Tahoma" w:cs="Tahoma"/>
          <w:sz w:val="22"/>
          <w:szCs w:val="22"/>
        </w:rPr>
        <w:t>care</w:t>
      </w:r>
      <w:r w:rsidRPr="00C527FC">
        <w:rPr>
          <w:rFonts w:ascii="Tahoma" w:hAnsi="Tahoma" w:cs="Tahoma"/>
          <w:sz w:val="22"/>
          <w:szCs w:val="22"/>
        </w:rPr>
        <w:t xml:space="preserve"> se încadrează în categoria operatorilor economici cu obliga</w:t>
      </w:r>
      <w:r w:rsidR="008173F9" w:rsidRPr="00C527FC">
        <w:rPr>
          <w:rFonts w:ascii="Tahoma" w:hAnsi="Tahoma" w:cs="Tahoma"/>
          <w:sz w:val="22"/>
          <w:szCs w:val="22"/>
        </w:rPr>
        <w:t>ţ</w:t>
      </w:r>
      <w:r w:rsidRPr="00C527FC">
        <w:rPr>
          <w:rFonts w:ascii="Tahoma" w:hAnsi="Tahoma" w:cs="Tahoma"/>
          <w:sz w:val="22"/>
          <w:szCs w:val="22"/>
        </w:rPr>
        <w:t>ie de achizi</w:t>
      </w:r>
      <w:r w:rsidR="008173F9" w:rsidRPr="00C527FC">
        <w:rPr>
          <w:rFonts w:ascii="Tahoma" w:hAnsi="Tahoma" w:cs="Tahoma"/>
          <w:sz w:val="22"/>
          <w:szCs w:val="22"/>
        </w:rPr>
        <w:t>ţ</w:t>
      </w:r>
      <w:r w:rsidRPr="00C527FC">
        <w:rPr>
          <w:rFonts w:ascii="Tahoma" w:hAnsi="Tahoma" w:cs="Tahoma"/>
          <w:sz w:val="22"/>
          <w:szCs w:val="22"/>
        </w:rPr>
        <w:t>ie de CV, preciza</w:t>
      </w:r>
      <w:r w:rsidR="008173F9" w:rsidRPr="00C527FC">
        <w:rPr>
          <w:rFonts w:ascii="Tahoma" w:hAnsi="Tahoma" w:cs="Tahoma"/>
          <w:sz w:val="22"/>
          <w:szCs w:val="22"/>
        </w:rPr>
        <w:t>ţ</w:t>
      </w:r>
      <w:r w:rsidRPr="00C527FC">
        <w:rPr>
          <w:rFonts w:ascii="Tahoma" w:hAnsi="Tahoma" w:cs="Tahoma"/>
          <w:sz w:val="22"/>
          <w:szCs w:val="22"/>
        </w:rPr>
        <w:t>i la Art. 8 alin</w:t>
      </w:r>
      <w:r w:rsidR="00134663" w:rsidRPr="00C527FC">
        <w:rPr>
          <w:rFonts w:ascii="Tahoma" w:hAnsi="Tahoma" w:cs="Tahoma"/>
          <w:sz w:val="22"/>
          <w:szCs w:val="22"/>
        </w:rPr>
        <w:t>.</w:t>
      </w:r>
      <w:r w:rsidRPr="00C527FC">
        <w:rPr>
          <w:rFonts w:ascii="Tahoma" w:hAnsi="Tahoma" w:cs="Tahoma"/>
          <w:sz w:val="22"/>
          <w:szCs w:val="22"/>
        </w:rPr>
        <w:t xml:space="preserve"> (1) din Lege</w:t>
      </w:r>
      <w:r w:rsidR="00432420" w:rsidRPr="00C527FC">
        <w:rPr>
          <w:rFonts w:ascii="Tahoma" w:hAnsi="Tahoma" w:cs="Tahoma"/>
          <w:sz w:val="22"/>
          <w:szCs w:val="22"/>
        </w:rPr>
        <w:t xml:space="preserve"> şi la art.11 alin. </w:t>
      </w:r>
      <w:r w:rsidR="00432420" w:rsidRPr="00653CD9">
        <w:rPr>
          <w:rFonts w:ascii="Tahoma" w:hAnsi="Tahoma" w:cs="Tahoma"/>
          <w:sz w:val="22"/>
          <w:szCs w:val="22"/>
          <w:highlight w:val="lightGray"/>
        </w:rPr>
        <w:t xml:space="preserve">(1), lit. c) </w:t>
      </w:r>
      <w:r w:rsidR="009630F7" w:rsidRPr="00653CD9">
        <w:rPr>
          <w:rFonts w:ascii="Tahoma" w:hAnsi="Tahoma" w:cs="Tahoma"/>
          <w:sz w:val="22"/>
          <w:szCs w:val="22"/>
          <w:highlight w:val="lightGray"/>
        </w:rPr>
        <w:t>și alin</w:t>
      </w:r>
      <w:r w:rsidR="009630F7" w:rsidRPr="00C527FC">
        <w:rPr>
          <w:rFonts w:ascii="Tahoma" w:hAnsi="Tahoma" w:cs="Tahoma"/>
          <w:sz w:val="22"/>
          <w:szCs w:val="22"/>
        </w:rPr>
        <w:t>. (1</w:t>
      </w:r>
      <w:r w:rsidR="009630F7" w:rsidRPr="00C527FC">
        <w:rPr>
          <w:rFonts w:ascii="Tahoma" w:hAnsi="Tahoma" w:cs="Tahoma"/>
          <w:sz w:val="22"/>
          <w:szCs w:val="22"/>
          <w:vertAlign w:val="superscript"/>
        </w:rPr>
        <w:t>1</w:t>
      </w:r>
      <w:r w:rsidR="009630F7" w:rsidRPr="00C527FC">
        <w:rPr>
          <w:rFonts w:ascii="Tahoma" w:hAnsi="Tahoma" w:cs="Tahoma"/>
          <w:sz w:val="22"/>
          <w:szCs w:val="22"/>
        </w:rPr>
        <w:t xml:space="preserve">) </w:t>
      </w:r>
      <w:r w:rsidR="00432420" w:rsidRPr="00C527FC">
        <w:rPr>
          <w:rFonts w:ascii="Tahoma" w:hAnsi="Tahoma" w:cs="Tahoma"/>
          <w:sz w:val="22"/>
          <w:szCs w:val="22"/>
        </w:rPr>
        <w:t>din ROFPCV</w:t>
      </w:r>
      <w:r w:rsidR="00DD7477" w:rsidRPr="00C527FC">
        <w:rPr>
          <w:rFonts w:ascii="Tahoma" w:hAnsi="Tahoma" w:cs="Tahoma"/>
          <w:sz w:val="22"/>
          <w:szCs w:val="22"/>
        </w:rPr>
        <w:t xml:space="preserve">, </w:t>
      </w:r>
      <w:r w:rsidR="00DD7477" w:rsidRPr="00653CD9">
        <w:rPr>
          <w:rFonts w:ascii="Tahoma" w:hAnsi="Tahoma" w:cs="Tahoma"/>
          <w:sz w:val="22"/>
          <w:szCs w:val="22"/>
          <w:highlight w:val="lightGray"/>
        </w:rPr>
        <w:t>nu</w:t>
      </w:r>
      <w:r w:rsidR="00432420" w:rsidRPr="00653CD9">
        <w:rPr>
          <w:rFonts w:ascii="Tahoma" w:hAnsi="Tahoma" w:cs="Tahoma"/>
          <w:sz w:val="22"/>
          <w:szCs w:val="22"/>
          <w:highlight w:val="lightGray"/>
        </w:rPr>
        <w:t xml:space="preserve"> transmi</w:t>
      </w:r>
      <w:r w:rsidR="007811C2" w:rsidRPr="00653CD9">
        <w:rPr>
          <w:rFonts w:ascii="Tahoma" w:hAnsi="Tahoma" w:cs="Tahoma"/>
          <w:sz w:val="22"/>
          <w:szCs w:val="22"/>
          <w:highlight w:val="lightGray"/>
        </w:rPr>
        <w:t>te</w:t>
      </w:r>
      <w:r w:rsidR="00432420" w:rsidRPr="00C527FC">
        <w:rPr>
          <w:rFonts w:ascii="Tahoma" w:hAnsi="Tahoma" w:cs="Tahoma"/>
          <w:sz w:val="22"/>
          <w:szCs w:val="22"/>
        </w:rPr>
        <w:t xml:space="preserve"> până cel mai târziu la data 31 martie a fiecărui an sau ori de câte ori intervin modificări ale datelor notificate pentru înregistrarea la </w:t>
      </w:r>
      <w:r w:rsidR="00701DE4" w:rsidRPr="00C527FC">
        <w:rPr>
          <w:rFonts w:ascii="Tahoma" w:hAnsi="Tahoma" w:cs="Tahoma"/>
          <w:sz w:val="22"/>
          <w:szCs w:val="22"/>
        </w:rPr>
        <w:t>PCV</w:t>
      </w:r>
      <w:r w:rsidR="00432420" w:rsidRPr="00C527FC">
        <w:rPr>
          <w:rFonts w:ascii="Tahoma" w:hAnsi="Tahoma" w:cs="Tahoma"/>
          <w:sz w:val="22"/>
          <w:szCs w:val="22"/>
        </w:rPr>
        <w:t>, lista actualizată a punctelor de consum alimentate pentru consum final propriu, altul decât consumul propriu tehnologic</w:t>
      </w:r>
      <w:r w:rsidRPr="00C527FC">
        <w:rPr>
          <w:rFonts w:ascii="Tahoma" w:hAnsi="Tahoma" w:cs="Tahoma"/>
          <w:sz w:val="22"/>
          <w:szCs w:val="22"/>
        </w:rPr>
        <w:t>.</w:t>
      </w:r>
    </w:p>
    <w:p w14:paraId="1783FE59" w14:textId="38EF146C" w:rsidR="007A2527" w:rsidRPr="00C527FC" w:rsidRDefault="00361676" w:rsidP="00A03A41">
      <w:pPr>
        <w:pStyle w:val="Heading3"/>
        <w:keepNext w:val="0"/>
        <w:numPr>
          <w:ilvl w:val="0"/>
          <w:numId w:val="28"/>
        </w:numPr>
        <w:tabs>
          <w:tab w:val="clear" w:pos="851"/>
        </w:tabs>
        <w:spacing w:before="0" w:after="0" w:line="240" w:lineRule="auto"/>
        <w:ind w:left="1418" w:hanging="1418"/>
        <w:rPr>
          <w:rFonts w:ascii="Tahoma" w:hAnsi="Tahoma" w:cs="Tahoma"/>
          <w:b w:val="0"/>
        </w:rPr>
      </w:pPr>
      <w:r w:rsidRPr="00C527FC">
        <w:rPr>
          <w:rFonts w:ascii="Tahoma" w:hAnsi="Tahoma" w:cs="Tahoma"/>
          <w:b w:val="0"/>
        </w:rPr>
        <w:t xml:space="preserve">”OPCOM” S.A. </w:t>
      </w:r>
      <w:r w:rsidR="000451B1" w:rsidRPr="00C527FC">
        <w:rPr>
          <w:rFonts w:ascii="Tahoma" w:hAnsi="Tahoma" w:cs="Tahoma"/>
          <w:b w:val="0"/>
        </w:rPr>
        <w:t xml:space="preserve"> suspendă</w:t>
      </w:r>
      <w:r w:rsidR="009630F7" w:rsidRPr="00C527FC">
        <w:rPr>
          <w:rFonts w:ascii="Tahoma" w:hAnsi="Tahoma" w:cs="Tahoma"/>
          <w:b w:val="0"/>
        </w:rPr>
        <w:t xml:space="preserve"> </w:t>
      </w:r>
      <w:r w:rsidRPr="00C527FC">
        <w:rPr>
          <w:rFonts w:ascii="Tahoma" w:hAnsi="Tahoma" w:cs="Tahoma"/>
          <w:b w:val="0"/>
        </w:rPr>
        <w:t xml:space="preserve">un participant </w:t>
      </w:r>
      <w:r w:rsidR="000451B1" w:rsidRPr="00C527FC">
        <w:rPr>
          <w:rFonts w:ascii="Tahoma" w:hAnsi="Tahoma" w:cs="Tahoma"/>
          <w:b w:val="0"/>
        </w:rPr>
        <w:t>de la tranzacționarea pe PCV</w:t>
      </w:r>
      <w:r w:rsidR="007A7FAA" w:rsidRPr="00C527FC">
        <w:rPr>
          <w:rFonts w:ascii="Tahoma" w:hAnsi="Tahoma" w:cs="Tahoma"/>
          <w:b w:val="0"/>
        </w:rPr>
        <w:t>:</w:t>
      </w:r>
      <w:r w:rsidR="000451B1" w:rsidRPr="00C527FC">
        <w:rPr>
          <w:rFonts w:ascii="Tahoma" w:hAnsi="Tahoma" w:cs="Tahoma"/>
          <w:b w:val="0"/>
        </w:rPr>
        <w:t xml:space="preserve"> </w:t>
      </w:r>
    </w:p>
    <w:p w14:paraId="2AE0924C" w14:textId="5F8340DD" w:rsidR="007A7FAA" w:rsidRPr="00C527FC" w:rsidRDefault="000B7EFA" w:rsidP="000C4ED7">
      <w:pPr>
        <w:pStyle w:val="ListParagraph"/>
        <w:numPr>
          <w:ilvl w:val="0"/>
          <w:numId w:val="41"/>
        </w:numPr>
        <w:autoSpaceDE w:val="0"/>
        <w:autoSpaceDN w:val="0"/>
        <w:adjustRightInd w:val="0"/>
        <w:ind w:left="2430" w:hanging="990"/>
        <w:jc w:val="both"/>
        <w:rPr>
          <w:rFonts w:ascii="Tahoma" w:hAnsi="Tahoma" w:cs="Tahoma"/>
          <w:sz w:val="22"/>
          <w:szCs w:val="22"/>
        </w:rPr>
      </w:pPr>
      <w:r w:rsidRPr="00C527FC">
        <w:rPr>
          <w:rFonts w:ascii="Tahoma" w:hAnsi="Tahoma" w:cs="Tahoma"/>
          <w:sz w:val="22"/>
          <w:szCs w:val="22"/>
        </w:rPr>
        <w:t>d</w:t>
      </w:r>
      <w:r w:rsidR="007A7FAA" w:rsidRPr="00C527FC">
        <w:rPr>
          <w:rFonts w:ascii="Tahoma" w:hAnsi="Tahoma" w:cs="Tahoma"/>
          <w:sz w:val="22"/>
          <w:szCs w:val="22"/>
        </w:rPr>
        <w:t>up</w:t>
      </w:r>
      <w:r w:rsidR="00727D0E">
        <w:rPr>
          <w:rFonts w:ascii="Tahoma" w:hAnsi="Tahoma" w:cs="Tahoma"/>
          <w:sz w:val="22"/>
          <w:szCs w:val="22"/>
        </w:rPr>
        <w:t>ă</w:t>
      </w:r>
      <w:r w:rsidR="007A7FAA" w:rsidRPr="00C527FC">
        <w:rPr>
          <w:rFonts w:ascii="Tahoma" w:hAnsi="Tahoma" w:cs="Tahoma"/>
          <w:sz w:val="22"/>
          <w:szCs w:val="22"/>
        </w:rPr>
        <w:t xml:space="preserve"> expirarea valabilit</w:t>
      </w:r>
      <w:r w:rsidR="00727D0E">
        <w:rPr>
          <w:rFonts w:ascii="Tahoma" w:hAnsi="Tahoma" w:cs="Tahoma"/>
          <w:sz w:val="22"/>
          <w:szCs w:val="22"/>
        </w:rPr>
        <w:t>ăț</w:t>
      </w:r>
      <w:r w:rsidR="007A7FAA" w:rsidRPr="00C527FC">
        <w:rPr>
          <w:rFonts w:ascii="Tahoma" w:hAnsi="Tahoma" w:cs="Tahoma"/>
          <w:sz w:val="22"/>
          <w:szCs w:val="22"/>
        </w:rPr>
        <w:t xml:space="preserve">ii tuturor CV emise producatorilor de E-SRE </w:t>
      </w:r>
      <w:r w:rsidR="00727D0E">
        <w:rPr>
          <w:rFonts w:ascii="Tahoma" w:hAnsi="Tahoma" w:cs="Tahoma"/>
          <w:sz w:val="22"/>
          <w:szCs w:val="22"/>
        </w:rPr>
        <w:t>ș</w:t>
      </w:r>
      <w:r w:rsidR="007A7FAA" w:rsidRPr="00C527FC">
        <w:rPr>
          <w:rFonts w:ascii="Tahoma" w:hAnsi="Tahoma" w:cs="Tahoma"/>
          <w:sz w:val="22"/>
          <w:szCs w:val="22"/>
        </w:rPr>
        <w:t>i de</w:t>
      </w:r>
      <w:r w:rsidR="00727D0E">
        <w:rPr>
          <w:rFonts w:ascii="Tahoma" w:hAnsi="Tahoma" w:cs="Tahoma"/>
          <w:sz w:val="22"/>
          <w:szCs w:val="22"/>
        </w:rPr>
        <w:t>ț</w:t>
      </w:r>
      <w:r w:rsidR="007A7FAA" w:rsidRPr="00C527FC">
        <w:rPr>
          <w:rFonts w:ascii="Tahoma" w:hAnsi="Tahoma" w:cs="Tahoma"/>
          <w:sz w:val="22"/>
          <w:szCs w:val="22"/>
        </w:rPr>
        <w:t>inute de ace</w:t>
      </w:r>
      <w:r w:rsidR="00727D0E">
        <w:rPr>
          <w:rFonts w:ascii="Tahoma" w:hAnsi="Tahoma" w:cs="Tahoma"/>
          <w:sz w:val="22"/>
          <w:szCs w:val="22"/>
        </w:rPr>
        <w:t>ș</w:t>
      </w:r>
      <w:r w:rsidR="007A7FAA" w:rsidRPr="00C527FC">
        <w:rPr>
          <w:rFonts w:ascii="Tahoma" w:hAnsi="Tahoma" w:cs="Tahoma"/>
          <w:sz w:val="22"/>
          <w:szCs w:val="22"/>
        </w:rPr>
        <w:t xml:space="preserve">tia </w:t>
      </w:r>
      <w:r w:rsidR="00727D0E">
        <w:rPr>
          <w:rFonts w:ascii="Tahoma" w:hAnsi="Tahoma" w:cs="Tahoma"/>
          <w:sz w:val="22"/>
          <w:szCs w:val="22"/>
        </w:rPr>
        <w:t>î</w:t>
      </w:r>
      <w:r w:rsidR="007A7FAA" w:rsidRPr="00C527FC">
        <w:rPr>
          <w:rFonts w:ascii="Tahoma" w:hAnsi="Tahoma" w:cs="Tahoma"/>
          <w:sz w:val="22"/>
          <w:szCs w:val="22"/>
        </w:rPr>
        <w:t>n cazul expir</w:t>
      </w:r>
      <w:r w:rsidR="00727D0E">
        <w:rPr>
          <w:rFonts w:ascii="Tahoma" w:hAnsi="Tahoma" w:cs="Tahoma"/>
          <w:sz w:val="22"/>
          <w:szCs w:val="22"/>
        </w:rPr>
        <w:t>ă</w:t>
      </w:r>
      <w:r w:rsidR="007A7FAA" w:rsidRPr="00C527FC">
        <w:rPr>
          <w:rFonts w:ascii="Tahoma" w:hAnsi="Tahoma" w:cs="Tahoma"/>
          <w:sz w:val="22"/>
          <w:szCs w:val="22"/>
        </w:rPr>
        <w:t>rii/suspend</w:t>
      </w:r>
      <w:r w:rsidR="00727D0E">
        <w:rPr>
          <w:rFonts w:ascii="Tahoma" w:hAnsi="Tahoma" w:cs="Tahoma"/>
          <w:sz w:val="22"/>
          <w:szCs w:val="22"/>
        </w:rPr>
        <w:t>ă</w:t>
      </w:r>
      <w:r w:rsidR="007A7FAA" w:rsidRPr="00C527FC">
        <w:rPr>
          <w:rFonts w:ascii="Tahoma" w:hAnsi="Tahoma" w:cs="Tahoma"/>
          <w:sz w:val="22"/>
          <w:szCs w:val="22"/>
        </w:rPr>
        <w:t>rii/retragerii deciziei de acreditare preliminar</w:t>
      </w:r>
      <w:r w:rsidR="00727D0E">
        <w:rPr>
          <w:rFonts w:ascii="Tahoma" w:hAnsi="Tahoma" w:cs="Tahoma"/>
          <w:sz w:val="22"/>
          <w:szCs w:val="22"/>
        </w:rPr>
        <w:t>ă</w:t>
      </w:r>
      <w:r w:rsidR="007A7FAA" w:rsidRPr="00C527FC">
        <w:rPr>
          <w:rFonts w:ascii="Tahoma" w:hAnsi="Tahoma" w:cs="Tahoma"/>
          <w:sz w:val="22"/>
          <w:szCs w:val="22"/>
        </w:rPr>
        <w:t>/deciziei de acreditare temporar</w:t>
      </w:r>
      <w:r w:rsidR="00727D0E">
        <w:rPr>
          <w:rFonts w:ascii="Tahoma" w:hAnsi="Tahoma" w:cs="Tahoma"/>
          <w:sz w:val="22"/>
          <w:szCs w:val="22"/>
        </w:rPr>
        <w:t>ă</w:t>
      </w:r>
      <w:r w:rsidR="007A7FAA" w:rsidRPr="00C527FC">
        <w:rPr>
          <w:rFonts w:ascii="Tahoma" w:hAnsi="Tahoma" w:cs="Tahoma"/>
          <w:sz w:val="22"/>
          <w:szCs w:val="22"/>
        </w:rPr>
        <w:t>/deciziei de acreditare.</w:t>
      </w:r>
    </w:p>
    <w:p w14:paraId="3DC15B6C" w14:textId="24D78BCA" w:rsidR="007A2527" w:rsidRPr="00C527FC" w:rsidRDefault="007A2527" w:rsidP="000C4ED7">
      <w:pPr>
        <w:pStyle w:val="ListParagraph"/>
        <w:numPr>
          <w:ilvl w:val="0"/>
          <w:numId w:val="41"/>
        </w:numPr>
        <w:autoSpaceDE w:val="0"/>
        <w:autoSpaceDN w:val="0"/>
        <w:adjustRightInd w:val="0"/>
        <w:ind w:left="2430" w:hanging="990"/>
        <w:jc w:val="both"/>
        <w:rPr>
          <w:rFonts w:ascii="Tahoma" w:hAnsi="Tahoma" w:cs="Tahoma"/>
          <w:sz w:val="22"/>
          <w:szCs w:val="22"/>
        </w:rPr>
      </w:pPr>
      <w:r w:rsidRPr="00C527FC">
        <w:rPr>
          <w:rFonts w:ascii="Tahoma" w:hAnsi="Tahoma" w:cs="Tahoma"/>
          <w:sz w:val="22"/>
          <w:szCs w:val="22"/>
        </w:rPr>
        <w:t xml:space="preserve">după stabilirea de către ANRE a gradului de îndeplinire a cotei obligatorii de achiziţie CV pentru anul calendaristic în care participantul a avut obligaţia de achiziţie de CV, dacă acesta nu </w:t>
      </w:r>
      <w:r w:rsidR="00C40E84" w:rsidRPr="00C527FC">
        <w:rPr>
          <w:rFonts w:ascii="Tahoma" w:hAnsi="Tahoma" w:cs="Tahoma"/>
          <w:sz w:val="22"/>
          <w:szCs w:val="22"/>
        </w:rPr>
        <w:t xml:space="preserve">a dovedit că </w:t>
      </w:r>
      <w:r w:rsidRPr="00C527FC">
        <w:rPr>
          <w:rFonts w:ascii="Tahoma" w:hAnsi="Tahoma" w:cs="Tahoma"/>
          <w:sz w:val="22"/>
          <w:szCs w:val="22"/>
        </w:rPr>
        <w:t>mai are obligaţia de achiziţie de CV pentru anul următor</w:t>
      </w:r>
      <w:r w:rsidR="00C40E84" w:rsidRPr="00C527FC">
        <w:rPr>
          <w:rFonts w:ascii="Tahoma" w:hAnsi="Tahoma" w:cs="Tahoma"/>
          <w:sz w:val="22"/>
          <w:szCs w:val="22"/>
        </w:rPr>
        <w:t xml:space="preserve">, prin transmiterea </w:t>
      </w:r>
      <w:r w:rsidR="0018225D" w:rsidRPr="00C527FC">
        <w:rPr>
          <w:rFonts w:ascii="Tahoma" w:hAnsi="Tahoma" w:cs="Tahoma"/>
          <w:sz w:val="22"/>
          <w:szCs w:val="22"/>
        </w:rPr>
        <w:t>listei actualizate a contractelor în vigoare cu clienții finali pentru vânzare-cumpărare de energie electrică și/sau a listei actualizate a punctelor de consum alimentate pentru consum final propriu, altul decât consumul propriu tehnologic</w:t>
      </w:r>
      <w:r w:rsidRPr="00C527FC">
        <w:rPr>
          <w:rFonts w:ascii="Tahoma" w:hAnsi="Tahoma" w:cs="Tahoma"/>
          <w:sz w:val="22"/>
          <w:szCs w:val="22"/>
        </w:rPr>
        <w:t>.</w:t>
      </w:r>
    </w:p>
    <w:p w14:paraId="3DDD15D3" w14:textId="495C5772" w:rsidR="00150C54" w:rsidRPr="00C527FC" w:rsidRDefault="00577C97" w:rsidP="00A03A41">
      <w:pPr>
        <w:pStyle w:val="Heading3"/>
        <w:keepNext w:val="0"/>
        <w:numPr>
          <w:ilvl w:val="0"/>
          <w:numId w:val="28"/>
        </w:numPr>
        <w:tabs>
          <w:tab w:val="clear" w:pos="851"/>
        </w:tabs>
        <w:spacing w:before="0" w:after="0" w:line="240" w:lineRule="auto"/>
        <w:ind w:left="1418" w:hanging="1418"/>
        <w:rPr>
          <w:rFonts w:ascii="Tahoma" w:hAnsi="Tahoma" w:cs="Tahoma"/>
          <w:b w:val="0"/>
        </w:rPr>
      </w:pPr>
      <w:r w:rsidRPr="00C527FC">
        <w:rPr>
          <w:rFonts w:ascii="Tahoma" w:hAnsi="Tahoma" w:cs="Tahoma"/>
          <w:b w:val="0"/>
          <w:bCs w:val="0"/>
        </w:rPr>
        <w:t>În cazul stipulat la pct. 6.2.2.</w:t>
      </w:r>
      <w:r w:rsidR="007A7FAA" w:rsidRPr="00C527FC">
        <w:rPr>
          <w:rFonts w:ascii="Tahoma" w:hAnsi="Tahoma" w:cs="Tahoma"/>
          <w:b w:val="0"/>
          <w:bCs w:val="0"/>
        </w:rPr>
        <w:t>1., 6.2.2.2.</w:t>
      </w:r>
      <w:r w:rsidRPr="00C527FC">
        <w:rPr>
          <w:rFonts w:ascii="Tahoma" w:hAnsi="Tahoma" w:cs="Tahoma"/>
          <w:b w:val="0"/>
        </w:rPr>
        <w:t>”OPCOM” S.A.</w:t>
      </w:r>
      <w:r w:rsidRPr="00C527FC">
        <w:rPr>
          <w:rFonts w:ascii="Tahoma" w:hAnsi="Tahoma" w:cs="Tahoma"/>
          <w:b w:val="0"/>
          <w:bCs w:val="0"/>
        </w:rPr>
        <w:t xml:space="preserve"> dispune</w:t>
      </w:r>
      <w:r w:rsidRPr="00C527FC">
        <w:rPr>
          <w:rFonts w:ascii="Tahoma" w:hAnsi="Tahoma" w:cs="Tahoma"/>
          <w:b w:val="0"/>
          <w:lang w:val="x-none"/>
        </w:rPr>
        <w:t xml:space="preserve"> suspendarea </w:t>
      </w:r>
      <w:r w:rsidRPr="00C527FC">
        <w:rPr>
          <w:rFonts w:ascii="Tahoma" w:hAnsi="Tahoma" w:cs="Tahoma"/>
          <w:b w:val="0"/>
        </w:rPr>
        <w:t>de la tranzacţionare a P</w:t>
      </w:r>
      <w:r w:rsidRPr="00C527FC">
        <w:rPr>
          <w:rFonts w:ascii="Tahoma" w:hAnsi="Tahoma" w:cs="Tahoma"/>
          <w:b w:val="0"/>
          <w:lang w:val="x-none"/>
        </w:rPr>
        <w:t xml:space="preserve">articipantului de la PCV pentru o perioadă de 3 </w:t>
      </w:r>
      <w:r w:rsidRPr="00C527FC">
        <w:rPr>
          <w:rFonts w:ascii="Tahoma" w:hAnsi="Tahoma" w:cs="Tahoma"/>
          <w:b w:val="0"/>
        </w:rPr>
        <w:t xml:space="preserve">(trei) </w:t>
      </w:r>
      <w:r w:rsidRPr="00C527FC">
        <w:rPr>
          <w:rFonts w:ascii="Tahoma" w:hAnsi="Tahoma" w:cs="Tahoma"/>
          <w:b w:val="0"/>
          <w:lang w:val="x-none"/>
        </w:rPr>
        <w:t xml:space="preserve">luni, prin transmiterea </w:t>
      </w:r>
      <w:r w:rsidR="000C799A" w:rsidRPr="00C527FC">
        <w:rPr>
          <w:rFonts w:ascii="Tahoma" w:hAnsi="Tahoma" w:cs="Tahoma"/>
          <w:b w:val="0"/>
        </w:rPr>
        <w:t xml:space="preserve">către participantul în cauză a </w:t>
      </w:r>
      <w:r w:rsidRPr="00C527FC">
        <w:rPr>
          <w:rFonts w:ascii="Tahoma" w:hAnsi="Tahoma" w:cs="Tahoma"/>
          <w:b w:val="0"/>
          <w:lang w:val="x-none"/>
        </w:rPr>
        <w:t xml:space="preserve">unei notificări </w:t>
      </w:r>
      <w:r w:rsidR="000C799A" w:rsidRPr="00C527FC">
        <w:rPr>
          <w:rFonts w:ascii="Tahoma" w:hAnsi="Tahoma" w:cs="Tahoma"/>
          <w:b w:val="0"/>
        </w:rPr>
        <w:t>care</w:t>
      </w:r>
      <w:r w:rsidRPr="00C527FC">
        <w:rPr>
          <w:rFonts w:ascii="Tahoma" w:hAnsi="Tahoma" w:cs="Tahoma"/>
          <w:b w:val="0"/>
          <w:lang w:val="x-none"/>
        </w:rPr>
        <w:t xml:space="preserve"> cuprind</w:t>
      </w:r>
      <w:r w:rsidRPr="00C527FC">
        <w:rPr>
          <w:rFonts w:ascii="Tahoma" w:hAnsi="Tahoma" w:cs="Tahoma"/>
          <w:b w:val="0"/>
        </w:rPr>
        <w:t>e</w:t>
      </w:r>
      <w:r w:rsidRPr="00C527FC">
        <w:rPr>
          <w:rFonts w:ascii="Tahoma" w:hAnsi="Tahoma" w:cs="Tahoma"/>
          <w:b w:val="0"/>
          <w:lang w:val="x-none"/>
        </w:rPr>
        <w:t xml:space="preserve"> </w:t>
      </w:r>
      <w:r w:rsidR="00134663" w:rsidRPr="00C527FC">
        <w:rPr>
          <w:rFonts w:ascii="Tahoma" w:hAnsi="Tahoma" w:cs="Tahoma"/>
          <w:b w:val="0"/>
        </w:rPr>
        <w:t xml:space="preserve">atît </w:t>
      </w:r>
      <w:r w:rsidRPr="00C527FC">
        <w:rPr>
          <w:rFonts w:ascii="Tahoma" w:hAnsi="Tahoma" w:cs="Tahoma"/>
          <w:b w:val="0"/>
          <w:lang w:val="x-none"/>
        </w:rPr>
        <w:t>motivele suspendării</w:t>
      </w:r>
      <w:r w:rsidR="000C799A" w:rsidRPr="00C527FC">
        <w:rPr>
          <w:rFonts w:ascii="Tahoma" w:hAnsi="Tahoma" w:cs="Tahoma"/>
          <w:b w:val="0"/>
        </w:rPr>
        <w:t>, cât</w:t>
      </w:r>
      <w:r w:rsidRPr="00C527FC">
        <w:rPr>
          <w:rFonts w:ascii="Tahoma" w:hAnsi="Tahoma" w:cs="Tahoma"/>
          <w:b w:val="0"/>
          <w:lang w:val="x-none"/>
        </w:rPr>
        <w:t xml:space="preserve"> şi data la care aceasta </w:t>
      </w:r>
      <w:r w:rsidR="000C799A" w:rsidRPr="00C527FC">
        <w:rPr>
          <w:rFonts w:ascii="Tahoma" w:hAnsi="Tahoma" w:cs="Tahoma"/>
          <w:b w:val="0"/>
        </w:rPr>
        <w:t>produce efecte</w:t>
      </w:r>
      <w:r w:rsidR="00150C54" w:rsidRPr="00C527FC">
        <w:rPr>
          <w:rFonts w:ascii="Tahoma" w:hAnsi="Tahoma" w:cs="Tahoma"/>
          <w:b w:val="0"/>
        </w:rPr>
        <w:t>, conform formularului din Anexa 5</w:t>
      </w:r>
      <w:r w:rsidRPr="00C527FC">
        <w:rPr>
          <w:rFonts w:ascii="Tahoma" w:hAnsi="Tahoma" w:cs="Tahoma"/>
          <w:b w:val="0"/>
          <w:lang w:val="x-none"/>
        </w:rPr>
        <w:t>.</w:t>
      </w:r>
      <w:r w:rsidR="000C799A" w:rsidRPr="00C527FC">
        <w:rPr>
          <w:rFonts w:ascii="Tahoma" w:hAnsi="Tahoma" w:cs="Tahoma"/>
          <w:b w:val="0"/>
        </w:rPr>
        <w:t xml:space="preserve"> </w:t>
      </w:r>
    </w:p>
    <w:p w14:paraId="659B2674" w14:textId="77777777" w:rsidR="00577C97" w:rsidRPr="00C527FC" w:rsidRDefault="000C799A" w:rsidP="00A03A41">
      <w:pPr>
        <w:pStyle w:val="Heading3"/>
        <w:keepNext w:val="0"/>
        <w:numPr>
          <w:ilvl w:val="0"/>
          <w:numId w:val="28"/>
        </w:numPr>
        <w:tabs>
          <w:tab w:val="clear" w:pos="851"/>
        </w:tabs>
        <w:spacing w:before="0" w:after="0" w:line="240" w:lineRule="auto"/>
        <w:ind w:left="1418" w:hanging="1418"/>
        <w:rPr>
          <w:rFonts w:ascii="Tahoma" w:hAnsi="Tahoma" w:cs="Tahoma"/>
          <w:b w:val="0"/>
        </w:rPr>
      </w:pPr>
      <w:r w:rsidRPr="00C527FC">
        <w:rPr>
          <w:rFonts w:ascii="Tahoma" w:hAnsi="Tahoma" w:cs="Tahoma"/>
          <w:b w:val="0"/>
        </w:rPr>
        <w:t>Suspendarea produce efecte în termen de 3 (trei) zile lucrătoare de la data transmiterii notificării de către ”OPCOM” S.A., dacă până la acea dată participantul nu a făcut dovada înlăturării cauzelor ce pot duce la suspendare.</w:t>
      </w:r>
    </w:p>
    <w:p w14:paraId="0C1F1213" w14:textId="4469556D" w:rsidR="00577C97" w:rsidRPr="00C527FC" w:rsidRDefault="00AD6D00" w:rsidP="00A03A41">
      <w:pPr>
        <w:pStyle w:val="Heading3"/>
        <w:keepNext w:val="0"/>
        <w:numPr>
          <w:ilvl w:val="0"/>
          <w:numId w:val="28"/>
        </w:numPr>
        <w:tabs>
          <w:tab w:val="clear" w:pos="851"/>
        </w:tabs>
        <w:spacing w:before="0" w:after="0" w:line="240" w:lineRule="auto"/>
        <w:ind w:left="1418" w:hanging="1418"/>
        <w:rPr>
          <w:rFonts w:ascii="Tahoma" w:hAnsi="Tahoma" w:cs="Tahoma"/>
          <w:b w:val="0"/>
          <w:bCs w:val="0"/>
        </w:rPr>
      </w:pPr>
      <w:r w:rsidRPr="00C527FC">
        <w:rPr>
          <w:rFonts w:ascii="Tahoma" w:hAnsi="Tahoma" w:cs="Tahoma"/>
          <w:b w:val="0"/>
          <w:lang w:val="x-none"/>
        </w:rPr>
        <w:t>În situaţia în care</w:t>
      </w:r>
      <w:r w:rsidRPr="00C527FC">
        <w:rPr>
          <w:rFonts w:ascii="Tahoma" w:hAnsi="Tahoma" w:cs="Tahoma"/>
          <w:b w:val="0"/>
          <w:bCs w:val="0"/>
        </w:rPr>
        <w:t xml:space="preserve"> </w:t>
      </w:r>
      <w:r w:rsidR="00577C97" w:rsidRPr="00C527FC">
        <w:rPr>
          <w:rFonts w:ascii="Tahoma" w:hAnsi="Tahoma" w:cs="Tahoma"/>
          <w:b w:val="0"/>
          <w:bCs w:val="0"/>
        </w:rPr>
        <w:t xml:space="preserve"> în </w:t>
      </w:r>
      <w:r w:rsidR="00E7662F" w:rsidRPr="00C527FC">
        <w:rPr>
          <w:rFonts w:ascii="Tahoma" w:hAnsi="Tahoma" w:cs="Tahoma"/>
          <w:b w:val="0"/>
          <w:bCs w:val="0"/>
        </w:rPr>
        <w:t xml:space="preserve">interiorul termenului </w:t>
      </w:r>
      <w:r w:rsidR="00985390" w:rsidRPr="00C527FC">
        <w:rPr>
          <w:rFonts w:ascii="Tahoma" w:hAnsi="Tahoma" w:cs="Tahoma"/>
          <w:b w:val="0"/>
          <w:bCs w:val="0"/>
        </w:rPr>
        <w:t xml:space="preserve"> de</w:t>
      </w:r>
      <w:r w:rsidR="00577C97" w:rsidRPr="00C527FC">
        <w:rPr>
          <w:rFonts w:ascii="Tahoma" w:hAnsi="Tahoma" w:cs="Tahoma"/>
          <w:b w:val="0"/>
          <w:bCs w:val="0"/>
        </w:rPr>
        <w:t xml:space="preserve"> </w:t>
      </w:r>
      <w:r w:rsidR="00E7662F" w:rsidRPr="00C527FC">
        <w:rPr>
          <w:rFonts w:ascii="Tahoma" w:hAnsi="Tahoma" w:cs="Tahoma"/>
          <w:b w:val="0"/>
          <w:lang w:val="x-none"/>
        </w:rPr>
        <w:t xml:space="preserve">3 </w:t>
      </w:r>
      <w:r w:rsidR="00E7662F" w:rsidRPr="00C527FC">
        <w:rPr>
          <w:rFonts w:ascii="Tahoma" w:hAnsi="Tahoma" w:cs="Tahoma"/>
          <w:b w:val="0"/>
        </w:rPr>
        <w:t xml:space="preserve">(trei) </w:t>
      </w:r>
      <w:r w:rsidR="00E7662F" w:rsidRPr="00C527FC">
        <w:rPr>
          <w:rFonts w:ascii="Tahoma" w:hAnsi="Tahoma" w:cs="Tahoma"/>
          <w:b w:val="0"/>
          <w:lang w:val="x-none"/>
        </w:rPr>
        <w:t>luni</w:t>
      </w:r>
      <w:r w:rsidR="00E7662F" w:rsidRPr="00C527FC">
        <w:rPr>
          <w:rFonts w:ascii="Tahoma" w:hAnsi="Tahoma" w:cs="Tahoma"/>
          <w:b w:val="0"/>
          <w:bCs w:val="0"/>
        </w:rPr>
        <w:t xml:space="preserve"> de </w:t>
      </w:r>
      <w:r w:rsidR="00577C97" w:rsidRPr="00C527FC">
        <w:rPr>
          <w:rFonts w:ascii="Tahoma" w:hAnsi="Tahoma" w:cs="Tahoma"/>
          <w:b w:val="0"/>
          <w:bCs w:val="0"/>
        </w:rPr>
        <w:t xml:space="preserve">suspendare </w:t>
      </w:r>
      <w:r w:rsidR="00577C97" w:rsidRPr="00C527FC">
        <w:rPr>
          <w:rFonts w:ascii="Tahoma" w:hAnsi="Tahoma" w:cs="Tahoma"/>
          <w:b w:val="0"/>
        </w:rPr>
        <w:t>de la tranzacţionare,</w:t>
      </w:r>
      <w:r w:rsidR="00577C97" w:rsidRPr="00C527FC">
        <w:rPr>
          <w:rFonts w:ascii="Tahoma" w:hAnsi="Tahoma" w:cs="Tahoma"/>
          <w:b w:val="0"/>
          <w:bCs w:val="0"/>
        </w:rPr>
        <w:t xml:space="preserve"> Participantul la PCV dovedeşte că a înlăturat cauzele care au dus la suspendarea sa, suspendarea </w:t>
      </w:r>
      <w:r w:rsidR="00E7662F" w:rsidRPr="00C527FC">
        <w:rPr>
          <w:rFonts w:ascii="Tahoma" w:hAnsi="Tahoma" w:cs="Tahoma"/>
          <w:b w:val="0"/>
          <w:bCs w:val="0"/>
        </w:rPr>
        <w:t>se r</w:t>
      </w:r>
      <w:r w:rsidR="00150C54" w:rsidRPr="00C527FC">
        <w:rPr>
          <w:rFonts w:ascii="Tahoma" w:hAnsi="Tahoma" w:cs="Tahoma"/>
          <w:b w:val="0"/>
          <w:bCs w:val="0"/>
        </w:rPr>
        <w:t>idi</w:t>
      </w:r>
      <w:r w:rsidR="00E7662F" w:rsidRPr="00C527FC">
        <w:rPr>
          <w:rFonts w:ascii="Tahoma" w:hAnsi="Tahoma" w:cs="Tahoma"/>
          <w:b w:val="0"/>
          <w:bCs w:val="0"/>
        </w:rPr>
        <w:t>că</w:t>
      </w:r>
      <w:r w:rsidR="00577C97" w:rsidRPr="00C527FC">
        <w:rPr>
          <w:rFonts w:ascii="Tahoma" w:hAnsi="Tahoma" w:cs="Tahoma"/>
          <w:b w:val="0"/>
          <w:bCs w:val="0"/>
        </w:rPr>
        <w:t xml:space="preserve"> </w:t>
      </w:r>
      <w:r w:rsidR="00150C54" w:rsidRPr="00C527FC">
        <w:rPr>
          <w:rFonts w:ascii="Tahoma" w:hAnsi="Tahoma" w:cs="Tahoma"/>
          <w:b w:val="0"/>
          <w:bCs w:val="0"/>
        </w:rPr>
        <w:t xml:space="preserve">din </w:t>
      </w:r>
      <w:r w:rsidR="00577C97" w:rsidRPr="00C527FC">
        <w:rPr>
          <w:rFonts w:ascii="Tahoma" w:hAnsi="Tahoma" w:cs="Tahoma"/>
          <w:b w:val="0"/>
          <w:bCs w:val="0"/>
        </w:rPr>
        <w:t>ziua următoare celei în care documentul/documentele justificative este/sunt înregistrate la</w:t>
      </w:r>
      <w:r w:rsidR="00577C97" w:rsidRPr="00C527FC">
        <w:rPr>
          <w:rFonts w:ascii="Tahoma" w:hAnsi="Tahoma" w:cs="Tahoma"/>
          <w:b w:val="0"/>
        </w:rPr>
        <w:t xml:space="preserve"> ”OPCOM” S.A</w:t>
      </w:r>
      <w:r w:rsidR="00577C97" w:rsidRPr="00C527FC">
        <w:rPr>
          <w:rFonts w:ascii="Tahoma" w:hAnsi="Tahoma" w:cs="Tahoma"/>
          <w:b w:val="0"/>
          <w:bCs w:val="0"/>
        </w:rPr>
        <w:t>.</w:t>
      </w:r>
    </w:p>
    <w:p w14:paraId="1F0525E4" w14:textId="17FF0E7E" w:rsidR="00150C54" w:rsidRPr="00C527FC" w:rsidRDefault="00150C54" w:rsidP="00A03A41">
      <w:pPr>
        <w:pStyle w:val="Heading3"/>
        <w:keepNext w:val="0"/>
        <w:numPr>
          <w:ilvl w:val="0"/>
          <w:numId w:val="28"/>
        </w:numPr>
        <w:tabs>
          <w:tab w:val="clear" w:pos="851"/>
        </w:tabs>
        <w:spacing w:before="0" w:after="0" w:line="240" w:lineRule="auto"/>
        <w:ind w:left="1418" w:hanging="1418"/>
        <w:rPr>
          <w:rFonts w:ascii="Tahoma" w:hAnsi="Tahoma" w:cs="Tahoma"/>
          <w:b w:val="0"/>
          <w:lang w:val="x-none"/>
        </w:rPr>
      </w:pPr>
      <w:r w:rsidRPr="00C527FC">
        <w:rPr>
          <w:rFonts w:ascii="Tahoma" w:hAnsi="Tahoma" w:cs="Tahoma"/>
          <w:b w:val="0"/>
          <w:lang w:val="x-none"/>
        </w:rPr>
        <w:lastRenderedPageBreak/>
        <w:t>”OPCOM” S.A. transmite Participantului înscris la PCV comunicarea privind ridicarea suspendării şi data intrării în efectivitate, conform formularului din Anexa 6.</w:t>
      </w:r>
    </w:p>
    <w:p w14:paraId="7EE395D8" w14:textId="05D588F0" w:rsidR="00673ED9" w:rsidRPr="00653CD9" w:rsidRDefault="00E7662F" w:rsidP="00A03A41">
      <w:pPr>
        <w:pStyle w:val="Heading3"/>
        <w:keepNext w:val="0"/>
        <w:numPr>
          <w:ilvl w:val="0"/>
          <w:numId w:val="28"/>
        </w:numPr>
        <w:tabs>
          <w:tab w:val="clear" w:pos="851"/>
        </w:tabs>
        <w:spacing w:before="0" w:after="0" w:line="240" w:lineRule="auto"/>
        <w:ind w:left="1418" w:hanging="1418"/>
        <w:rPr>
          <w:rFonts w:ascii="Tahoma" w:hAnsi="Tahoma" w:cs="Tahoma"/>
          <w:b w:val="0"/>
          <w:bCs w:val="0"/>
          <w:highlight w:val="lightGray"/>
        </w:rPr>
      </w:pPr>
      <w:r w:rsidRPr="00653CD9">
        <w:rPr>
          <w:rFonts w:ascii="Tahoma" w:hAnsi="Tahoma" w:cs="Tahoma"/>
          <w:b w:val="0"/>
          <w:highlight w:val="lightGray"/>
          <w:lang w:val="x-none"/>
        </w:rPr>
        <w:t xml:space="preserve">În </w:t>
      </w:r>
      <w:r w:rsidR="00673ED9" w:rsidRPr="00653CD9">
        <w:rPr>
          <w:rFonts w:ascii="Tahoma" w:hAnsi="Tahoma" w:cs="Tahoma"/>
          <w:b w:val="0"/>
          <w:highlight w:val="lightGray"/>
        </w:rPr>
        <w:t xml:space="preserve">următoarele </w:t>
      </w:r>
      <w:r w:rsidRPr="00653CD9">
        <w:rPr>
          <w:rFonts w:ascii="Tahoma" w:hAnsi="Tahoma" w:cs="Tahoma"/>
          <w:b w:val="0"/>
          <w:highlight w:val="lightGray"/>
          <w:lang w:val="x-none"/>
        </w:rPr>
        <w:t>situaţi</w:t>
      </w:r>
      <w:r w:rsidR="00673ED9" w:rsidRPr="00653CD9">
        <w:rPr>
          <w:rFonts w:ascii="Tahoma" w:hAnsi="Tahoma" w:cs="Tahoma"/>
          <w:b w:val="0"/>
          <w:highlight w:val="lightGray"/>
        </w:rPr>
        <w:t>i</w:t>
      </w:r>
      <w:r w:rsidRPr="00653CD9">
        <w:rPr>
          <w:rFonts w:ascii="Tahoma" w:hAnsi="Tahoma" w:cs="Tahoma"/>
          <w:b w:val="0"/>
          <w:highlight w:val="lightGray"/>
          <w:lang w:val="x-none"/>
        </w:rPr>
        <w:t xml:space="preserve"> suspendarea se r</w:t>
      </w:r>
      <w:r w:rsidR="00150C54" w:rsidRPr="00653CD9">
        <w:rPr>
          <w:rFonts w:ascii="Tahoma" w:hAnsi="Tahoma" w:cs="Tahoma"/>
          <w:b w:val="0"/>
          <w:highlight w:val="lightGray"/>
        </w:rPr>
        <w:t>idi</w:t>
      </w:r>
      <w:r w:rsidRPr="00653CD9">
        <w:rPr>
          <w:rFonts w:ascii="Tahoma" w:hAnsi="Tahoma" w:cs="Tahoma"/>
          <w:b w:val="0"/>
          <w:highlight w:val="lightGray"/>
          <w:lang w:val="x-none"/>
        </w:rPr>
        <w:t xml:space="preserve">că după împlinirea termenului de 3 </w:t>
      </w:r>
      <w:r w:rsidR="00134663" w:rsidRPr="00653CD9">
        <w:rPr>
          <w:rFonts w:ascii="Tahoma" w:hAnsi="Tahoma" w:cs="Tahoma"/>
          <w:b w:val="0"/>
          <w:highlight w:val="lightGray"/>
        </w:rPr>
        <w:t xml:space="preserve">(trei) </w:t>
      </w:r>
      <w:r w:rsidRPr="00653CD9">
        <w:rPr>
          <w:rFonts w:ascii="Tahoma" w:hAnsi="Tahoma" w:cs="Tahoma"/>
          <w:b w:val="0"/>
          <w:highlight w:val="lightGray"/>
          <w:lang w:val="x-none"/>
        </w:rPr>
        <w:t>luni</w:t>
      </w:r>
      <w:r w:rsidR="00673ED9" w:rsidRPr="00653CD9">
        <w:rPr>
          <w:rFonts w:ascii="Tahoma" w:hAnsi="Tahoma" w:cs="Tahoma"/>
          <w:b w:val="0"/>
          <w:highlight w:val="lightGray"/>
        </w:rPr>
        <w:t>:</w:t>
      </w:r>
    </w:p>
    <w:p w14:paraId="238B5E24" w14:textId="6BF3138F" w:rsidR="00E7662F" w:rsidRPr="00653CD9" w:rsidRDefault="00673ED9" w:rsidP="00673ED9">
      <w:pPr>
        <w:pStyle w:val="Heading3"/>
        <w:keepNext w:val="0"/>
        <w:numPr>
          <w:ilvl w:val="4"/>
          <w:numId w:val="44"/>
        </w:numPr>
        <w:tabs>
          <w:tab w:val="clear" w:pos="851"/>
        </w:tabs>
        <w:spacing w:before="0" w:after="0" w:line="240" w:lineRule="auto"/>
        <w:rPr>
          <w:rFonts w:ascii="Tahoma" w:hAnsi="Tahoma" w:cs="Tahoma"/>
          <w:b w:val="0"/>
          <w:highlight w:val="lightGray"/>
        </w:rPr>
      </w:pPr>
      <w:r w:rsidRPr="00653CD9">
        <w:rPr>
          <w:rFonts w:ascii="Tahoma" w:hAnsi="Tahoma" w:cs="Tahoma"/>
          <w:b w:val="0"/>
          <w:bCs w:val="0"/>
          <w:highlight w:val="lightGray"/>
        </w:rPr>
        <w:t>P</w:t>
      </w:r>
      <w:r w:rsidRPr="00653CD9">
        <w:rPr>
          <w:rFonts w:ascii="Tahoma" w:hAnsi="Tahoma" w:cs="Tahoma"/>
          <w:b w:val="0"/>
          <w:highlight w:val="lightGray"/>
          <w:lang w:val="x-none"/>
        </w:rPr>
        <w:t>articipant</w:t>
      </w:r>
      <w:r w:rsidRPr="00653CD9">
        <w:rPr>
          <w:rFonts w:ascii="Tahoma" w:hAnsi="Tahoma" w:cs="Tahoma"/>
          <w:b w:val="0"/>
          <w:highlight w:val="lightGray"/>
        </w:rPr>
        <w:t>ul la piață</w:t>
      </w:r>
      <w:r w:rsidRPr="00653CD9">
        <w:rPr>
          <w:rFonts w:ascii="Tahoma" w:hAnsi="Tahoma" w:cs="Tahoma"/>
          <w:b w:val="0"/>
          <w:highlight w:val="lightGray"/>
          <w:lang w:val="x-none"/>
        </w:rPr>
        <w:t xml:space="preserve"> a fost suspendat de la PCV pentru neplata CV achiziţionate</w:t>
      </w:r>
      <w:r w:rsidRPr="00653CD9">
        <w:rPr>
          <w:rFonts w:ascii="Tahoma" w:hAnsi="Tahoma" w:cs="Tahoma"/>
          <w:b w:val="0"/>
          <w:highlight w:val="lightGray"/>
        </w:rPr>
        <w:t>;</w:t>
      </w:r>
    </w:p>
    <w:p w14:paraId="619339D3" w14:textId="7698AD2F" w:rsidR="00673ED9" w:rsidRPr="00653CD9" w:rsidRDefault="00673ED9" w:rsidP="000C4ED7">
      <w:pPr>
        <w:pStyle w:val="Heading3"/>
        <w:keepNext w:val="0"/>
        <w:numPr>
          <w:ilvl w:val="4"/>
          <w:numId w:val="44"/>
        </w:numPr>
        <w:tabs>
          <w:tab w:val="clear" w:pos="851"/>
        </w:tabs>
        <w:spacing w:before="0" w:after="0" w:line="240" w:lineRule="auto"/>
        <w:rPr>
          <w:b w:val="0"/>
          <w:highlight w:val="lightGray"/>
        </w:rPr>
      </w:pPr>
      <w:r w:rsidRPr="00653CD9">
        <w:rPr>
          <w:rFonts w:ascii="Tahoma" w:hAnsi="Tahoma" w:cs="Tahoma"/>
          <w:b w:val="0"/>
          <w:highlight w:val="lightGray"/>
        </w:rPr>
        <w:t xml:space="preserve">Participanțul la piață a fost suspendat pentru consemnarea de 3 </w:t>
      </w:r>
      <w:r w:rsidR="000C4ED7" w:rsidRPr="00653CD9">
        <w:rPr>
          <w:rFonts w:ascii="Tahoma" w:hAnsi="Tahoma" w:cs="Tahoma"/>
          <w:b w:val="0"/>
          <w:highlight w:val="lightGray"/>
        </w:rPr>
        <w:t>abateri de la</w:t>
      </w:r>
      <w:r w:rsidRPr="00653CD9">
        <w:rPr>
          <w:rFonts w:ascii="Tahoma" w:hAnsi="Tahoma" w:cs="Tahoma"/>
          <w:b w:val="0"/>
          <w:highlight w:val="lightGray"/>
        </w:rPr>
        <w:t xml:space="preserve"> regulile aplicabile pentru PCV</w:t>
      </w:r>
      <w:r w:rsidR="00653CD9" w:rsidRPr="00653CD9">
        <w:rPr>
          <w:rFonts w:ascii="Tahoma" w:hAnsi="Tahoma" w:cs="Tahoma"/>
          <w:b w:val="0"/>
          <w:highlight w:val="lightGray"/>
        </w:rPr>
        <w:t xml:space="preserve"> în decurs de un an de la consemnarea primei abateri</w:t>
      </w:r>
      <w:r w:rsidR="000C4ED7" w:rsidRPr="00653CD9">
        <w:rPr>
          <w:rFonts w:ascii="Tahoma" w:hAnsi="Tahoma" w:cs="Tahoma"/>
          <w:b w:val="0"/>
          <w:highlight w:val="lightGray"/>
        </w:rPr>
        <w:t>.</w:t>
      </w:r>
      <w:r w:rsidRPr="00653CD9">
        <w:rPr>
          <w:b w:val="0"/>
          <w:highlight w:val="lightGray"/>
        </w:rPr>
        <w:t xml:space="preserve"> </w:t>
      </w:r>
    </w:p>
    <w:p w14:paraId="2BDFD407" w14:textId="601A45D5" w:rsidR="009630F7" w:rsidRPr="000C4ED7" w:rsidRDefault="009630F7" w:rsidP="000C4ED7">
      <w:pPr>
        <w:pStyle w:val="Heading4"/>
        <w:keepNext w:val="0"/>
        <w:numPr>
          <w:ilvl w:val="0"/>
          <w:numId w:val="28"/>
        </w:numPr>
        <w:spacing w:line="240" w:lineRule="auto"/>
        <w:ind w:left="1418" w:hanging="1418"/>
        <w:rPr>
          <w:rFonts w:ascii="Tahoma" w:hAnsi="Tahoma" w:cs="Tahoma"/>
          <w:lang w:val="x-none"/>
        </w:rPr>
      </w:pPr>
      <w:r w:rsidRPr="00C527FC">
        <w:rPr>
          <w:rFonts w:ascii="Tahoma" w:hAnsi="Tahoma" w:cs="Tahoma"/>
          <w:lang w:val="x-none"/>
        </w:rPr>
        <w:t>”OPCOM” S.A. revocă înregistrarea la PCV a unui Participant în situaţia în care, după expirarea perioadei de suspendare de la tranzacţionare pe PCV, un Participant nu poate dovedi că a înlăturat cauzele care au condus la suspendarea sa</w:t>
      </w:r>
      <w:r w:rsidRPr="00C527FC">
        <w:rPr>
          <w:rFonts w:ascii="Tahoma" w:hAnsi="Tahoma" w:cs="Tahoma"/>
          <w:b/>
        </w:rPr>
        <w:t xml:space="preserve">, </w:t>
      </w:r>
      <w:r w:rsidRPr="00653CD9">
        <w:rPr>
          <w:rFonts w:ascii="Tahoma" w:hAnsi="Tahoma" w:cs="Tahoma"/>
          <w:highlight w:val="lightGray"/>
        </w:rPr>
        <w:t>cu excepția situații</w:t>
      </w:r>
      <w:r w:rsidR="000C4ED7" w:rsidRPr="00653CD9">
        <w:rPr>
          <w:rFonts w:ascii="Tahoma" w:hAnsi="Tahoma" w:cs="Tahoma"/>
          <w:highlight w:val="lightGray"/>
        </w:rPr>
        <w:t>lor</w:t>
      </w:r>
      <w:r w:rsidRPr="00653CD9">
        <w:rPr>
          <w:rFonts w:ascii="Tahoma" w:hAnsi="Tahoma" w:cs="Tahoma"/>
          <w:highlight w:val="lightGray"/>
        </w:rPr>
        <w:t xml:space="preserve"> prevăzute la pct. 6.2.2.7</w:t>
      </w:r>
      <w:r w:rsidRPr="000C4ED7">
        <w:rPr>
          <w:rFonts w:ascii="Tahoma" w:hAnsi="Tahoma" w:cs="Tahoma"/>
        </w:rPr>
        <w:t>. .</w:t>
      </w:r>
      <w:r w:rsidR="00F03662" w:rsidRPr="000C4ED7">
        <w:rPr>
          <w:rFonts w:ascii="Tahoma" w:hAnsi="Tahoma" w:cs="Tahoma"/>
          <w:lang w:val="x-none"/>
        </w:rPr>
        <w:t xml:space="preserve"> </w:t>
      </w:r>
    </w:p>
    <w:p w14:paraId="136A4D78" w14:textId="795AEF23" w:rsidR="00577C97" w:rsidRPr="00BA2862" w:rsidRDefault="00577C97" w:rsidP="00A03A41">
      <w:pPr>
        <w:pStyle w:val="Heading4"/>
        <w:keepNext w:val="0"/>
        <w:numPr>
          <w:ilvl w:val="0"/>
          <w:numId w:val="28"/>
        </w:numPr>
        <w:spacing w:line="240" w:lineRule="auto"/>
        <w:ind w:left="1418" w:hanging="1418"/>
        <w:rPr>
          <w:rFonts w:ascii="Tahoma" w:hAnsi="Tahoma" w:cs="Tahoma"/>
          <w:highlight w:val="lightGray"/>
        </w:rPr>
      </w:pPr>
      <w:r w:rsidRPr="00BA2862">
        <w:rPr>
          <w:rFonts w:ascii="Tahoma" w:hAnsi="Tahoma" w:cs="Tahoma"/>
          <w:highlight w:val="lightGray"/>
        </w:rPr>
        <w:t>Revocarea Participantului îşi produce efectele de drept începând cu prima zi după încetarea perioadei de suspendare.</w:t>
      </w:r>
      <w:r w:rsidR="005379E7" w:rsidRPr="00BA2862">
        <w:rPr>
          <w:rFonts w:ascii="Tahoma" w:hAnsi="Tahoma" w:cs="Tahoma"/>
          <w:b/>
          <w:highlight w:val="lightGray"/>
          <w:lang w:val="x-none"/>
        </w:rPr>
        <w:t xml:space="preserve"> </w:t>
      </w:r>
    </w:p>
    <w:p w14:paraId="5F4D7F32" w14:textId="309CA1ED" w:rsidR="006B01B7" w:rsidRPr="00BA2862" w:rsidRDefault="006B01B7" w:rsidP="006B01B7">
      <w:pPr>
        <w:pStyle w:val="Heading4"/>
        <w:keepNext w:val="0"/>
        <w:numPr>
          <w:ilvl w:val="0"/>
          <w:numId w:val="28"/>
        </w:numPr>
        <w:spacing w:line="240" w:lineRule="auto"/>
        <w:ind w:left="1418" w:hanging="1418"/>
        <w:rPr>
          <w:rFonts w:ascii="Tahoma" w:hAnsi="Tahoma" w:cs="Tahoma"/>
          <w:highlight w:val="lightGray"/>
        </w:rPr>
      </w:pPr>
      <w:r w:rsidRPr="00BA2862">
        <w:rPr>
          <w:rFonts w:ascii="Tahoma" w:hAnsi="Tahoma" w:cs="Tahoma"/>
          <w:highlight w:val="lightGray"/>
        </w:rPr>
        <w:t>”OPCOM” S.A. revocă înregistrarea la PCV a unui Participant în termen de 5 zile de la primirea declarației pe proprie răspundere prin care acesta declară că nu se încadrează în categoria operatorilor economici cu obligaţie de achiziţie de CV, precizaţi la Art. 8, alin. (1) din Lege şi la art.11 alin. (1), lit. b) şi lit.d) pe anul calendaristic în curs</w:t>
      </w:r>
      <w:r w:rsidR="007F5600" w:rsidRPr="00BA2862">
        <w:rPr>
          <w:rFonts w:ascii="Tahoma" w:hAnsi="Tahoma" w:cs="Tahoma"/>
          <w:highlight w:val="lightGray"/>
        </w:rPr>
        <w:t xml:space="preserve">, dacă acesta nu este și producător </w:t>
      </w:r>
      <w:r w:rsidR="009E1AD0" w:rsidRPr="00BA2862">
        <w:rPr>
          <w:rFonts w:ascii="Tahoma" w:hAnsi="Tahoma" w:cs="Tahoma"/>
          <w:highlight w:val="lightGray"/>
        </w:rPr>
        <w:t>de E-SRE, acreditat de ANRE pentru aplicarea sistemului de promovare prin CV și deține o licență de producere a energiei aflată în perioada de valabilitate</w:t>
      </w:r>
      <w:r w:rsidRPr="00BA2862">
        <w:rPr>
          <w:rFonts w:ascii="Tahoma" w:hAnsi="Tahoma" w:cs="Tahoma"/>
          <w:highlight w:val="lightGray"/>
        </w:rPr>
        <w:t>.</w:t>
      </w:r>
    </w:p>
    <w:p w14:paraId="7AB1B0AC" w14:textId="77777777" w:rsidR="006B01B7" w:rsidRPr="00BA2862" w:rsidRDefault="006B01B7" w:rsidP="006B01B7">
      <w:pPr>
        <w:pStyle w:val="Heading4"/>
        <w:keepNext w:val="0"/>
        <w:numPr>
          <w:ilvl w:val="0"/>
          <w:numId w:val="28"/>
        </w:numPr>
        <w:spacing w:line="240" w:lineRule="auto"/>
        <w:ind w:left="1418" w:hanging="1418"/>
        <w:rPr>
          <w:rFonts w:ascii="Tahoma" w:hAnsi="Tahoma" w:cs="Tahoma"/>
          <w:highlight w:val="lightGray"/>
        </w:rPr>
      </w:pPr>
      <w:r w:rsidRPr="00BA2862">
        <w:rPr>
          <w:rFonts w:ascii="Tahoma" w:hAnsi="Tahoma" w:cs="Tahoma"/>
          <w:highlight w:val="lightGray"/>
          <w:lang w:val="x-none"/>
        </w:rPr>
        <w:t>Din momentul în care revocarea produce efecte, participarea la PCV a participantului respectiv este interzisă</w:t>
      </w:r>
      <w:r w:rsidRPr="00BA2862">
        <w:rPr>
          <w:rFonts w:ascii="Tahoma" w:hAnsi="Tahoma" w:cs="Tahoma"/>
          <w:highlight w:val="lightGray"/>
        </w:rPr>
        <w:t>.</w:t>
      </w:r>
    </w:p>
    <w:p w14:paraId="702AC045" w14:textId="3CA463A8" w:rsidR="00531A61" w:rsidRPr="00C527FC" w:rsidRDefault="00531A61" w:rsidP="00A03A41">
      <w:pPr>
        <w:pStyle w:val="Heading4"/>
        <w:keepNext w:val="0"/>
        <w:numPr>
          <w:ilvl w:val="0"/>
          <w:numId w:val="28"/>
        </w:numPr>
        <w:spacing w:line="240" w:lineRule="auto"/>
        <w:ind w:left="1418" w:hanging="1418"/>
        <w:rPr>
          <w:rFonts w:ascii="Tahoma" w:hAnsi="Tahoma" w:cs="Tahoma"/>
        </w:rPr>
      </w:pPr>
      <w:r w:rsidRPr="00C527FC">
        <w:rPr>
          <w:rFonts w:ascii="Tahoma" w:hAnsi="Tahoma" w:cs="Tahoma"/>
        </w:rPr>
        <w:tab/>
      </w:r>
      <w:r w:rsidRPr="00C527FC">
        <w:rPr>
          <w:rFonts w:ascii="Tahoma" w:hAnsi="Tahoma" w:cs="Tahoma"/>
        </w:rPr>
        <w:tab/>
        <w:t>”OPCOM” S.A. transmite Participantului înscris la PCV comunicarea privind revocarea şi data intrării în efectivitate, conform formularului din Anexa 7.</w:t>
      </w:r>
    </w:p>
    <w:p w14:paraId="331F0271" w14:textId="107018B5" w:rsidR="00577C97" w:rsidRPr="0062186B" w:rsidRDefault="00577C97" w:rsidP="0062186B">
      <w:pPr>
        <w:pStyle w:val="Heading4"/>
        <w:keepNext w:val="0"/>
        <w:numPr>
          <w:ilvl w:val="0"/>
          <w:numId w:val="28"/>
        </w:numPr>
        <w:spacing w:line="240" w:lineRule="auto"/>
        <w:ind w:left="1418" w:hanging="1418"/>
        <w:rPr>
          <w:rFonts w:ascii="Tahoma" w:hAnsi="Tahoma" w:cs="Tahoma"/>
        </w:rPr>
      </w:pPr>
      <w:r w:rsidRPr="0062186B">
        <w:rPr>
          <w:rFonts w:ascii="Tahoma" w:hAnsi="Tahoma" w:cs="Tahoma"/>
        </w:rPr>
        <w:t xml:space="preserve">Dacă un Participant la PCV se retrage </w:t>
      </w:r>
      <w:r w:rsidRPr="00C527FC">
        <w:rPr>
          <w:rFonts w:ascii="Tahoma" w:hAnsi="Tahoma" w:cs="Tahoma"/>
        </w:rPr>
        <w:t>din proprie iniţiativă de la PCV</w:t>
      </w:r>
      <w:r w:rsidR="0062186B">
        <w:rPr>
          <w:rFonts w:ascii="Tahoma" w:hAnsi="Tahoma" w:cs="Tahoma"/>
        </w:rPr>
        <w:t>sau</w:t>
      </w:r>
      <w:r w:rsidRPr="0062186B">
        <w:rPr>
          <w:rFonts w:ascii="Tahoma" w:hAnsi="Tahoma" w:cs="Tahoma"/>
        </w:rPr>
        <w:t xml:space="preserve"> este suspendat </w:t>
      </w:r>
      <w:r w:rsidRPr="00C527FC">
        <w:rPr>
          <w:rFonts w:ascii="Tahoma" w:hAnsi="Tahoma" w:cs="Tahoma"/>
        </w:rPr>
        <w:t>de la tranzacţionare pe PCV</w:t>
      </w:r>
      <w:r w:rsidR="00BA2862">
        <w:rPr>
          <w:rFonts w:ascii="Tahoma" w:hAnsi="Tahoma" w:cs="Tahoma"/>
        </w:rPr>
        <w:t>sau înregistrarea ca Participant la PCV este revocată</w:t>
      </w:r>
      <w:r w:rsidRPr="0062186B">
        <w:rPr>
          <w:rFonts w:ascii="Tahoma" w:hAnsi="Tahoma" w:cs="Tahoma"/>
        </w:rPr>
        <w:t xml:space="preserve">, atunci respectivul participant nu mai are dreptul să transmită noi oferte pe </w:t>
      </w:r>
      <w:r w:rsidRPr="00C527FC">
        <w:rPr>
          <w:rFonts w:ascii="Tahoma" w:hAnsi="Tahoma" w:cs="Tahoma"/>
        </w:rPr>
        <w:t>PCCV/</w:t>
      </w:r>
      <w:r w:rsidR="005379E7" w:rsidRPr="00C527FC">
        <w:rPr>
          <w:rFonts w:ascii="Tahoma" w:hAnsi="Tahoma" w:cs="Tahoma"/>
        </w:rPr>
        <w:t>PC</w:t>
      </w:r>
      <w:r w:rsidRPr="00C527FC">
        <w:rPr>
          <w:rFonts w:ascii="Tahoma" w:hAnsi="Tahoma" w:cs="Tahoma"/>
        </w:rPr>
        <w:t>CBCV</w:t>
      </w:r>
      <w:r w:rsidRPr="0062186B">
        <w:rPr>
          <w:rFonts w:ascii="Tahoma" w:hAnsi="Tahoma" w:cs="Tahoma"/>
        </w:rPr>
        <w:t xml:space="preserve">, toate ofertele validate ale acestuia, pentru sesiunea </w:t>
      </w:r>
      <w:r w:rsidR="00555BCF" w:rsidRPr="00C527FC">
        <w:rPr>
          <w:rFonts w:ascii="Tahoma" w:hAnsi="Tahoma" w:cs="Tahoma"/>
        </w:rPr>
        <w:t xml:space="preserve">curentă </w:t>
      </w:r>
      <w:r w:rsidRPr="0062186B">
        <w:rPr>
          <w:rFonts w:ascii="Tahoma" w:hAnsi="Tahoma" w:cs="Tahoma"/>
        </w:rPr>
        <w:t>de tranzacţionare/licitaţi</w:t>
      </w:r>
      <w:r w:rsidR="00555BCF" w:rsidRPr="00C527FC">
        <w:rPr>
          <w:rFonts w:ascii="Tahoma" w:hAnsi="Tahoma" w:cs="Tahoma"/>
        </w:rPr>
        <w:t>i</w:t>
      </w:r>
      <w:r w:rsidRPr="0062186B">
        <w:rPr>
          <w:rFonts w:ascii="Tahoma" w:hAnsi="Tahoma" w:cs="Tahoma"/>
        </w:rPr>
        <w:t xml:space="preserve"> public</w:t>
      </w:r>
      <w:r w:rsidR="00555BCF" w:rsidRPr="00C527FC">
        <w:rPr>
          <w:rFonts w:ascii="Tahoma" w:hAnsi="Tahoma" w:cs="Tahoma"/>
        </w:rPr>
        <w:t>e,</w:t>
      </w:r>
      <w:r w:rsidRPr="0062186B">
        <w:rPr>
          <w:rFonts w:ascii="Tahoma" w:hAnsi="Tahoma" w:cs="Tahoma"/>
        </w:rPr>
        <w:t xml:space="preserve"> se consideră automat anulate</w:t>
      </w:r>
      <w:r w:rsidR="0062186B" w:rsidRPr="00BA2862">
        <w:rPr>
          <w:rFonts w:ascii="Tahoma" w:hAnsi="Tahoma" w:cs="Tahoma"/>
          <w:highlight w:val="lightGray"/>
        </w:rPr>
        <w:t>, contul/conturile de CV din RCV sunt blocate şi tranzacţiile deja încheiate pe PCBCV sunt sistate</w:t>
      </w:r>
      <w:r w:rsidR="0062186B" w:rsidRPr="0062186B">
        <w:rPr>
          <w:rFonts w:ascii="Tahoma" w:hAnsi="Tahoma" w:cs="Tahoma"/>
        </w:rPr>
        <w:t>.</w:t>
      </w:r>
    </w:p>
    <w:p w14:paraId="47AD67C4" w14:textId="77777777" w:rsidR="00577C97" w:rsidRPr="00C527FC" w:rsidRDefault="00577C97" w:rsidP="00A03A41">
      <w:pPr>
        <w:pStyle w:val="Heading3"/>
        <w:keepNext w:val="0"/>
        <w:numPr>
          <w:ilvl w:val="0"/>
          <w:numId w:val="28"/>
        </w:numPr>
        <w:tabs>
          <w:tab w:val="clear" w:pos="851"/>
        </w:tabs>
        <w:spacing w:before="0" w:after="0" w:line="240" w:lineRule="auto"/>
        <w:ind w:left="1418" w:hanging="1418"/>
        <w:rPr>
          <w:rFonts w:ascii="Tahoma" w:hAnsi="Tahoma" w:cs="Tahoma"/>
          <w:b w:val="0"/>
          <w:bCs w:val="0"/>
        </w:rPr>
      </w:pPr>
      <w:r w:rsidRPr="00C527FC">
        <w:rPr>
          <w:rFonts w:ascii="Tahoma" w:hAnsi="Tahoma" w:cs="Tahoma"/>
          <w:b w:val="0"/>
        </w:rPr>
        <w:t>”OPCOM” S.A.</w:t>
      </w:r>
      <w:r w:rsidRPr="00C527FC">
        <w:rPr>
          <w:rFonts w:ascii="Tahoma" w:hAnsi="Tahoma" w:cs="Tahoma"/>
          <w:b w:val="0"/>
          <w:bCs w:val="0"/>
        </w:rPr>
        <w:t xml:space="preserve"> informează ANRE în cadrul rapoartelor lunare asupra participanţilor retraşi, suspendaţi sau revocaţi de la PCV.</w:t>
      </w:r>
    </w:p>
    <w:p w14:paraId="6272A550" w14:textId="77777777" w:rsidR="0092419B" w:rsidRPr="00C527FC" w:rsidRDefault="0092419B" w:rsidP="00F46E2F">
      <w:pPr>
        <w:pStyle w:val="Heading1"/>
        <w:numPr>
          <w:ilvl w:val="0"/>
          <w:numId w:val="0"/>
        </w:numPr>
        <w:spacing w:before="0" w:after="0"/>
        <w:ind w:left="1418"/>
        <w:rPr>
          <w:rFonts w:ascii="Tahoma" w:hAnsi="Tahoma" w:cs="Tahoma"/>
          <w:sz w:val="22"/>
          <w:szCs w:val="22"/>
        </w:rPr>
      </w:pPr>
    </w:p>
    <w:p w14:paraId="633CE978" w14:textId="77777777" w:rsidR="00AB53F9" w:rsidRPr="00C527FC" w:rsidRDefault="00AB53F9" w:rsidP="00A03A41">
      <w:pPr>
        <w:pStyle w:val="Heading1"/>
        <w:numPr>
          <w:ilvl w:val="0"/>
          <w:numId w:val="29"/>
        </w:numPr>
        <w:spacing w:before="0" w:after="0"/>
        <w:ind w:left="1418" w:hanging="1418"/>
        <w:rPr>
          <w:rFonts w:ascii="Tahoma" w:hAnsi="Tahoma" w:cs="Tahoma"/>
          <w:sz w:val="22"/>
          <w:szCs w:val="22"/>
        </w:rPr>
      </w:pPr>
      <w:bookmarkStart w:id="301" w:name="_Toc423366610"/>
      <w:bookmarkStart w:id="302" w:name="_Toc441497364"/>
      <w:bookmarkStart w:id="303" w:name="_Toc464571244"/>
      <w:r w:rsidRPr="00C527FC">
        <w:rPr>
          <w:rFonts w:ascii="Tahoma" w:hAnsi="Tahoma" w:cs="Tahoma"/>
          <w:sz w:val="22"/>
          <w:szCs w:val="22"/>
        </w:rPr>
        <w:t>RAPOARTE</w:t>
      </w:r>
      <w:bookmarkEnd w:id="288"/>
      <w:bookmarkEnd w:id="301"/>
      <w:bookmarkEnd w:id="302"/>
      <w:bookmarkEnd w:id="303"/>
    </w:p>
    <w:p w14:paraId="32D580A7" w14:textId="77777777" w:rsidR="00AB53F9" w:rsidRPr="00C527FC" w:rsidRDefault="00CE4974">
      <w:pPr>
        <w:ind w:left="1418"/>
        <w:jc w:val="both"/>
        <w:rPr>
          <w:rFonts w:ascii="Tahoma" w:hAnsi="Tahoma" w:cs="Tahoma"/>
          <w:sz w:val="22"/>
          <w:szCs w:val="22"/>
        </w:rPr>
      </w:pPr>
      <w:r w:rsidRPr="00C527FC">
        <w:rPr>
          <w:rFonts w:ascii="Tahoma" w:hAnsi="Tahoma" w:cs="Tahoma"/>
          <w:sz w:val="22"/>
          <w:szCs w:val="22"/>
        </w:rPr>
        <w:t>”</w:t>
      </w:r>
      <w:r w:rsidR="00D51B7C" w:rsidRPr="00C527FC">
        <w:rPr>
          <w:rFonts w:ascii="Tahoma" w:hAnsi="Tahoma" w:cs="Tahoma"/>
          <w:sz w:val="22"/>
          <w:szCs w:val="22"/>
        </w:rPr>
        <w:t>OPCOM</w:t>
      </w:r>
      <w:r w:rsidRPr="00C527FC">
        <w:rPr>
          <w:rFonts w:ascii="Tahoma" w:hAnsi="Tahoma" w:cs="Tahoma"/>
          <w:sz w:val="22"/>
          <w:szCs w:val="22"/>
        </w:rPr>
        <w:t>” S.A.</w:t>
      </w:r>
      <w:r w:rsidR="003659D9" w:rsidRPr="00C527FC">
        <w:rPr>
          <w:rFonts w:ascii="Tahoma" w:hAnsi="Tahoma" w:cs="Tahoma"/>
          <w:sz w:val="22"/>
          <w:szCs w:val="22"/>
        </w:rPr>
        <w:t xml:space="preserve"> </w:t>
      </w:r>
      <w:r w:rsidR="00AB53F9" w:rsidRPr="00C527FC">
        <w:rPr>
          <w:rFonts w:ascii="Tahoma" w:hAnsi="Tahoma" w:cs="Tahoma"/>
          <w:sz w:val="22"/>
          <w:szCs w:val="22"/>
        </w:rPr>
        <w:t>elaborează</w:t>
      </w:r>
      <w:r w:rsidR="003659D9" w:rsidRPr="00C527FC">
        <w:rPr>
          <w:rFonts w:ascii="Tahoma" w:hAnsi="Tahoma" w:cs="Tahoma"/>
          <w:sz w:val="22"/>
          <w:szCs w:val="22"/>
        </w:rPr>
        <w:t xml:space="preserve"> lunar</w:t>
      </w:r>
      <w:r w:rsidR="00AB53F9" w:rsidRPr="00C527FC">
        <w:rPr>
          <w:rFonts w:ascii="Tahoma" w:hAnsi="Tahoma" w:cs="Tahoma"/>
          <w:sz w:val="22"/>
          <w:szCs w:val="22"/>
        </w:rPr>
        <w:t xml:space="preserve"> rapoarte privind </w:t>
      </w:r>
      <w:r w:rsidR="0054587B" w:rsidRPr="00C527FC">
        <w:rPr>
          <w:rFonts w:ascii="Tahoma" w:hAnsi="Tahoma" w:cs="Tahoma"/>
          <w:sz w:val="22"/>
          <w:szCs w:val="22"/>
        </w:rPr>
        <w:t>situaţia</w:t>
      </w:r>
      <w:r w:rsidR="00AB53F9" w:rsidRPr="00C527FC">
        <w:rPr>
          <w:rFonts w:ascii="Tahoma" w:hAnsi="Tahoma" w:cs="Tahoma"/>
          <w:sz w:val="22"/>
          <w:szCs w:val="22"/>
        </w:rPr>
        <w:t xml:space="preserve"> participan</w:t>
      </w:r>
      <w:r w:rsidR="008173F9" w:rsidRPr="00C527FC">
        <w:rPr>
          <w:rFonts w:ascii="Tahoma" w:hAnsi="Tahoma" w:cs="Tahoma"/>
          <w:sz w:val="22"/>
          <w:szCs w:val="22"/>
        </w:rPr>
        <w:t>ţ</w:t>
      </w:r>
      <w:r w:rsidR="00AB53F9" w:rsidRPr="00C527FC">
        <w:rPr>
          <w:rFonts w:ascii="Tahoma" w:hAnsi="Tahoma" w:cs="Tahoma"/>
          <w:sz w:val="22"/>
          <w:szCs w:val="22"/>
        </w:rPr>
        <w:t>i</w:t>
      </w:r>
      <w:r w:rsidR="0054587B" w:rsidRPr="00C527FC">
        <w:rPr>
          <w:rFonts w:ascii="Tahoma" w:hAnsi="Tahoma" w:cs="Tahoma"/>
          <w:sz w:val="22"/>
          <w:szCs w:val="22"/>
        </w:rPr>
        <w:t>lor</w:t>
      </w:r>
      <w:r w:rsidR="00AB53F9" w:rsidRPr="00C527FC">
        <w:rPr>
          <w:rFonts w:ascii="Tahoma" w:hAnsi="Tahoma" w:cs="Tahoma"/>
          <w:sz w:val="22"/>
          <w:szCs w:val="22"/>
        </w:rPr>
        <w:t xml:space="preserve"> </w:t>
      </w:r>
      <w:r w:rsidR="0054587B" w:rsidRPr="00C527FC">
        <w:rPr>
          <w:rFonts w:ascii="Tahoma" w:hAnsi="Tahoma" w:cs="Tahoma"/>
          <w:sz w:val="22"/>
          <w:szCs w:val="22"/>
        </w:rPr>
        <w:t xml:space="preserve">înregistraţi retraşi, suspendaţi </w:t>
      </w:r>
      <w:r w:rsidR="008173F9" w:rsidRPr="00C527FC">
        <w:rPr>
          <w:rFonts w:ascii="Tahoma" w:hAnsi="Tahoma" w:cs="Tahoma"/>
          <w:sz w:val="22"/>
          <w:szCs w:val="22"/>
        </w:rPr>
        <w:t>ş</w:t>
      </w:r>
      <w:r w:rsidR="0054587B" w:rsidRPr="00C527FC">
        <w:rPr>
          <w:rFonts w:ascii="Tahoma" w:hAnsi="Tahoma" w:cs="Tahoma"/>
          <w:sz w:val="22"/>
          <w:szCs w:val="22"/>
        </w:rPr>
        <w:t>i revocaţi de la Pia</w:t>
      </w:r>
      <w:r w:rsidR="008173F9" w:rsidRPr="00C527FC">
        <w:rPr>
          <w:rFonts w:ascii="Tahoma" w:hAnsi="Tahoma" w:cs="Tahoma"/>
          <w:sz w:val="22"/>
          <w:szCs w:val="22"/>
        </w:rPr>
        <w:t>ţ</w:t>
      </w:r>
      <w:r w:rsidR="0054587B" w:rsidRPr="00C527FC">
        <w:rPr>
          <w:rFonts w:ascii="Tahoma" w:hAnsi="Tahoma" w:cs="Tahoma"/>
          <w:sz w:val="22"/>
          <w:szCs w:val="22"/>
        </w:rPr>
        <w:t xml:space="preserve">a de Certificate Verzi </w:t>
      </w:r>
      <w:r w:rsidR="00AB53F9" w:rsidRPr="00C527FC">
        <w:rPr>
          <w:rFonts w:ascii="Tahoma" w:hAnsi="Tahoma" w:cs="Tahoma"/>
          <w:sz w:val="22"/>
          <w:szCs w:val="22"/>
        </w:rPr>
        <w:t>înscri</w:t>
      </w:r>
      <w:r w:rsidR="008173F9" w:rsidRPr="00C527FC">
        <w:rPr>
          <w:rFonts w:ascii="Tahoma" w:hAnsi="Tahoma" w:cs="Tahoma"/>
          <w:sz w:val="22"/>
          <w:szCs w:val="22"/>
        </w:rPr>
        <w:t>ş</w:t>
      </w:r>
      <w:r w:rsidR="00AB53F9" w:rsidRPr="00C527FC">
        <w:rPr>
          <w:rFonts w:ascii="Tahoma" w:hAnsi="Tahoma" w:cs="Tahoma"/>
          <w:sz w:val="22"/>
          <w:szCs w:val="22"/>
        </w:rPr>
        <w:t>i la PCV</w:t>
      </w:r>
      <w:r w:rsidR="003659D9" w:rsidRPr="00C527FC">
        <w:rPr>
          <w:rFonts w:ascii="Tahoma" w:hAnsi="Tahoma" w:cs="Tahoma"/>
          <w:sz w:val="22"/>
          <w:szCs w:val="22"/>
        </w:rPr>
        <w:t>, conform ROFPCV</w:t>
      </w:r>
      <w:r w:rsidR="00AB53F9" w:rsidRPr="00C527FC">
        <w:rPr>
          <w:rFonts w:ascii="Tahoma" w:hAnsi="Tahoma" w:cs="Tahoma"/>
          <w:sz w:val="22"/>
          <w:szCs w:val="22"/>
        </w:rPr>
        <w:t>.</w:t>
      </w:r>
    </w:p>
    <w:p w14:paraId="43B55B43" w14:textId="77777777" w:rsidR="00B061F9" w:rsidRPr="00C527FC" w:rsidRDefault="00B061F9">
      <w:pPr>
        <w:ind w:left="1418" w:hanging="1418"/>
        <w:jc w:val="both"/>
        <w:rPr>
          <w:rFonts w:ascii="Tahoma" w:hAnsi="Tahoma" w:cs="Tahoma"/>
          <w:sz w:val="22"/>
          <w:szCs w:val="22"/>
        </w:rPr>
      </w:pPr>
    </w:p>
    <w:p w14:paraId="760B034C" w14:textId="77777777" w:rsidR="00FD181B" w:rsidRDefault="00AB53F9" w:rsidP="00FD181B">
      <w:pPr>
        <w:pStyle w:val="Heading1"/>
        <w:numPr>
          <w:ilvl w:val="0"/>
          <w:numId w:val="29"/>
        </w:numPr>
        <w:spacing w:before="0" w:after="0"/>
        <w:ind w:left="1418" w:hanging="1418"/>
        <w:rPr>
          <w:rFonts w:ascii="Tahoma" w:hAnsi="Tahoma" w:cs="Tahoma"/>
          <w:sz w:val="22"/>
          <w:szCs w:val="22"/>
          <w:lang w:eastAsia="ro-RO"/>
        </w:rPr>
      </w:pPr>
      <w:bookmarkStart w:id="304" w:name="_Toc312321532"/>
      <w:bookmarkStart w:id="305" w:name="_Toc312007035"/>
      <w:bookmarkStart w:id="306" w:name="_Toc312007745"/>
      <w:bookmarkStart w:id="307" w:name="_Toc312007816"/>
      <w:bookmarkStart w:id="308" w:name="_Toc312007881"/>
      <w:bookmarkStart w:id="309" w:name="_Toc312010332"/>
      <w:bookmarkStart w:id="310" w:name="_Toc312010404"/>
      <w:bookmarkStart w:id="311" w:name="_Toc312010470"/>
      <w:bookmarkStart w:id="312" w:name="_Toc312007036"/>
      <w:bookmarkStart w:id="313" w:name="_Toc312007746"/>
      <w:bookmarkStart w:id="314" w:name="_Toc312007817"/>
      <w:bookmarkStart w:id="315" w:name="_Toc312007882"/>
      <w:bookmarkStart w:id="316" w:name="_Toc312010333"/>
      <w:bookmarkStart w:id="317" w:name="_Toc312010405"/>
      <w:bookmarkStart w:id="318" w:name="_Toc312010471"/>
      <w:bookmarkStart w:id="319" w:name="_Toc312007037"/>
      <w:bookmarkStart w:id="320" w:name="_Toc312007747"/>
      <w:bookmarkStart w:id="321" w:name="_Toc312007818"/>
      <w:bookmarkStart w:id="322" w:name="_Toc312007883"/>
      <w:bookmarkStart w:id="323" w:name="_Toc312010334"/>
      <w:bookmarkStart w:id="324" w:name="_Toc312010406"/>
      <w:bookmarkStart w:id="325" w:name="_Toc312010472"/>
      <w:bookmarkStart w:id="326" w:name="_Toc312007038"/>
      <w:bookmarkStart w:id="327" w:name="_Toc312007748"/>
      <w:bookmarkStart w:id="328" w:name="_Toc312007819"/>
      <w:bookmarkStart w:id="329" w:name="_Toc312007884"/>
      <w:bookmarkStart w:id="330" w:name="_Toc312010335"/>
      <w:bookmarkStart w:id="331" w:name="_Toc312010407"/>
      <w:bookmarkStart w:id="332" w:name="_Toc312010473"/>
      <w:bookmarkStart w:id="333" w:name="_Toc312007039"/>
      <w:bookmarkStart w:id="334" w:name="_Toc312007749"/>
      <w:bookmarkStart w:id="335" w:name="_Toc312007820"/>
      <w:bookmarkStart w:id="336" w:name="_Toc312007885"/>
      <w:bookmarkStart w:id="337" w:name="_Toc312010336"/>
      <w:bookmarkStart w:id="338" w:name="_Toc312010408"/>
      <w:bookmarkStart w:id="339" w:name="_Toc312010474"/>
      <w:bookmarkStart w:id="340" w:name="_Toc312007040"/>
      <w:bookmarkStart w:id="341" w:name="_Toc312007750"/>
      <w:bookmarkStart w:id="342" w:name="_Toc312007821"/>
      <w:bookmarkStart w:id="343" w:name="_Toc312007886"/>
      <w:bookmarkStart w:id="344" w:name="_Toc312010337"/>
      <w:bookmarkStart w:id="345" w:name="_Toc312010409"/>
      <w:bookmarkStart w:id="346" w:name="_Toc312010475"/>
      <w:bookmarkStart w:id="347" w:name="_Toc312007041"/>
      <w:bookmarkStart w:id="348" w:name="_Toc312007751"/>
      <w:bookmarkStart w:id="349" w:name="_Toc312007822"/>
      <w:bookmarkStart w:id="350" w:name="_Toc312007887"/>
      <w:bookmarkStart w:id="351" w:name="_Toc312010338"/>
      <w:bookmarkStart w:id="352" w:name="_Toc312010410"/>
      <w:bookmarkStart w:id="353" w:name="_Toc312010476"/>
      <w:bookmarkStart w:id="354" w:name="_Toc312007753"/>
      <w:bookmarkStart w:id="355" w:name="_Toc312007889"/>
      <w:bookmarkStart w:id="356" w:name="_Toc312010340"/>
      <w:bookmarkStart w:id="357" w:name="_Toc312010412"/>
      <w:bookmarkStart w:id="358" w:name="_Toc312010478"/>
      <w:bookmarkStart w:id="359" w:name="_Toc423357426"/>
      <w:bookmarkStart w:id="360" w:name="_Toc423357728"/>
      <w:bookmarkStart w:id="361" w:name="_Toc423366611"/>
      <w:bookmarkStart w:id="362" w:name="_Toc423357427"/>
      <w:bookmarkStart w:id="363" w:name="_Toc423357729"/>
      <w:bookmarkStart w:id="364" w:name="_Toc423366612"/>
      <w:bookmarkStart w:id="365" w:name="_Toc311528634"/>
      <w:bookmarkStart w:id="366" w:name="_Toc311528685"/>
      <w:bookmarkStart w:id="367" w:name="_Toc423357428"/>
      <w:bookmarkStart w:id="368" w:name="_Toc423357730"/>
      <w:bookmarkStart w:id="369" w:name="_Toc423366613"/>
      <w:bookmarkStart w:id="370" w:name="_Toc316296412"/>
      <w:bookmarkStart w:id="371" w:name="_Toc312306425"/>
      <w:bookmarkStart w:id="372" w:name="_Toc316296413"/>
      <w:bookmarkStart w:id="373" w:name="_Toc423366614"/>
      <w:bookmarkStart w:id="374" w:name="_Toc441497365"/>
      <w:bookmarkStart w:id="375" w:name="_Toc464571245"/>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C527FC">
        <w:rPr>
          <w:rFonts w:ascii="Tahoma" w:hAnsi="Tahoma" w:cs="Tahoma"/>
          <w:sz w:val="22"/>
          <w:szCs w:val="22"/>
          <w:lang w:eastAsia="ro-RO"/>
        </w:rPr>
        <w:t>ANEXE</w:t>
      </w:r>
      <w:bookmarkEnd w:id="372"/>
      <w:bookmarkEnd w:id="373"/>
      <w:bookmarkEnd w:id="374"/>
      <w:bookmarkEnd w:id="375"/>
    </w:p>
    <w:p w14:paraId="36E1450B" w14:textId="3F9FED64" w:rsidR="00FD181B" w:rsidRDefault="00494A75" w:rsidP="00FD181B">
      <w:pPr>
        <w:pStyle w:val="ListParagraph"/>
        <w:numPr>
          <w:ilvl w:val="1"/>
          <w:numId w:val="29"/>
        </w:numPr>
        <w:jc w:val="both"/>
        <w:rPr>
          <w:rFonts w:ascii="Tahoma" w:hAnsi="Tahoma" w:cs="Tahoma"/>
          <w:bCs/>
          <w:sz w:val="22"/>
          <w:szCs w:val="22"/>
        </w:rPr>
      </w:pPr>
      <w:r w:rsidRPr="00FD181B">
        <w:rPr>
          <w:rFonts w:ascii="Tahoma" w:hAnsi="Tahoma" w:cs="Tahoma"/>
          <w:bCs/>
          <w:sz w:val="22"/>
          <w:szCs w:val="22"/>
        </w:rPr>
        <w:t xml:space="preserve">Anexa 1 </w:t>
      </w:r>
      <w:r w:rsidR="004E382F" w:rsidRPr="00FD181B">
        <w:rPr>
          <w:rFonts w:ascii="Tahoma" w:hAnsi="Tahoma" w:cs="Tahoma"/>
          <w:bCs/>
          <w:sz w:val="22"/>
          <w:szCs w:val="22"/>
        </w:rPr>
        <w:t>-</w:t>
      </w:r>
      <w:r w:rsidRPr="00FD181B">
        <w:rPr>
          <w:rFonts w:ascii="Tahoma" w:hAnsi="Tahoma" w:cs="Tahoma"/>
          <w:bCs/>
          <w:sz w:val="22"/>
          <w:szCs w:val="22"/>
        </w:rPr>
        <w:t xml:space="preserve"> </w:t>
      </w:r>
      <w:r w:rsidR="00B86386" w:rsidRPr="00FD181B">
        <w:rPr>
          <w:rFonts w:ascii="Tahoma" w:hAnsi="Tahoma" w:cs="Tahoma"/>
          <w:bCs/>
          <w:sz w:val="22"/>
          <w:szCs w:val="22"/>
        </w:rPr>
        <w:t>Cerere de înregistrare</w:t>
      </w:r>
      <w:r w:rsidRPr="00FD181B">
        <w:rPr>
          <w:rFonts w:ascii="Tahoma" w:hAnsi="Tahoma" w:cs="Tahoma"/>
          <w:bCs/>
          <w:sz w:val="22"/>
          <w:szCs w:val="22"/>
        </w:rPr>
        <w:t xml:space="preserve"> ca </w:t>
      </w:r>
      <w:r w:rsidR="0035490A" w:rsidRPr="00FD181B">
        <w:rPr>
          <w:rFonts w:ascii="Tahoma" w:hAnsi="Tahoma" w:cs="Tahoma"/>
          <w:bCs/>
          <w:sz w:val="22"/>
          <w:szCs w:val="22"/>
        </w:rPr>
        <w:t>P</w:t>
      </w:r>
      <w:r w:rsidRPr="00FD181B">
        <w:rPr>
          <w:rFonts w:ascii="Tahoma" w:hAnsi="Tahoma" w:cs="Tahoma"/>
          <w:bCs/>
          <w:sz w:val="22"/>
          <w:szCs w:val="22"/>
        </w:rPr>
        <w:t xml:space="preserve">articipant la </w:t>
      </w:r>
      <w:r w:rsidR="0035490A" w:rsidRPr="00FD181B">
        <w:rPr>
          <w:rFonts w:ascii="Tahoma" w:hAnsi="Tahoma" w:cs="Tahoma"/>
          <w:bCs/>
          <w:sz w:val="22"/>
          <w:szCs w:val="22"/>
        </w:rPr>
        <w:t>Pia</w:t>
      </w:r>
      <w:r w:rsidR="008173F9" w:rsidRPr="00FD181B">
        <w:rPr>
          <w:rFonts w:ascii="Tahoma" w:hAnsi="Tahoma" w:cs="Tahoma"/>
          <w:bCs/>
          <w:sz w:val="22"/>
          <w:szCs w:val="22"/>
        </w:rPr>
        <w:t>ţ</w:t>
      </w:r>
      <w:r w:rsidR="0035490A" w:rsidRPr="00FD181B">
        <w:rPr>
          <w:rFonts w:ascii="Tahoma" w:hAnsi="Tahoma" w:cs="Tahoma"/>
          <w:bCs/>
          <w:sz w:val="22"/>
          <w:szCs w:val="22"/>
        </w:rPr>
        <w:t>a de Certificate Verzi</w:t>
      </w:r>
      <w:r w:rsidR="007F7E99" w:rsidRPr="00FD181B">
        <w:rPr>
          <w:rFonts w:ascii="Tahoma" w:hAnsi="Tahoma" w:cs="Tahoma"/>
          <w:bCs/>
          <w:sz w:val="22"/>
          <w:szCs w:val="22"/>
        </w:rPr>
        <w:t>.</w:t>
      </w:r>
      <w:r w:rsidR="00FD181B" w:rsidRPr="00FD181B">
        <w:rPr>
          <w:rFonts w:ascii="Tahoma" w:hAnsi="Tahoma" w:cs="Tahoma"/>
          <w:bCs/>
          <w:sz w:val="22"/>
          <w:szCs w:val="22"/>
        </w:rPr>
        <w:tab/>
      </w:r>
      <w:r w:rsidR="00FD181B" w:rsidRPr="00FD181B">
        <w:rPr>
          <w:rFonts w:ascii="Tahoma" w:hAnsi="Tahoma" w:cs="Tahoma"/>
          <w:bCs/>
          <w:sz w:val="22"/>
          <w:szCs w:val="22"/>
        </w:rPr>
        <w:tab/>
      </w:r>
      <w:r w:rsidR="00FD181B" w:rsidRPr="00FD181B">
        <w:rPr>
          <w:rFonts w:ascii="Tahoma" w:hAnsi="Tahoma" w:cs="Tahoma"/>
          <w:bCs/>
          <w:sz w:val="22"/>
          <w:szCs w:val="22"/>
        </w:rPr>
        <w:tab/>
      </w:r>
      <w:r w:rsidR="00FD181B" w:rsidRPr="00FD181B">
        <w:rPr>
          <w:rFonts w:ascii="Tahoma" w:hAnsi="Tahoma" w:cs="Tahoma"/>
          <w:bCs/>
          <w:sz w:val="22"/>
          <w:szCs w:val="22"/>
        </w:rPr>
        <w:tab/>
      </w:r>
    </w:p>
    <w:p w14:paraId="3C340584" w14:textId="6873DE9A" w:rsidR="00FD181B" w:rsidRPr="00FD181B" w:rsidRDefault="008E0355" w:rsidP="00FD181B">
      <w:pPr>
        <w:pStyle w:val="ListParagraph"/>
        <w:numPr>
          <w:ilvl w:val="1"/>
          <w:numId w:val="29"/>
        </w:numPr>
        <w:jc w:val="both"/>
        <w:rPr>
          <w:rFonts w:ascii="Tahoma" w:hAnsi="Tahoma" w:cs="Tahoma"/>
          <w:bCs/>
          <w:sz w:val="22"/>
          <w:szCs w:val="22"/>
        </w:rPr>
      </w:pPr>
      <w:r w:rsidRPr="00FD181B">
        <w:rPr>
          <w:rFonts w:ascii="Tahoma" w:hAnsi="Tahoma" w:cs="Tahoma"/>
          <w:sz w:val="22"/>
          <w:szCs w:val="22"/>
        </w:rPr>
        <w:t>Anexa 2 - Declara</w:t>
      </w:r>
      <w:r w:rsidR="008173F9" w:rsidRPr="00FD181B">
        <w:rPr>
          <w:rFonts w:ascii="Tahoma" w:hAnsi="Tahoma" w:cs="Tahoma"/>
          <w:sz w:val="22"/>
          <w:szCs w:val="22"/>
        </w:rPr>
        <w:t>ţ</w:t>
      </w:r>
      <w:r w:rsidRPr="00FD181B">
        <w:rPr>
          <w:rFonts w:ascii="Tahoma" w:hAnsi="Tahoma" w:cs="Tahoma"/>
          <w:sz w:val="22"/>
          <w:szCs w:val="22"/>
        </w:rPr>
        <w:t>ie pe propria răspundere</w:t>
      </w:r>
      <w:r w:rsidR="00A20C80" w:rsidRPr="00FD181B">
        <w:rPr>
          <w:rFonts w:ascii="Tahoma" w:hAnsi="Tahoma" w:cs="Tahoma"/>
          <w:sz w:val="22"/>
          <w:szCs w:val="22"/>
        </w:rPr>
        <w:t>.</w:t>
      </w:r>
      <w:bookmarkStart w:id="376" w:name="_Toc312007754"/>
      <w:bookmarkStart w:id="377" w:name="_Toc312007825"/>
      <w:bookmarkStart w:id="378" w:name="_Toc312007890"/>
      <w:bookmarkStart w:id="379" w:name="_Toc312010341"/>
      <w:bookmarkStart w:id="380" w:name="_Toc312010413"/>
      <w:bookmarkStart w:id="381" w:name="_Toc312010479"/>
      <w:bookmarkStart w:id="382" w:name="_Toc311528636"/>
      <w:bookmarkStart w:id="383" w:name="_Toc311528687"/>
      <w:bookmarkStart w:id="384" w:name="_Toc312007044"/>
      <w:bookmarkStart w:id="385" w:name="_Toc312007755"/>
      <w:bookmarkStart w:id="386" w:name="_Toc312007826"/>
      <w:bookmarkStart w:id="387" w:name="_Toc312007891"/>
      <w:bookmarkStart w:id="388" w:name="_Toc312010342"/>
      <w:bookmarkStart w:id="389" w:name="_Toc312010414"/>
      <w:bookmarkStart w:id="390" w:name="_Toc312010480"/>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A0DBEFC" w14:textId="4E40E57E" w:rsidR="00FD181B" w:rsidRPr="00FD181B" w:rsidRDefault="00494A75" w:rsidP="00FD181B">
      <w:pPr>
        <w:pStyle w:val="ListParagraph"/>
        <w:numPr>
          <w:ilvl w:val="1"/>
          <w:numId w:val="29"/>
        </w:numPr>
        <w:jc w:val="both"/>
        <w:rPr>
          <w:rFonts w:ascii="Tahoma" w:hAnsi="Tahoma" w:cs="Tahoma"/>
          <w:bCs/>
          <w:sz w:val="22"/>
          <w:szCs w:val="22"/>
        </w:rPr>
      </w:pPr>
      <w:r w:rsidRPr="00FD181B">
        <w:rPr>
          <w:rFonts w:ascii="Tahoma" w:hAnsi="Tahoma" w:cs="Tahoma"/>
          <w:sz w:val="22"/>
          <w:szCs w:val="22"/>
        </w:rPr>
        <w:t xml:space="preserve">Anexa </w:t>
      </w:r>
      <w:r w:rsidR="0070630D" w:rsidRPr="00FD181B">
        <w:rPr>
          <w:rFonts w:ascii="Tahoma" w:hAnsi="Tahoma" w:cs="Tahoma"/>
          <w:sz w:val="22"/>
          <w:szCs w:val="22"/>
        </w:rPr>
        <w:t xml:space="preserve">3 </w:t>
      </w:r>
      <w:r w:rsidR="004E382F" w:rsidRPr="00FD181B">
        <w:rPr>
          <w:rFonts w:ascii="Tahoma" w:hAnsi="Tahoma" w:cs="Tahoma"/>
          <w:sz w:val="22"/>
          <w:szCs w:val="22"/>
        </w:rPr>
        <w:t>-</w:t>
      </w:r>
      <w:r w:rsidRPr="00FD181B">
        <w:rPr>
          <w:rFonts w:ascii="Tahoma" w:hAnsi="Tahoma" w:cs="Tahoma"/>
          <w:sz w:val="22"/>
          <w:szCs w:val="22"/>
        </w:rPr>
        <w:t xml:space="preserve"> C</w:t>
      </w:r>
      <w:r w:rsidRPr="00FD181B">
        <w:rPr>
          <w:rFonts w:ascii="Tahoma" w:eastAsia="Calibri" w:hAnsi="Tahoma" w:cs="Tahoma"/>
          <w:sz w:val="22"/>
          <w:szCs w:val="22"/>
        </w:rPr>
        <w:t xml:space="preserve">omunicare privind înregistrarea la </w:t>
      </w:r>
      <w:r w:rsidR="0035490A" w:rsidRPr="00FD181B">
        <w:rPr>
          <w:rFonts w:ascii="Tahoma" w:eastAsia="Calibri" w:hAnsi="Tahoma" w:cs="Tahoma"/>
          <w:sz w:val="22"/>
          <w:szCs w:val="22"/>
        </w:rPr>
        <w:t>Pia</w:t>
      </w:r>
      <w:r w:rsidR="008173F9" w:rsidRPr="00FD181B">
        <w:rPr>
          <w:rFonts w:ascii="Tahoma" w:eastAsia="Calibri" w:hAnsi="Tahoma" w:cs="Tahoma"/>
          <w:sz w:val="22"/>
          <w:szCs w:val="22"/>
        </w:rPr>
        <w:t>ţ</w:t>
      </w:r>
      <w:r w:rsidR="0035490A" w:rsidRPr="00FD181B">
        <w:rPr>
          <w:rFonts w:ascii="Tahoma" w:eastAsia="Calibri" w:hAnsi="Tahoma" w:cs="Tahoma"/>
          <w:sz w:val="22"/>
          <w:szCs w:val="22"/>
        </w:rPr>
        <w:t>a de Certificate Verzi</w:t>
      </w:r>
      <w:r w:rsidR="007F7E99" w:rsidRPr="00FD181B">
        <w:rPr>
          <w:rFonts w:ascii="Tahoma" w:eastAsia="Calibri" w:hAnsi="Tahoma" w:cs="Tahoma"/>
          <w:sz w:val="22"/>
          <w:szCs w:val="22"/>
        </w:rPr>
        <w:t>.</w:t>
      </w:r>
    </w:p>
    <w:p w14:paraId="0A1444D5" w14:textId="0A81178C" w:rsidR="009B249B" w:rsidRDefault="007E4751" w:rsidP="009B249B">
      <w:pPr>
        <w:pStyle w:val="ListParagraph"/>
        <w:numPr>
          <w:ilvl w:val="1"/>
          <w:numId w:val="29"/>
        </w:numPr>
        <w:jc w:val="both"/>
        <w:rPr>
          <w:rFonts w:ascii="Tahoma" w:hAnsi="Tahoma" w:cs="Tahoma"/>
          <w:sz w:val="22"/>
          <w:szCs w:val="22"/>
        </w:rPr>
      </w:pPr>
      <w:r w:rsidRPr="00FD181B">
        <w:rPr>
          <w:rFonts w:ascii="Tahoma" w:hAnsi="Tahoma" w:cs="Tahoma"/>
          <w:sz w:val="22"/>
          <w:szCs w:val="22"/>
        </w:rPr>
        <w:t xml:space="preserve">Anexa </w:t>
      </w:r>
      <w:r w:rsidR="0070630D" w:rsidRPr="00FD181B">
        <w:rPr>
          <w:rFonts w:ascii="Tahoma" w:hAnsi="Tahoma" w:cs="Tahoma"/>
          <w:sz w:val="22"/>
          <w:szCs w:val="22"/>
        </w:rPr>
        <w:t xml:space="preserve">4 </w:t>
      </w:r>
      <w:r w:rsidR="004E382F" w:rsidRPr="00FD181B">
        <w:rPr>
          <w:rFonts w:ascii="Tahoma" w:hAnsi="Tahoma" w:cs="Tahoma"/>
          <w:sz w:val="22"/>
          <w:szCs w:val="22"/>
        </w:rPr>
        <w:t>-</w:t>
      </w:r>
      <w:r w:rsidR="00494A75" w:rsidRPr="00FD181B">
        <w:rPr>
          <w:rFonts w:ascii="Tahoma" w:hAnsi="Tahoma" w:cs="Tahoma"/>
          <w:sz w:val="22"/>
          <w:szCs w:val="22"/>
        </w:rPr>
        <w:t xml:space="preserve"> </w:t>
      </w:r>
      <w:r w:rsidRPr="00FD181B">
        <w:rPr>
          <w:rFonts w:ascii="Tahoma" w:hAnsi="Tahoma" w:cs="Tahoma"/>
          <w:sz w:val="22"/>
          <w:szCs w:val="22"/>
        </w:rPr>
        <w:t>Comunicare privind privind retragerea din proprie ini</w:t>
      </w:r>
      <w:r w:rsidR="008173F9" w:rsidRPr="00FD181B">
        <w:rPr>
          <w:rFonts w:ascii="Tahoma" w:hAnsi="Tahoma" w:cs="Tahoma"/>
          <w:sz w:val="22"/>
          <w:szCs w:val="22"/>
        </w:rPr>
        <w:t>ţ</w:t>
      </w:r>
      <w:r w:rsidRPr="00FD181B">
        <w:rPr>
          <w:rFonts w:ascii="Tahoma" w:hAnsi="Tahoma" w:cs="Tahoma"/>
          <w:sz w:val="22"/>
          <w:szCs w:val="22"/>
        </w:rPr>
        <w:t>iativă de la Pia</w:t>
      </w:r>
      <w:r w:rsidR="008173F9" w:rsidRPr="00FD181B">
        <w:rPr>
          <w:rFonts w:ascii="Tahoma" w:hAnsi="Tahoma" w:cs="Tahoma"/>
          <w:sz w:val="22"/>
          <w:szCs w:val="22"/>
        </w:rPr>
        <w:t>ţ</w:t>
      </w:r>
      <w:r w:rsidRPr="00FD181B">
        <w:rPr>
          <w:rFonts w:ascii="Tahoma" w:hAnsi="Tahoma" w:cs="Tahoma"/>
          <w:sz w:val="22"/>
          <w:szCs w:val="22"/>
        </w:rPr>
        <w:t xml:space="preserve">a </w:t>
      </w:r>
      <w:r w:rsidR="00FD181B">
        <w:rPr>
          <w:rFonts w:ascii="Tahoma" w:hAnsi="Tahoma" w:cs="Tahoma"/>
          <w:sz w:val="22"/>
          <w:szCs w:val="22"/>
        </w:rPr>
        <w:t xml:space="preserve"> </w:t>
      </w:r>
      <w:r w:rsidRPr="00FD181B">
        <w:rPr>
          <w:rFonts w:ascii="Tahoma" w:hAnsi="Tahoma" w:cs="Tahoma"/>
          <w:sz w:val="22"/>
          <w:szCs w:val="22"/>
        </w:rPr>
        <w:t>de Certificate Verzi.</w:t>
      </w:r>
    </w:p>
    <w:p w14:paraId="367203F3" w14:textId="3C73B806" w:rsidR="00FD181B" w:rsidRPr="009B249B" w:rsidRDefault="00C93691" w:rsidP="0053072D">
      <w:pPr>
        <w:pStyle w:val="ListParagraph"/>
        <w:numPr>
          <w:ilvl w:val="1"/>
          <w:numId w:val="29"/>
        </w:numPr>
        <w:tabs>
          <w:tab w:val="left" w:pos="1418"/>
        </w:tabs>
        <w:jc w:val="both"/>
        <w:rPr>
          <w:rFonts w:ascii="Tahoma" w:hAnsi="Tahoma" w:cs="Tahoma"/>
          <w:sz w:val="22"/>
          <w:szCs w:val="22"/>
        </w:rPr>
      </w:pPr>
      <w:r w:rsidRPr="009B249B">
        <w:rPr>
          <w:rFonts w:ascii="Tahoma" w:hAnsi="Tahoma" w:cs="Tahoma"/>
          <w:sz w:val="22"/>
          <w:szCs w:val="22"/>
        </w:rPr>
        <w:t xml:space="preserve">Anexa </w:t>
      </w:r>
      <w:r w:rsidR="0070630D" w:rsidRPr="009B249B">
        <w:rPr>
          <w:rFonts w:ascii="Tahoma" w:hAnsi="Tahoma" w:cs="Tahoma"/>
          <w:sz w:val="22"/>
          <w:szCs w:val="22"/>
        </w:rPr>
        <w:t xml:space="preserve">5 </w:t>
      </w:r>
      <w:r w:rsidRPr="009B249B">
        <w:rPr>
          <w:rFonts w:ascii="Tahoma" w:hAnsi="Tahoma" w:cs="Tahoma"/>
          <w:sz w:val="22"/>
          <w:szCs w:val="22"/>
        </w:rPr>
        <w:t>- Comunicare privind suspendarea de la tranzacţionare pe Piața de Certificate Verzi</w:t>
      </w:r>
      <w:r w:rsidR="004E382F" w:rsidRPr="009B249B">
        <w:rPr>
          <w:rFonts w:ascii="Tahoma" w:hAnsi="Tahoma" w:cs="Tahoma"/>
          <w:sz w:val="22"/>
          <w:szCs w:val="22"/>
        </w:rPr>
        <w:t>.</w:t>
      </w:r>
    </w:p>
    <w:p w14:paraId="5C86CBEA" w14:textId="77777777" w:rsidR="00FD181B" w:rsidRPr="00562F82" w:rsidRDefault="00C93691" w:rsidP="00562F82">
      <w:pPr>
        <w:pStyle w:val="ListParagraph"/>
        <w:numPr>
          <w:ilvl w:val="1"/>
          <w:numId w:val="29"/>
        </w:numPr>
        <w:jc w:val="both"/>
        <w:rPr>
          <w:rFonts w:ascii="Tahoma" w:hAnsi="Tahoma" w:cs="Tahoma"/>
          <w:sz w:val="22"/>
          <w:szCs w:val="22"/>
        </w:rPr>
      </w:pPr>
      <w:r w:rsidRPr="00FD181B">
        <w:rPr>
          <w:rFonts w:ascii="Tahoma" w:hAnsi="Tahoma" w:cs="Tahoma"/>
          <w:sz w:val="22"/>
          <w:szCs w:val="22"/>
        </w:rPr>
        <w:lastRenderedPageBreak/>
        <w:t xml:space="preserve">Anexa </w:t>
      </w:r>
      <w:r w:rsidR="0070630D" w:rsidRPr="00FD181B">
        <w:rPr>
          <w:rFonts w:ascii="Tahoma" w:hAnsi="Tahoma" w:cs="Tahoma"/>
          <w:sz w:val="22"/>
          <w:szCs w:val="22"/>
        </w:rPr>
        <w:t xml:space="preserve">6 </w:t>
      </w:r>
      <w:r w:rsidR="004E382F" w:rsidRPr="00FD181B">
        <w:rPr>
          <w:rFonts w:ascii="Tahoma" w:hAnsi="Tahoma" w:cs="Tahoma"/>
          <w:sz w:val="22"/>
          <w:szCs w:val="22"/>
        </w:rPr>
        <w:t>- Comunicare</w:t>
      </w:r>
      <w:r w:rsidRPr="00FD181B">
        <w:rPr>
          <w:rFonts w:ascii="Tahoma" w:hAnsi="Tahoma" w:cs="Tahoma"/>
          <w:sz w:val="22"/>
          <w:szCs w:val="22"/>
        </w:rPr>
        <w:t xml:space="preserve"> </w:t>
      </w:r>
      <w:r w:rsidR="004E382F" w:rsidRPr="00562F82">
        <w:rPr>
          <w:rFonts w:ascii="Tahoma" w:hAnsi="Tahoma" w:cs="Tahoma"/>
          <w:sz w:val="22"/>
          <w:szCs w:val="22"/>
        </w:rPr>
        <w:t>privind ridicarea suspendării de la tranzacţionare pe Piața de Certificate Verzi.</w:t>
      </w:r>
    </w:p>
    <w:p w14:paraId="2E555056" w14:textId="3A49C92B" w:rsidR="00C93691" w:rsidRPr="00562F82" w:rsidRDefault="00C93691" w:rsidP="00562F82">
      <w:pPr>
        <w:pStyle w:val="ListParagraph"/>
        <w:numPr>
          <w:ilvl w:val="1"/>
          <w:numId w:val="29"/>
        </w:numPr>
        <w:jc w:val="both"/>
        <w:rPr>
          <w:rFonts w:ascii="Tahoma" w:hAnsi="Tahoma" w:cs="Tahoma"/>
          <w:sz w:val="22"/>
          <w:szCs w:val="22"/>
        </w:rPr>
      </w:pPr>
      <w:r w:rsidRPr="00FD181B">
        <w:rPr>
          <w:rFonts w:ascii="Tahoma" w:hAnsi="Tahoma" w:cs="Tahoma"/>
          <w:sz w:val="22"/>
          <w:szCs w:val="22"/>
        </w:rPr>
        <w:t xml:space="preserve">Anexa </w:t>
      </w:r>
      <w:r w:rsidR="0070630D" w:rsidRPr="00FD181B">
        <w:rPr>
          <w:rFonts w:ascii="Tahoma" w:hAnsi="Tahoma" w:cs="Tahoma"/>
          <w:sz w:val="22"/>
          <w:szCs w:val="22"/>
        </w:rPr>
        <w:t xml:space="preserve">7 </w:t>
      </w:r>
      <w:r w:rsidR="004E382F" w:rsidRPr="00FD181B">
        <w:rPr>
          <w:rFonts w:ascii="Tahoma" w:hAnsi="Tahoma" w:cs="Tahoma"/>
          <w:sz w:val="22"/>
          <w:szCs w:val="22"/>
        </w:rPr>
        <w:t>- Comunicare</w:t>
      </w:r>
      <w:r w:rsidR="004E382F" w:rsidRPr="00562F82">
        <w:rPr>
          <w:rFonts w:ascii="Tahoma" w:hAnsi="Tahoma" w:cs="Tahoma"/>
          <w:sz w:val="22"/>
          <w:szCs w:val="22"/>
        </w:rPr>
        <w:t xml:space="preserve"> privind </w:t>
      </w:r>
      <w:r w:rsidR="004E382F" w:rsidRPr="00FD181B">
        <w:rPr>
          <w:rFonts w:ascii="Tahoma" w:hAnsi="Tahoma" w:cs="Tahoma"/>
          <w:sz w:val="22"/>
          <w:szCs w:val="22"/>
        </w:rPr>
        <w:t>revocarea înregistrării de la Piața de Certificate Verzi.</w:t>
      </w:r>
    </w:p>
    <w:p w14:paraId="19F7BAF4" w14:textId="77777777" w:rsidR="0041569D" w:rsidRPr="00C527FC" w:rsidRDefault="0041569D">
      <w:pPr>
        <w:ind w:left="1985" w:hanging="1985"/>
        <w:jc w:val="both"/>
        <w:rPr>
          <w:rFonts w:ascii="Tahoma" w:hAnsi="Tahoma" w:cs="Tahoma"/>
          <w:bCs/>
          <w:sz w:val="22"/>
          <w:szCs w:val="22"/>
        </w:rPr>
      </w:pPr>
    </w:p>
    <w:p w14:paraId="4FCBCF99" w14:textId="77777777" w:rsidR="0041569D" w:rsidRPr="00C527FC" w:rsidRDefault="0041569D">
      <w:pPr>
        <w:ind w:left="1985" w:hanging="1985"/>
        <w:jc w:val="both"/>
        <w:rPr>
          <w:rFonts w:ascii="Tahoma" w:hAnsi="Tahoma" w:cs="Tahoma"/>
          <w:bCs/>
          <w:sz w:val="22"/>
          <w:szCs w:val="22"/>
        </w:rPr>
      </w:pPr>
    </w:p>
    <w:p w14:paraId="58E7F9D2" w14:textId="77777777" w:rsidR="0041569D" w:rsidRPr="00C527FC" w:rsidRDefault="0041569D">
      <w:pPr>
        <w:ind w:left="1985" w:hanging="1985"/>
        <w:jc w:val="both"/>
        <w:rPr>
          <w:rFonts w:ascii="Tahoma" w:hAnsi="Tahoma" w:cs="Tahoma"/>
          <w:bCs/>
          <w:sz w:val="22"/>
          <w:szCs w:val="22"/>
        </w:rPr>
      </w:pPr>
    </w:p>
    <w:p w14:paraId="5667D3F1" w14:textId="77777777" w:rsidR="0041569D" w:rsidRPr="00C527FC" w:rsidRDefault="0041569D">
      <w:pPr>
        <w:ind w:left="1985" w:hanging="1985"/>
        <w:jc w:val="both"/>
        <w:rPr>
          <w:rFonts w:ascii="Tahoma" w:hAnsi="Tahoma" w:cs="Tahoma"/>
          <w:bCs/>
          <w:sz w:val="22"/>
          <w:szCs w:val="22"/>
        </w:rPr>
      </w:pPr>
    </w:p>
    <w:p w14:paraId="683A988B" w14:textId="77777777" w:rsidR="0070630D" w:rsidRPr="00C527FC" w:rsidRDefault="0070630D" w:rsidP="00A3473A">
      <w:pPr>
        <w:ind w:left="1985" w:hanging="1985"/>
        <w:jc w:val="both"/>
        <w:rPr>
          <w:rFonts w:ascii="Tahoma" w:hAnsi="Tahoma" w:cs="Tahoma"/>
          <w:bCs/>
          <w:sz w:val="22"/>
          <w:szCs w:val="22"/>
        </w:rPr>
        <w:sectPr w:rsidR="0070630D" w:rsidRPr="00C527FC" w:rsidSect="00F0699D">
          <w:headerReference w:type="default" r:id="rId9"/>
          <w:footerReference w:type="default" r:id="rId10"/>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AFAFE17" w14:textId="77777777" w:rsidR="00264929" w:rsidRPr="00C527FC" w:rsidRDefault="00264929" w:rsidP="00A3473A">
      <w:pPr>
        <w:ind w:left="1985" w:hanging="1985"/>
        <w:jc w:val="both"/>
        <w:rPr>
          <w:rFonts w:ascii="Tahoma" w:hAnsi="Tahoma" w:cs="Tahoma"/>
          <w:bCs/>
          <w:sz w:val="22"/>
          <w:szCs w:val="22"/>
        </w:rPr>
      </w:pPr>
      <w:r w:rsidRPr="00C527FC">
        <w:rPr>
          <w:rFonts w:ascii="Tahoma" w:hAnsi="Tahoma" w:cs="Tahoma"/>
          <w:bCs/>
          <w:sz w:val="22"/>
          <w:szCs w:val="22"/>
        </w:rPr>
        <w:lastRenderedPageBreak/>
        <w:t>Anexa 1</w:t>
      </w:r>
    </w:p>
    <w:p w14:paraId="79F279EA" w14:textId="77777777" w:rsidR="00A3473A" w:rsidRPr="00C527FC" w:rsidRDefault="00A3473A" w:rsidP="00A3473A">
      <w:pPr>
        <w:pStyle w:val="BodyTextIndent"/>
        <w:ind w:left="1985" w:hanging="1985"/>
        <w:rPr>
          <w:rFonts w:ascii="Tahoma" w:hAnsi="Tahoma" w:cs="Tahoma"/>
          <w:sz w:val="22"/>
          <w:szCs w:val="22"/>
        </w:rPr>
      </w:pPr>
    </w:p>
    <w:p w14:paraId="663C03BC" w14:textId="77777777" w:rsidR="00D66815" w:rsidRPr="00C527FC" w:rsidRDefault="00D66815" w:rsidP="00A3473A">
      <w:pPr>
        <w:pStyle w:val="BodyTextIndent"/>
        <w:ind w:left="1985" w:hanging="1985"/>
        <w:rPr>
          <w:rFonts w:ascii="Tahoma" w:hAnsi="Tahoma" w:cs="Tahoma"/>
          <w:sz w:val="22"/>
          <w:szCs w:val="22"/>
        </w:rPr>
      </w:pPr>
      <w:r w:rsidRPr="00C527FC">
        <w:rPr>
          <w:rFonts w:ascii="Tahoma" w:hAnsi="Tahoma" w:cs="Tahoma"/>
          <w:sz w:val="22"/>
          <w:szCs w:val="22"/>
        </w:rPr>
        <w:t xml:space="preserve">Nr. </w:t>
      </w:r>
      <w:r w:rsidR="00875A82" w:rsidRPr="00C527FC">
        <w:rPr>
          <w:rFonts w:ascii="Tahoma" w:hAnsi="Tahoma" w:cs="Tahoma"/>
          <w:sz w:val="22"/>
          <w:szCs w:val="22"/>
        </w:rPr>
        <w:t>î</w:t>
      </w:r>
      <w:r w:rsidRPr="00C527FC">
        <w:rPr>
          <w:rFonts w:ascii="Tahoma" w:hAnsi="Tahoma" w:cs="Tahoma"/>
          <w:sz w:val="22"/>
          <w:szCs w:val="22"/>
        </w:rPr>
        <w:t>nregistrare ieşire de la Participant ....................................................</w:t>
      </w:r>
      <w:r w:rsidR="00781DFC" w:rsidRPr="00C527FC">
        <w:rPr>
          <w:rFonts w:ascii="Tahoma" w:hAnsi="Tahoma" w:cs="Tahoma"/>
          <w:sz w:val="22"/>
          <w:szCs w:val="22"/>
        </w:rPr>
        <w:t>...............</w:t>
      </w:r>
      <w:r w:rsidRPr="00C527FC">
        <w:rPr>
          <w:rFonts w:ascii="Tahoma" w:hAnsi="Tahoma" w:cs="Tahoma"/>
          <w:sz w:val="22"/>
          <w:szCs w:val="22"/>
        </w:rPr>
        <w:t>.................</w:t>
      </w:r>
    </w:p>
    <w:p w14:paraId="27683BB5" w14:textId="77777777" w:rsidR="00E261D5" w:rsidRPr="00C527FC" w:rsidRDefault="00E261D5" w:rsidP="00A3473A">
      <w:pPr>
        <w:pStyle w:val="BodyTextIndent"/>
        <w:ind w:left="1985" w:hanging="1985"/>
        <w:rPr>
          <w:rFonts w:ascii="Tahoma" w:hAnsi="Tahoma" w:cs="Tahoma"/>
          <w:sz w:val="22"/>
          <w:szCs w:val="22"/>
        </w:rPr>
      </w:pPr>
    </w:p>
    <w:p w14:paraId="64C7649F" w14:textId="77777777" w:rsidR="00264929" w:rsidRPr="00C527FC" w:rsidRDefault="00264929" w:rsidP="00A3473A">
      <w:pPr>
        <w:pStyle w:val="BodyTextIndent"/>
        <w:ind w:left="1985" w:hanging="1985"/>
        <w:rPr>
          <w:rFonts w:ascii="Tahoma" w:hAnsi="Tahoma" w:cs="Tahoma"/>
          <w:sz w:val="22"/>
          <w:szCs w:val="22"/>
        </w:rPr>
      </w:pPr>
      <w:r w:rsidRPr="00C527FC">
        <w:rPr>
          <w:rFonts w:ascii="Tahoma" w:hAnsi="Tahoma" w:cs="Tahoma"/>
          <w:sz w:val="22"/>
          <w:szCs w:val="22"/>
        </w:rPr>
        <w:t>Către,</w:t>
      </w:r>
    </w:p>
    <w:p w14:paraId="506C07BF" w14:textId="77777777" w:rsidR="006F6957" w:rsidRPr="00C527FC" w:rsidRDefault="00264929" w:rsidP="00A3473A">
      <w:pPr>
        <w:pStyle w:val="BodyTextIndent"/>
        <w:ind w:left="0" w:firstLine="0"/>
        <w:rPr>
          <w:rFonts w:ascii="Tahoma" w:hAnsi="Tahoma" w:cs="Tahoma"/>
          <w:b/>
          <w:sz w:val="22"/>
          <w:szCs w:val="22"/>
        </w:rPr>
      </w:pPr>
      <w:r w:rsidRPr="00C527FC">
        <w:rPr>
          <w:rFonts w:ascii="Tahoma" w:hAnsi="Tahoma" w:cs="Tahoma"/>
          <w:b/>
          <w:sz w:val="22"/>
          <w:szCs w:val="22"/>
        </w:rPr>
        <w:t>Societatea Operatorul Pie</w:t>
      </w:r>
      <w:r w:rsidR="008173F9" w:rsidRPr="00C527FC">
        <w:rPr>
          <w:rFonts w:ascii="Tahoma" w:hAnsi="Tahoma" w:cs="Tahoma"/>
          <w:b/>
          <w:sz w:val="22"/>
          <w:szCs w:val="22"/>
        </w:rPr>
        <w:t>ţ</w:t>
      </w:r>
      <w:r w:rsidRPr="00C527FC">
        <w:rPr>
          <w:rFonts w:ascii="Tahoma" w:hAnsi="Tahoma" w:cs="Tahoma"/>
          <w:b/>
          <w:sz w:val="22"/>
          <w:szCs w:val="22"/>
        </w:rPr>
        <w:t xml:space="preserve">ei de Energie Electrică </w:t>
      </w:r>
      <w:r w:rsidR="008173F9" w:rsidRPr="00C527FC">
        <w:rPr>
          <w:rFonts w:ascii="Tahoma" w:hAnsi="Tahoma" w:cs="Tahoma"/>
          <w:b/>
          <w:sz w:val="22"/>
          <w:szCs w:val="22"/>
        </w:rPr>
        <w:t>ş</w:t>
      </w:r>
      <w:r w:rsidRPr="00C527FC">
        <w:rPr>
          <w:rFonts w:ascii="Tahoma" w:hAnsi="Tahoma" w:cs="Tahoma"/>
          <w:b/>
          <w:sz w:val="22"/>
          <w:szCs w:val="22"/>
        </w:rPr>
        <w:t>i de Gaze Naturale</w:t>
      </w:r>
    </w:p>
    <w:p w14:paraId="5B71F803" w14:textId="77777777" w:rsidR="00264929" w:rsidRPr="00C527FC" w:rsidRDefault="00264929" w:rsidP="00A3473A">
      <w:pPr>
        <w:pStyle w:val="BodyTextIndent"/>
        <w:ind w:left="0" w:firstLine="0"/>
        <w:rPr>
          <w:rFonts w:ascii="Tahoma" w:hAnsi="Tahoma" w:cs="Tahoma"/>
          <w:b/>
          <w:sz w:val="22"/>
          <w:szCs w:val="22"/>
        </w:rPr>
      </w:pPr>
      <w:r w:rsidRPr="00C527FC">
        <w:rPr>
          <w:rFonts w:ascii="Tahoma" w:hAnsi="Tahoma" w:cs="Tahoma"/>
          <w:b/>
          <w:sz w:val="22"/>
          <w:szCs w:val="22"/>
        </w:rPr>
        <w:t>”</w:t>
      </w:r>
      <w:r w:rsidR="00D51B7C" w:rsidRPr="00C527FC">
        <w:rPr>
          <w:rFonts w:ascii="Tahoma" w:hAnsi="Tahoma" w:cs="Tahoma"/>
          <w:b/>
          <w:sz w:val="22"/>
          <w:szCs w:val="22"/>
        </w:rPr>
        <w:t>OPCOM</w:t>
      </w:r>
      <w:r w:rsidRPr="00C527FC">
        <w:rPr>
          <w:rFonts w:ascii="Tahoma" w:hAnsi="Tahoma" w:cs="Tahoma"/>
          <w:b/>
          <w:sz w:val="22"/>
          <w:szCs w:val="22"/>
        </w:rPr>
        <w:t xml:space="preserve">” S.A. </w:t>
      </w:r>
    </w:p>
    <w:p w14:paraId="3E446BD3" w14:textId="77777777" w:rsidR="00264929" w:rsidRPr="00C527FC" w:rsidRDefault="00264929" w:rsidP="00A3473A">
      <w:pPr>
        <w:pStyle w:val="BodyTextIndent"/>
        <w:ind w:left="1985" w:hanging="1985"/>
        <w:rPr>
          <w:rFonts w:ascii="Tahoma" w:hAnsi="Tahoma" w:cs="Tahoma"/>
          <w:sz w:val="22"/>
          <w:szCs w:val="22"/>
        </w:rPr>
      </w:pPr>
      <w:r w:rsidRPr="00C527FC">
        <w:rPr>
          <w:rFonts w:ascii="Tahoma" w:hAnsi="Tahoma" w:cs="Tahoma"/>
          <w:sz w:val="22"/>
          <w:szCs w:val="22"/>
        </w:rPr>
        <w:t>Domnului Director General .............................................................</w:t>
      </w:r>
      <w:r w:rsidR="00185EBC" w:rsidRPr="00C527FC">
        <w:rPr>
          <w:rFonts w:ascii="Tahoma" w:hAnsi="Tahoma" w:cs="Tahoma"/>
          <w:sz w:val="22"/>
          <w:szCs w:val="22"/>
        </w:rPr>
        <w:t>....</w:t>
      </w:r>
      <w:r w:rsidR="00781DFC" w:rsidRPr="00C527FC">
        <w:rPr>
          <w:rFonts w:ascii="Tahoma" w:hAnsi="Tahoma" w:cs="Tahoma"/>
          <w:sz w:val="22"/>
          <w:szCs w:val="22"/>
        </w:rPr>
        <w:t>....</w:t>
      </w:r>
      <w:r w:rsidR="00185EBC" w:rsidRPr="00C527FC">
        <w:rPr>
          <w:rFonts w:ascii="Tahoma" w:hAnsi="Tahoma" w:cs="Tahoma"/>
          <w:sz w:val="22"/>
          <w:szCs w:val="22"/>
        </w:rPr>
        <w:t>........................</w:t>
      </w:r>
      <w:r w:rsidRPr="00C527FC">
        <w:rPr>
          <w:rFonts w:ascii="Tahoma" w:hAnsi="Tahoma" w:cs="Tahoma"/>
          <w:sz w:val="22"/>
          <w:szCs w:val="22"/>
        </w:rPr>
        <w:t>.......</w:t>
      </w:r>
    </w:p>
    <w:p w14:paraId="61E9443C" w14:textId="77777777" w:rsidR="00E261D5" w:rsidRPr="00C527FC" w:rsidRDefault="00E261D5" w:rsidP="00A3473A">
      <w:pPr>
        <w:pStyle w:val="BodyTextIndent"/>
        <w:ind w:left="1985" w:hanging="1985"/>
        <w:rPr>
          <w:rFonts w:ascii="Tahoma" w:hAnsi="Tahoma" w:cs="Tahoma"/>
          <w:b/>
          <w:sz w:val="22"/>
          <w:szCs w:val="22"/>
        </w:rPr>
      </w:pPr>
    </w:p>
    <w:p w14:paraId="4CEB8FAE" w14:textId="77777777" w:rsidR="00264929" w:rsidRPr="00C527FC" w:rsidRDefault="00F17D27" w:rsidP="00A3473A">
      <w:pPr>
        <w:pStyle w:val="BodyTextIndent"/>
        <w:ind w:left="1985" w:hanging="1985"/>
        <w:rPr>
          <w:rFonts w:ascii="Tahoma" w:hAnsi="Tahoma" w:cs="Tahoma"/>
          <w:b/>
          <w:dstrike/>
          <w:sz w:val="22"/>
          <w:szCs w:val="22"/>
        </w:rPr>
      </w:pPr>
      <w:r w:rsidRPr="00C527FC">
        <w:rPr>
          <w:rFonts w:ascii="Tahoma" w:hAnsi="Tahoma" w:cs="Tahoma"/>
          <w:b/>
          <w:sz w:val="22"/>
          <w:szCs w:val="22"/>
        </w:rPr>
        <w:t>CERERE DE ÎNREGISTRARE</w:t>
      </w:r>
      <w:r w:rsidRPr="00C527FC">
        <w:rPr>
          <w:rFonts w:ascii="Tahoma" w:hAnsi="Tahoma" w:cs="Tahoma"/>
          <w:b/>
          <w:dstrike/>
          <w:sz w:val="22"/>
          <w:szCs w:val="22"/>
        </w:rPr>
        <w:t xml:space="preserve"> </w:t>
      </w:r>
    </w:p>
    <w:p w14:paraId="03F3F6E8" w14:textId="77777777" w:rsidR="00264929" w:rsidRPr="00C527FC" w:rsidRDefault="00264929" w:rsidP="00A3473A">
      <w:pPr>
        <w:pStyle w:val="BodyTextIndent"/>
        <w:ind w:left="1985" w:hanging="1985"/>
        <w:rPr>
          <w:rFonts w:ascii="Tahoma" w:hAnsi="Tahoma" w:cs="Tahoma"/>
          <w:b/>
          <w:sz w:val="22"/>
          <w:szCs w:val="22"/>
        </w:rPr>
      </w:pPr>
      <w:r w:rsidRPr="00C527FC">
        <w:rPr>
          <w:rFonts w:ascii="Tahoma" w:hAnsi="Tahoma" w:cs="Tahoma"/>
          <w:b/>
          <w:sz w:val="22"/>
          <w:szCs w:val="22"/>
        </w:rPr>
        <w:t>ca participant la Piaţa de Certificate Verzi</w:t>
      </w:r>
    </w:p>
    <w:p w14:paraId="4153DCF3" w14:textId="77777777" w:rsidR="004F1572" w:rsidRPr="00C527FC" w:rsidRDefault="004F1572" w:rsidP="00A3473A">
      <w:pPr>
        <w:pStyle w:val="BodyTextIndent"/>
        <w:ind w:left="1985" w:hanging="1985"/>
        <w:rPr>
          <w:rFonts w:ascii="Tahoma" w:hAnsi="Tahoma" w:cs="Tahoma"/>
          <w:sz w:val="22"/>
          <w:szCs w:val="22"/>
        </w:rPr>
      </w:pPr>
    </w:p>
    <w:p w14:paraId="495038BC" w14:textId="77777777" w:rsidR="00264929" w:rsidRPr="00C527FC" w:rsidRDefault="00264929" w:rsidP="00A3473A">
      <w:pPr>
        <w:pStyle w:val="BodyTextIndent"/>
        <w:ind w:left="1985" w:hanging="1985"/>
        <w:rPr>
          <w:rFonts w:ascii="Tahoma" w:hAnsi="Tahoma" w:cs="Tahoma"/>
          <w:sz w:val="22"/>
          <w:szCs w:val="22"/>
        </w:rPr>
      </w:pPr>
      <w:r w:rsidRPr="00C527FC">
        <w:rPr>
          <w:rFonts w:ascii="Tahoma" w:hAnsi="Tahoma" w:cs="Tahoma"/>
          <w:sz w:val="22"/>
          <w:szCs w:val="22"/>
        </w:rPr>
        <w:t>Prin prezenta,</w:t>
      </w:r>
    </w:p>
    <w:p w14:paraId="259D51B3" w14:textId="77777777" w:rsidR="00185EBC" w:rsidRPr="00C527FC" w:rsidRDefault="00264929" w:rsidP="00A3473A">
      <w:pPr>
        <w:jc w:val="both"/>
        <w:rPr>
          <w:rFonts w:ascii="Tahoma" w:hAnsi="Tahoma" w:cs="Tahoma"/>
          <w:sz w:val="22"/>
          <w:szCs w:val="22"/>
        </w:rPr>
      </w:pPr>
      <w:r w:rsidRPr="00C527FC">
        <w:rPr>
          <w:rFonts w:ascii="Tahoma" w:hAnsi="Tahoma" w:cs="Tahoma"/>
          <w:sz w:val="22"/>
          <w:szCs w:val="22"/>
        </w:rPr>
        <w:t>operatorul economic ..........</w:t>
      </w:r>
      <w:r w:rsidR="00151B9F" w:rsidRPr="00C527FC">
        <w:rPr>
          <w:rFonts w:ascii="Tahoma" w:hAnsi="Tahoma" w:cs="Tahoma"/>
          <w:sz w:val="22"/>
          <w:szCs w:val="22"/>
        </w:rPr>
        <w:t>...</w:t>
      </w:r>
      <w:r w:rsidRPr="00C527FC">
        <w:rPr>
          <w:rFonts w:ascii="Tahoma" w:hAnsi="Tahoma" w:cs="Tahoma"/>
          <w:sz w:val="22"/>
          <w:szCs w:val="22"/>
        </w:rPr>
        <w:t>....................................................</w:t>
      </w:r>
      <w:r w:rsidR="00781DFC" w:rsidRPr="00C527FC">
        <w:rPr>
          <w:rFonts w:ascii="Tahoma" w:hAnsi="Tahoma" w:cs="Tahoma"/>
          <w:sz w:val="22"/>
          <w:szCs w:val="22"/>
        </w:rPr>
        <w:t>.</w:t>
      </w:r>
      <w:r w:rsidRPr="00C527FC">
        <w:rPr>
          <w:rFonts w:ascii="Tahoma" w:hAnsi="Tahoma" w:cs="Tahoma"/>
          <w:sz w:val="22"/>
          <w:szCs w:val="22"/>
        </w:rPr>
        <w:t>.</w:t>
      </w:r>
      <w:r w:rsidR="00185EBC" w:rsidRPr="00C527FC">
        <w:rPr>
          <w:rFonts w:ascii="Tahoma" w:hAnsi="Tahoma" w:cs="Tahoma"/>
          <w:sz w:val="22"/>
          <w:szCs w:val="22"/>
        </w:rPr>
        <w:t>........................</w:t>
      </w:r>
      <w:r w:rsidRPr="00C527FC">
        <w:rPr>
          <w:rFonts w:ascii="Tahoma" w:hAnsi="Tahoma" w:cs="Tahoma"/>
          <w:sz w:val="22"/>
          <w:szCs w:val="22"/>
        </w:rPr>
        <w:t>...........</w:t>
      </w:r>
      <w:r w:rsidR="00517710" w:rsidRPr="00C527FC">
        <w:rPr>
          <w:rFonts w:ascii="Tahoma" w:hAnsi="Tahoma" w:cs="Tahoma"/>
          <w:sz w:val="22"/>
          <w:szCs w:val="22"/>
        </w:rPr>
        <w:t>....</w:t>
      </w:r>
      <w:r w:rsidRPr="00C527FC">
        <w:rPr>
          <w:rFonts w:ascii="Tahoma" w:hAnsi="Tahoma" w:cs="Tahoma"/>
          <w:sz w:val="22"/>
          <w:szCs w:val="22"/>
        </w:rPr>
        <w:t>.., cu sediul social în ......</w:t>
      </w:r>
      <w:r w:rsidR="00185EBC" w:rsidRPr="00C527FC">
        <w:rPr>
          <w:rFonts w:ascii="Tahoma" w:hAnsi="Tahoma" w:cs="Tahoma"/>
          <w:sz w:val="22"/>
          <w:szCs w:val="22"/>
        </w:rPr>
        <w:t>.......</w:t>
      </w:r>
      <w:r w:rsidRPr="00C527FC">
        <w:rPr>
          <w:rFonts w:ascii="Tahoma" w:hAnsi="Tahoma" w:cs="Tahoma"/>
          <w:sz w:val="22"/>
          <w:szCs w:val="22"/>
        </w:rPr>
        <w:t>..........................</w:t>
      </w:r>
      <w:r w:rsidR="00151B9F" w:rsidRPr="00C527FC">
        <w:rPr>
          <w:rFonts w:ascii="Tahoma" w:hAnsi="Tahoma" w:cs="Tahoma"/>
          <w:sz w:val="22"/>
          <w:szCs w:val="22"/>
        </w:rPr>
        <w:t>....</w:t>
      </w:r>
      <w:r w:rsidRPr="00C527FC">
        <w:rPr>
          <w:rFonts w:ascii="Tahoma" w:hAnsi="Tahoma" w:cs="Tahoma"/>
          <w:sz w:val="22"/>
          <w:szCs w:val="22"/>
        </w:rPr>
        <w:t>...................................</w:t>
      </w:r>
      <w:r w:rsidR="00517710" w:rsidRPr="00C527FC">
        <w:rPr>
          <w:rFonts w:ascii="Tahoma" w:hAnsi="Tahoma" w:cs="Tahoma"/>
          <w:sz w:val="22"/>
          <w:szCs w:val="22"/>
        </w:rPr>
        <w:t>.</w:t>
      </w:r>
      <w:r w:rsidRPr="00C527FC">
        <w:rPr>
          <w:rFonts w:ascii="Tahoma" w:hAnsi="Tahoma" w:cs="Tahoma"/>
          <w:sz w:val="22"/>
          <w:szCs w:val="22"/>
        </w:rPr>
        <w:t>..................................</w:t>
      </w:r>
    </w:p>
    <w:p w14:paraId="1F540BDB" w14:textId="77777777" w:rsidR="00264929" w:rsidRPr="00C527FC" w:rsidRDefault="00264929" w:rsidP="00A3473A">
      <w:pPr>
        <w:jc w:val="both"/>
        <w:rPr>
          <w:rFonts w:ascii="Tahoma" w:hAnsi="Tahoma" w:cs="Tahoma"/>
          <w:sz w:val="22"/>
          <w:szCs w:val="22"/>
        </w:rPr>
      </w:pPr>
      <w:r w:rsidRPr="00C527FC">
        <w:rPr>
          <w:rFonts w:ascii="Tahoma" w:hAnsi="Tahoma" w:cs="Tahoma"/>
          <w:sz w:val="22"/>
          <w:szCs w:val="22"/>
        </w:rPr>
        <w:t>...............................</w:t>
      </w:r>
      <w:r w:rsidR="00517710" w:rsidRPr="00C527FC">
        <w:rPr>
          <w:rFonts w:ascii="Tahoma" w:hAnsi="Tahoma" w:cs="Tahoma"/>
          <w:sz w:val="22"/>
          <w:szCs w:val="22"/>
        </w:rPr>
        <w:t>..........</w:t>
      </w:r>
      <w:r w:rsidRPr="00C527FC">
        <w:rPr>
          <w:rFonts w:ascii="Tahoma" w:hAnsi="Tahoma" w:cs="Tahoma"/>
          <w:sz w:val="22"/>
          <w:szCs w:val="22"/>
        </w:rPr>
        <w:t>............................</w:t>
      </w:r>
      <w:r w:rsidR="00151B9F" w:rsidRPr="00C527FC">
        <w:rPr>
          <w:rFonts w:ascii="Tahoma" w:hAnsi="Tahoma" w:cs="Tahoma"/>
          <w:sz w:val="22"/>
          <w:szCs w:val="22"/>
        </w:rPr>
        <w:t>....</w:t>
      </w:r>
      <w:r w:rsidRPr="00C527FC">
        <w:rPr>
          <w:rFonts w:ascii="Tahoma" w:hAnsi="Tahoma" w:cs="Tahoma"/>
          <w:sz w:val="22"/>
          <w:szCs w:val="22"/>
        </w:rPr>
        <w:t>..................................................................</w:t>
      </w:r>
      <w:r w:rsidR="00517710" w:rsidRPr="00C527FC">
        <w:rPr>
          <w:rFonts w:ascii="Tahoma" w:hAnsi="Tahoma" w:cs="Tahoma"/>
          <w:sz w:val="22"/>
          <w:szCs w:val="22"/>
        </w:rPr>
        <w:t xml:space="preserve">, </w:t>
      </w:r>
      <w:r w:rsidRPr="00C527FC">
        <w:rPr>
          <w:rFonts w:ascii="Tahoma" w:hAnsi="Tahoma" w:cs="Tahoma"/>
          <w:sz w:val="22"/>
          <w:szCs w:val="22"/>
        </w:rPr>
        <w:t>înregistrată la Oficiul Registrului Comer</w:t>
      </w:r>
      <w:r w:rsidR="008173F9" w:rsidRPr="00C527FC">
        <w:rPr>
          <w:rFonts w:ascii="Tahoma" w:hAnsi="Tahoma" w:cs="Tahoma"/>
          <w:sz w:val="22"/>
          <w:szCs w:val="22"/>
        </w:rPr>
        <w:t>ţ</w:t>
      </w:r>
      <w:r w:rsidRPr="00C527FC">
        <w:rPr>
          <w:rFonts w:ascii="Tahoma" w:hAnsi="Tahoma" w:cs="Tahoma"/>
          <w:sz w:val="22"/>
          <w:szCs w:val="22"/>
        </w:rPr>
        <w:t>ul de pe lângă Tribunalul ............</w:t>
      </w:r>
      <w:r w:rsidR="00185EBC" w:rsidRPr="00C527FC">
        <w:rPr>
          <w:rFonts w:ascii="Tahoma" w:hAnsi="Tahoma" w:cs="Tahoma"/>
          <w:sz w:val="22"/>
          <w:szCs w:val="22"/>
        </w:rPr>
        <w:t>..........</w:t>
      </w:r>
      <w:r w:rsidRPr="00C527FC">
        <w:rPr>
          <w:rFonts w:ascii="Tahoma" w:hAnsi="Tahoma" w:cs="Tahoma"/>
          <w:sz w:val="22"/>
          <w:szCs w:val="22"/>
        </w:rPr>
        <w:t>............</w:t>
      </w:r>
      <w:r w:rsidR="00185EBC" w:rsidRPr="00C527FC">
        <w:rPr>
          <w:rFonts w:ascii="Tahoma" w:hAnsi="Tahoma" w:cs="Tahoma"/>
          <w:sz w:val="22"/>
          <w:szCs w:val="22"/>
        </w:rPr>
        <w:t>.</w:t>
      </w:r>
      <w:r w:rsidRPr="00C527FC">
        <w:rPr>
          <w:rFonts w:ascii="Tahoma" w:hAnsi="Tahoma" w:cs="Tahoma"/>
          <w:sz w:val="22"/>
          <w:szCs w:val="22"/>
        </w:rPr>
        <w:t xml:space="preserve">...., </w:t>
      </w:r>
    </w:p>
    <w:p w14:paraId="7657A380" w14:textId="77777777" w:rsidR="00264929" w:rsidRPr="00C527FC" w:rsidRDefault="00264929" w:rsidP="00A3473A">
      <w:pPr>
        <w:jc w:val="both"/>
        <w:rPr>
          <w:rFonts w:ascii="Tahoma" w:hAnsi="Tahoma" w:cs="Tahoma"/>
          <w:sz w:val="22"/>
          <w:szCs w:val="22"/>
        </w:rPr>
      </w:pPr>
      <w:r w:rsidRPr="00C527FC">
        <w:rPr>
          <w:rFonts w:ascii="Tahoma" w:hAnsi="Tahoma" w:cs="Tahoma"/>
          <w:sz w:val="22"/>
          <w:szCs w:val="22"/>
        </w:rPr>
        <w:t>nr. de ordine în Registrul Comer</w:t>
      </w:r>
      <w:r w:rsidR="008173F9" w:rsidRPr="00C527FC">
        <w:rPr>
          <w:rFonts w:ascii="Tahoma" w:hAnsi="Tahoma" w:cs="Tahoma"/>
          <w:sz w:val="22"/>
          <w:szCs w:val="22"/>
        </w:rPr>
        <w:t>ţ</w:t>
      </w:r>
      <w:r w:rsidRPr="00C527FC">
        <w:rPr>
          <w:rFonts w:ascii="Tahoma" w:hAnsi="Tahoma" w:cs="Tahoma"/>
          <w:sz w:val="22"/>
          <w:szCs w:val="22"/>
        </w:rPr>
        <w:t>ului .................................................</w:t>
      </w:r>
      <w:r w:rsidR="00185EBC" w:rsidRPr="00C527FC">
        <w:rPr>
          <w:rFonts w:ascii="Tahoma" w:hAnsi="Tahoma" w:cs="Tahoma"/>
          <w:sz w:val="22"/>
          <w:szCs w:val="22"/>
        </w:rPr>
        <w:t>.....</w:t>
      </w:r>
      <w:r w:rsidR="006F6957" w:rsidRPr="00C527FC">
        <w:rPr>
          <w:rFonts w:ascii="Tahoma" w:hAnsi="Tahoma" w:cs="Tahoma"/>
          <w:sz w:val="22"/>
          <w:szCs w:val="22"/>
        </w:rPr>
        <w:t>..</w:t>
      </w:r>
      <w:r w:rsidR="00185EBC" w:rsidRPr="00C527FC">
        <w:rPr>
          <w:rFonts w:ascii="Tahoma" w:hAnsi="Tahoma" w:cs="Tahoma"/>
          <w:sz w:val="22"/>
          <w:szCs w:val="22"/>
        </w:rPr>
        <w:t>.........................</w:t>
      </w:r>
      <w:r w:rsidRPr="00C527FC">
        <w:rPr>
          <w:rFonts w:ascii="Tahoma" w:hAnsi="Tahoma" w:cs="Tahoma"/>
          <w:sz w:val="22"/>
          <w:szCs w:val="22"/>
        </w:rPr>
        <w:t>,</w:t>
      </w:r>
    </w:p>
    <w:p w14:paraId="1B2868A1" w14:textId="77777777" w:rsidR="00264929" w:rsidRPr="00C527FC" w:rsidRDefault="00264929" w:rsidP="00A3473A">
      <w:pPr>
        <w:jc w:val="both"/>
        <w:rPr>
          <w:rFonts w:ascii="Tahoma" w:hAnsi="Tahoma" w:cs="Tahoma"/>
          <w:sz w:val="22"/>
          <w:szCs w:val="22"/>
        </w:rPr>
      </w:pPr>
      <w:r w:rsidRPr="00C527FC">
        <w:rPr>
          <w:rFonts w:ascii="Tahoma" w:hAnsi="Tahoma" w:cs="Tahoma"/>
          <w:sz w:val="22"/>
          <w:szCs w:val="22"/>
        </w:rPr>
        <w:t>Cod Unic de Înregistrare Fiscală ........................................................., atribut fiscal .......</w:t>
      </w:r>
      <w:r w:rsidR="00185EBC" w:rsidRPr="00C527FC">
        <w:rPr>
          <w:rFonts w:ascii="Tahoma" w:hAnsi="Tahoma" w:cs="Tahoma"/>
          <w:sz w:val="22"/>
          <w:szCs w:val="22"/>
        </w:rPr>
        <w:t>.</w:t>
      </w:r>
      <w:r w:rsidRPr="00C527FC">
        <w:rPr>
          <w:rFonts w:ascii="Tahoma" w:hAnsi="Tahoma" w:cs="Tahoma"/>
          <w:sz w:val="22"/>
          <w:szCs w:val="22"/>
        </w:rPr>
        <w:t>.,</w:t>
      </w:r>
    </w:p>
    <w:p w14:paraId="7842972A" w14:textId="77777777" w:rsidR="00264929" w:rsidRPr="00C527FC" w:rsidRDefault="00264929" w:rsidP="00A3473A">
      <w:pPr>
        <w:jc w:val="both"/>
        <w:rPr>
          <w:rFonts w:ascii="Tahoma" w:hAnsi="Tahoma" w:cs="Tahoma"/>
          <w:sz w:val="22"/>
          <w:szCs w:val="22"/>
        </w:rPr>
      </w:pPr>
      <w:r w:rsidRPr="00C527FC">
        <w:rPr>
          <w:rFonts w:ascii="Tahoma" w:hAnsi="Tahoma" w:cs="Tahoma"/>
          <w:sz w:val="22"/>
          <w:szCs w:val="22"/>
        </w:rPr>
        <w:t>reprezentată legal prin ....................................................</w:t>
      </w:r>
      <w:r w:rsidR="00185EBC" w:rsidRPr="00C527FC">
        <w:rPr>
          <w:rFonts w:ascii="Tahoma" w:hAnsi="Tahoma" w:cs="Tahoma"/>
          <w:sz w:val="22"/>
          <w:szCs w:val="22"/>
        </w:rPr>
        <w:t>............................</w:t>
      </w:r>
      <w:r w:rsidRPr="00C527FC">
        <w:rPr>
          <w:rFonts w:ascii="Tahoma" w:hAnsi="Tahoma" w:cs="Tahoma"/>
          <w:sz w:val="22"/>
          <w:szCs w:val="22"/>
        </w:rPr>
        <w:t>.....................,</w:t>
      </w:r>
    </w:p>
    <w:p w14:paraId="2DAE2CAE" w14:textId="77777777" w:rsidR="00264929" w:rsidRPr="00C527FC" w:rsidRDefault="00264929" w:rsidP="00A3473A">
      <w:pPr>
        <w:jc w:val="both"/>
        <w:rPr>
          <w:rFonts w:ascii="Tahoma" w:hAnsi="Tahoma" w:cs="Tahoma"/>
          <w:sz w:val="22"/>
          <w:szCs w:val="22"/>
        </w:rPr>
      </w:pPr>
      <w:r w:rsidRPr="00C527FC">
        <w:rPr>
          <w:rFonts w:ascii="Tahoma" w:hAnsi="Tahoma" w:cs="Tahoma"/>
          <w:sz w:val="22"/>
          <w:szCs w:val="22"/>
        </w:rPr>
        <w:t>în calitate de ...................................................................................................................,</w:t>
      </w:r>
    </w:p>
    <w:p w14:paraId="0DF4E3F5" w14:textId="6A11FC06" w:rsidR="00264929" w:rsidRPr="00C527FC" w:rsidRDefault="00264929" w:rsidP="00A3473A">
      <w:pPr>
        <w:pStyle w:val="BodyTextIndent"/>
        <w:ind w:left="0" w:firstLine="0"/>
        <w:jc w:val="left"/>
        <w:rPr>
          <w:rFonts w:ascii="Tahoma" w:hAnsi="Tahoma" w:cs="Tahoma"/>
          <w:sz w:val="22"/>
          <w:szCs w:val="22"/>
        </w:rPr>
      </w:pPr>
      <w:r w:rsidRPr="00C527FC">
        <w:rPr>
          <w:rFonts w:ascii="Tahoma" w:hAnsi="Tahoma" w:cs="Tahoma"/>
          <w:sz w:val="22"/>
          <w:szCs w:val="22"/>
        </w:rPr>
        <w:t xml:space="preserve">în conformitate cu prevederile Regulamentului de organizare şi funcţionare a Pieţei de Certificate Verzi aprobat cu Ordinul ANRE nr. </w:t>
      </w:r>
      <w:r w:rsidR="006F6957" w:rsidRPr="00C527FC">
        <w:rPr>
          <w:rFonts w:ascii="Tahoma" w:hAnsi="Tahoma" w:cs="Tahoma"/>
          <w:sz w:val="22"/>
          <w:szCs w:val="22"/>
        </w:rPr>
        <w:t>60</w:t>
      </w:r>
      <w:r w:rsidRPr="00C527FC">
        <w:rPr>
          <w:rFonts w:ascii="Tahoma" w:hAnsi="Tahoma" w:cs="Tahoma"/>
          <w:sz w:val="22"/>
          <w:szCs w:val="22"/>
        </w:rPr>
        <w:t>/</w:t>
      </w:r>
      <w:r w:rsidR="006F6957" w:rsidRPr="00C527FC">
        <w:rPr>
          <w:rFonts w:ascii="Tahoma" w:hAnsi="Tahoma" w:cs="Tahoma"/>
          <w:sz w:val="22"/>
          <w:szCs w:val="22"/>
        </w:rPr>
        <w:t>01.04.2015</w:t>
      </w:r>
      <w:r w:rsidRPr="00C527FC">
        <w:rPr>
          <w:rFonts w:ascii="Tahoma" w:hAnsi="Tahoma" w:cs="Tahoma"/>
          <w:sz w:val="22"/>
          <w:szCs w:val="22"/>
        </w:rPr>
        <w:t xml:space="preserve">, </w:t>
      </w:r>
      <w:r w:rsidR="009630F7" w:rsidRPr="00C527FC">
        <w:rPr>
          <w:rFonts w:ascii="Tahoma" w:hAnsi="Tahoma" w:cs="Tahoma"/>
          <w:sz w:val="22"/>
          <w:szCs w:val="22"/>
        </w:rPr>
        <w:t xml:space="preserve">cu modificările și completările ulterioare </w:t>
      </w:r>
      <w:r w:rsidRPr="00C527FC">
        <w:rPr>
          <w:rFonts w:ascii="Tahoma" w:hAnsi="Tahoma" w:cs="Tahoma"/>
          <w:sz w:val="22"/>
          <w:szCs w:val="22"/>
        </w:rPr>
        <w:t>solicită înregistrarea ca Participant la Pia</w:t>
      </w:r>
      <w:r w:rsidR="008173F9" w:rsidRPr="00C527FC">
        <w:rPr>
          <w:rFonts w:ascii="Tahoma" w:hAnsi="Tahoma" w:cs="Tahoma"/>
          <w:sz w:val="22"/>
          <w:szCs w:val="22"/>
        </w:rPr>
        <w:t>ţ</w:t>
      </w:r>
      <w:r w:rsidRPr="00C527FC">
        <w:rPr>
          <w:rFonts w:ascii="Tahoma" w:hAnsi="Tahoma" w:cs="Tahoma"/>
          <w:sz w:val="22"/>
          <w:szCs w:val="22"/>
        </w:rPr>
        <w:t xml:space="preserve">a de Certificate Verzi cu </w:t>
      </w:r>
      <w:r w:rsidRPr="00C527FC">
        <w:rPr>
          <w:rFonts w:ascii="Tahoma" w:hAnsi="Tahoma" w:cs="Tahoma"/>
          <w:sz w:val="22"/>
          <w:szCs w:val="22"/>
        </w:rPr>
        <w:tab/>
        <w:t>Cod</w:t>
      </w:r>
      <w:r w:rsidR="0000227D" w:rsidRPr="00C527FC">
        <w:rPr>
          <w:rFonts w:ascii="Tahoma" w:hAnsi="Tahoma" w:cs="Tahoma"/>
          <w:sz w:val="22"/>
          <w:szCs w:val="22"/>
        </w:rPr>
        <w:t xml:space="preserve"> </w:t>
      </w:r>
      <w:r w:rsidRPr="00C527FC">
        <w:rPr>
          <w:rFonts w:ascii="Tahoma" w:hAnsi="Tahoma" w:cs="Tahoma"/>
          <w:sz w:val="22"/>
          <w:szCs w:val="22"/>
        </w:rPr>
        <w:t>de Identificare al Participantului la Piaţa de Certificate Verzi în calitate de:</w:t>
      </w:r>
    </w:p>
    <w:p w14:paraId="06D9F231" w14:textId="77777777" w:rsidR="00264929" w:rsidRPr="00C527FC" w:rsidRDefault="00264929" w:rsidP="00A3473A">
      <w:pPr>
        <w:pStyle w:val="BodyTextIndent"/>
        <w:ind w:left="567" w:hanging="567"/>
        <w:rPr>
          <w:rFonts w:ascii="Tahoma" w:hAnsi="Tahoma" w:cs="Tahoma"/>
          <w:sz w:val="22"/>
          <w:szCs w:val="22"/>
        </w:rPr>
      </w:pPr>
      <w:r w:rsidRPr="00C527FC">
        <w:rPr>
          <w:rFonts w:ascii="Tahoma" w:hAnsi="Tahoma" w:cs="Tahoma"/>
          <w:sz w:val="40"/>
          <w:szCs w:val="40"/>
        </w:rPr>
        <w:sym w:font="Wingdings" w:char="F06F"/>
      </w:r>
      <w:r w:rsidRPr="00C527FC">
        <w:rPr>
          <w:rFonts w:ascii="Tahoma" w:hAnsi="Tahoma" w:cs="Tahoma"/>
          <w:sz w:val="22"/>
          <w:szCs w:val="22"/>
        </w:rPr>
        <w:t xml:space="preserve"> Producător de energie electrică din Surse Regenerabile de Energie acreditat de ANRE pentru aplicarea sistemului de promovare prin Certificate Verzi;</w:t>
      </w:r>
    </w:p>
    <w:p w14:paraId="722D0083" w14:textId="77777777" w:rsidR="00264929" w:rsidRPr="00C527FC" w:rsidRDefault="00116711" w:rsidP="00A3473A">
      <w:pPr>
        <w:pStyle w:val="BodyTextIndent"/>
        <w:ind w:left="567" w:hanging="567"/>
        <w:rPr>
          <w:rFonts w:ascii="Tahoma" w:hAnsi="Tahoma" w:cs="Tahoma"/>
          <w:sz w:val="22"/>
          <w:szCs w:val="22"/>
        </w:rPr>
      </w:pPr>
      <w:r w:rsidRPr="00C527FC">
        <w:rPr>
          <w:rFonts w:ascii="Tahoma" w:hAnsi="Tahoma" w:cs="Tahoma"/>
          <w:sz w:val="40"/>
          <w:szCs w:val="40"/>
        </w:rPr>
        <w:sym w:font="Wingdings" w:char="F06F"/>
      </w:r>
      <w:r w:rsidR="00264929" w:rsidRPr="00C527FC">
        <w:rPr>
          <w:rFonts w:ascii="Tahoma" w:hAnsi="Tahoma" w:cs="Tahoma"/>
          <w:sz w:val="40"/>
          <w:szCs w:val="40"/>
        </w:rPr>
        <w:t xml:space="preserve"> </w:t>
      </w:r>
      <w:r w:rsidR="00264929" w:rsidRPr="00C527FC">
        <w:rPr>
          <w:rFonts w:ascii="Tahoma" w:hAnsi="Tahoma" w:cs="Tahoma"/>
          <w:sz w:val="22"/>
          <w:szCs w:val="22"/>
        </w:rPr>
        <w:t>Operator economic cu obligaţia de achiziţie de Certificate Verzi din PCV.</w:t>
      </w:r>
    </w:p>
    <w:p w14:paraId="4379A311" w14:textId="77777777" w:rsidR="00A3473A" w:rsidRPr="00C527FC" w:rsidRDefault="00A3473A" w:rsidP="00A3473A">
      <w:pPr>
        <w:pStyle w:val="BodyTextIndent"/>
        <w:ind w:left="1985" w:hanging="1985"/>
        <w:rPr>
          <w:rFonts w:ascii="Tahoma" w:hAnsi="Tahoma" w:cs="Tahoma"/>
          <w:sz w:val="22"/>
          <w:szCs w:val="22"/>
        </w:rPr>
      </w:pPr>
    </w:p>
    <w:p w14:paraId="2C719839" w14:textId="77777777" w:rsidR="00264929" w:rsidRPr="00C527FC" w:rsidRDefault="00264929" w:rsidP="00A3473A">
      <w:pPr>
        <w:pStyle w:val="BodyTextIndent"/>
        <w:ind w:left="1985" w:hanging="1985"/>
        <w:rPr>
          <w:rFonts w:ascii="Tahoma" w:hAnsi="Tahoma" w:cs="Tahoma"/>
          <w:sz w:val="22"/>
          <w:szCs w:val="22"/>
        </w:rPr>
      </w:pPr>
      <w:r w:rsidRPr="00C527FC">
        <w:rPr>
          <w:rFonts w:ascii="Tahoma" w:hAnsi="Tahoma" w:cs="Tahoma"/>
          <w:sz w:val="22"/>
          <w:szCs w:val="22"/>
        </w:rPr>
        <w:t>Func</w:t>
      </w:r>
      <w:r w:rsidR="008173F9" w:rsidRPr="00C527FC">
        <w:rPr>
          <w:rFonts w:ascii="Tahoma" w:hAnsi="Tahoma" w:cs="Tahoma"/>
          <w:sz w:val="22"/>
          <w:szCs w:val="22"/>
        </w:rPr>
        <w:t>ţ</w:t>
      </w:r>
      <w:r w:rsidRPr="00C527FC">
        <w:rPr>
          <w:rFonts w:ascii="Tahoma" w:hAnsi="Tahoma" w:cs="Tahoma"/>
          <w:sz w:val="22"/>
          <w:szCs w:val="22"/>
        </w:rPr>
        <w:t>ie reprezentant legal: ....................</w:t>
      </w:r>
      <w:r w:rsidR="00A3473A" w:rsidRPr="00C527FC">
        <w:rPr>
          <w:rFonts w:ascii="Tahoma" w:hAnsi="Tahoma" w:cs="Tahoma"/>
          <w:sz w:val="22"/>
          <w:szCs w:val="22"/>
        </w:rPr>
        <w:t>....</w:t>
      </w:r>
      <w:r w:rsidRPr="00C527FC">
        <w:rPr>
          <w:rFonts w:ascii="Tahoma" w:hAnsi="Tahoma" w:cs="Tahoma"/>
          <w:sz w:val="22"/>
          <w:szCs w:val="22"/>
        </w:rPr>
        <w:t>............................................................................</w:t>
      </w:r>
    </w:p>
    <w:p w14:paraId="1CE97C67" w14:textId="77777777" w:rsidR="00264929" w:rsidRPr="00C527FC" w:rsidRDefault="00264929" w:rsidP="00A3473A">
      <w:pPr>
        <w:pStyle w:val="BodyTextIndent"/>
        <w:ind w:left="1985" w:hanging="1985"/>
        <w:rPr>
          <w:rFonts w:ascii="Tahoma" w:hAnsi="Tahoma" w:cs="Tahoma"/>
          <w:sz w:val="22"/>
          <w:szCs w:val="22"/>
        </w:rPr>
      </w:pPr>
      <w:r w:rsidRPr="00C527FC">
        <w:rPr>
          <w:rFonts w:ascii="Tahoma" w:hAnsi="Tahoma" w:cs="Tahoma"/>
          <w:sz w:val="22"/>
          <w:szCs w:val="22"/>
        </w:rPr>
        <w:t xml:space="preserve">Nume </w:t>
      </w:r>
      <w:r w:rsidR="008173F9" w:rsidRPr="00C527FC">
        <w:rPr>
          <w:rFonts w:ascii="Tahoma" w:hAnsi="Tahoma" w:cs="Tahoma"/>
          <w:sz w:val="22"/>
          <w:szCs w:val="22"/>
        </w:rPr>
        <w:t>ş</w:t>
      </w:r>
      <w:r w:rsidRPr="00C527FC">
        <w:rPr>
          <w:rFonts w:ascii="Tahoma" w:hAnsi="Tahoma" w:cs="Tahoma"/>
          <w:sz w:val="22"/>
          <w:szCs w:val="22"/>
        </w:rPr>
        <w:t>i prenume reprezentant legal: .......</w:t>
      </w:r>
      <w:r w:rsidR="00A3473A" w:rsidRPr="00C527FC">
        <w:rPr>
          <w:rFonts w:ascii="Tahoma" w:hAnsi="Tahoma" w:cs="Tahoma"/>
          <w:sz w:val="22"/>
          <w:szCs w:val="22"/>
        </w:rPr>
        <w:t>.....</w:t>
      </w:r>
      <w:r w:rsidRPr="00C527FC">
        <w:rPr>
          <w:rFonts w:ascii="Tahoma" w:hAnsi="Tahoma" w:cs="Tahoma"/>
          <w:sz w:val="22"/>
          <w:szCs w:val="22"/>
        </w:rPr>
        <w:t>.........................................................................</w:t>
      </w:r>
    </w:p>
    <w:p w14:paraId="44565003" w14:textId="35CF79D6" w:rsidR="00264929" w:rsidRPr="00C527FC" w:rsidRDefault="00264929" w:rsidP="00A3473A">
      <w:pPr>
        <w:pStyle w:val="BodyTextIndent"/>
        <w:ind w:left="1985" w:hanging="1985"/>
        <w:rPr>
          <w:rFonts w:ascii="Tahoma" w:hAnsi="Tahoma" w:cs="Tahoma"/>
          <w:sz w:val="22"/>
          <w:szCs w:val="22"/>
        </w:rPr>
      </w:pPr>
      <w:r w:rsidRPr="00C527FC">
        <w:rPr>
          <w:rFonts w:ascii="Tahoma" w:hAnsi="Tahoma" w:cs="Tahoma"/>
          <w:sz w:val="22"/>
          <w:szCs w:val="22"/>
        </w:rPr>
        <w:t>Semnătură reprezentant legal: .....</w:t>
      </w:r>
      <w:r w:rsidR="00A3473A" w:rsidRPr="00C527FC">
        <w:rPr>
          <w:rFonts w:ascii="Tahoma" w:hAnsi="Tahoma" w:cs="Tahoma"/>
          <w:sz w:val="22"/>
          <w:szCs w:val="22"/>
        </w:rPr>
        <w:t>....</w:t>
      </w:r>
      <w:r w:rsidRPr="00C527FC">
        <w:rPr>
          <w:rFonts w:ascii="Tahoma" w:hAnsi="Tahoma" w:cs="Tahoma"/>
          <w:sz w:val="22"/>
          <w:szCs w:val="22"/>
        </w:rPr>
        <w:t>.....................................................................</w:t>
      </w:r>
    </w:p>
    <w:p w14:paraId="3E485FB4" w14:textId="77777777" w:rsidR="006D4388" w:rsidRPr="00C527FC" w:rsidRDefault="006D4388" w:rsidP="00A3473A">
      <w:pPr>
        <w:pStyle w:val="BodyTextIndent"/>
        <w:ind w:left="0" w:firstLine="0"/>
        <w:rPr>
          <w:rFonts w:ascii="Tahoma" w:hAnsi="Tahoma" w:cs="Tahoma"/>
          <w:bCs/>
          <w:sz w:val="22"/>
          <w:szCs w:val="22"/>
        </w:rPr>
      </w:pPr>
    </w:p>
    <w:p w14:paraId="798C4358" w14:textId="77777777" w:rsidR="0039525D" w:rsidRPr="00C527FC" w:rsidRDefault="0039525D" w:rsidP="00A3473A">
      <w:pPr>
        <w:pStyle w:val="BodyTextIndent"/>
        <w:ind w:left="0" w:firstLine="0"/>
        <w:rPr>
          <w:rFonts w:ascii="Tahoma" w:hAnsi="Tahoma" w:cs="Tahoma"/>
          <w:bCs/>
          <w:sz w:val="22"/>
          <w:szCs w:val="22"/>
        </w:rPr>
      </w:pPr>
    </w:p>
    <w:p w14:paraId="150087B3" w14:textId="77777777" w:rsidR="0039525D" w:rsidRPr="00C527FC" w:rsidRDefault="0039525D" w:rsidP="00A3473A">
      <w:pPr>
        <w:pStyle w:val="BodyTextIndent"/>
        <w:ind w:left="0" w:firstLine="0"/>
        <w:rPr>
          <w:rFonts w:ascii="Tahoma" w:hAnsi="Tahoma" w:cs="Tahoma"/>
          <w:bCs/>
          <w:sz w:val="22"/>
          <w:szCs w:val="22"/>
        </w:rPr>
      </w:pPr>
    </w:p>
    <w:p w14:paraId="506293E6" w14:textId="77777777" w:rsidR="00A3473A" w:rsidRPr="00C527FC" w:rsidRDefault="00A3473A" w:rsidP="00A3473A">
      <w:pPr>
        <w:pStyle w:val="BodyTextIndent"/>
        <w:ind w:left="0" w:firstLine="0"/>
        <w:rPr>
          <w:rFonts w:ascii="Tahoma" w:hAnsi="Tahoma" w:cs="Tahoma"/>
          <w:bCs/>
          <w:sz w:val="22"/>
          <w:szCs w:val="22"/>
        </w:rPr>
      </w:pPr>
    </w:p>
    <w:p w14:paraId="70D0CF65" w14:textId="77777777" w:rsidR="00A3473A" w:rsidRPr="00C527FC" w:rsidRDefault="00A3473A" w:rsidP="00A3473A">
      <w:pPr>
        <w:pStyle w:val="BodyTextIndent"/>
        <w:ind w:left="0" w:firstLine="0"/>
        <w:rPr>
          <w:rFonts w:ascii="Tahoma" w:hAnsi="Tahoma" w:cs="Tahoma"/>
          <w:bCs/>
          <w:sz w:val="22"/>
          <w:szCs w:val="22"/>
        </w:rPr>
      </w:pPr>
    </w:p>
    <w:p w14:paraId="15B144AA" w14:textId="77777777" w:rsidR="00A3473A" w:rsidRPr="00C527FC" w:rsidRDefault="00A3473A" w:rsidP="00A3473A">
      <w:pPr>
        <w:pStyle w:val="BodyTextIndent"/>
        <w:ind w:left="0" w:firstLine="0"/>
        <w:rPr>
          <w:rFonts w:ascii="Tahoma" w:hAnsi="Tahoma" w:cs="Tahoma"/>
          <w:bCs/>
          <w:sz w:val="22"/>
          <w:szCs w:val="22"/>
        </w:rPr>
      </w:pPr>
    </w:p>
    <w:p w14:paraId="4CA3E1AF" w14:textId="77777777" w:rsidR="00A3473A" w:rsidRPr="00C527FC" w:rsidRDefault="00A3473A" w:rsidP="00A3473A">
      <w:pPr>
        <w:pStyle w:val="BodyTextIndent"/>
        <w:ind w:left="0" w:firstLine="0"/>
        <w:rPr>
          <w:rFonts w:ascii="Tahoma" w:hAnsi="Tahoma" w:cs="Tahoma"/>
          <w:bCs/>
          <w:sz w:val="22"/>
          <w:szCs w:val="22"/>
        </w:rPr>
      </w:pPr>
    </w:p>
    <w:p w14:paraId="4615CBB1" w14:textId="77777777" w:rsidR="00A3473A" w:rsidRPr="00C527FC" w:rsidRDefault="00A3473A" w:rsidP="00A3473A">
      <w:pPr>
        <w:pStyle w:val="BodyTextIndent"/>
        <w:ind w:left="0" w:firstLine="0"/>
        <w:rPr>
          <w:rFonts w:ascii="Tahoma" w:hAnsi="Tahoma" w:cs="Tahoma"/>
          <w:bCs/>
          <w:sz w:val="22"/>
          <w:szCs w:val="22"/>
        </w:rPr>
      </w:pPr>
    </w:p>
    <w:p w14:paraId="4D342C54" w14:textId="77777777" w:rsidR="00A3473A" w:rsidRPr="00C527FC" w:rsidRDefault="00A3473A" w:rsidP="00A3473A">
      <w:pPr>
        <w:pStyle w:val="BodyTextIndent"/>
        <w:ind w:left="0" w:firstLine="0"/>
        <w:rPr>
          <w:rFonts w:ascii="Tahoma" w:hAnsi="Tahoma" w:cs="Tahoma"/>
          <w:bCs/>
          <w:sz w:val="22"/>
          <w:szCs w:val="22"/>
        </w:rPr>
      </w:pPr>
    </w:p>
    <w:p w14:paraId="659562FD" w14:textId="77777777" w:rsidR="00A3473A" w:rsidRPr="00C527FC" w:rsidRDefault="00A3473A" w:rsidP="00A3473A">
      <w:pPr>
        <w:pStyle w:val="BodyTextIndent"/>
        <w:ind w:left="0" w:firstLine="0"/>
        <w:rPr>
          <w:rFonts w:ascii="Tahoma" w:hAnsi="Tahoma" w:cs="Tahoma"/>
          <w:bCs/>
          <w:sz w:val="22"/>
          <w:szCs w:val="22"/>
        </w:rPr>
      </w:pPr>
    </w:p>
    <w:p w14:paraId="2F0360E6" w14:textId="77777777" w:rsidR="00A3473A" w:rsidRPr="00C527FC" w:rsidRDefault="00A3473A" w:rsidP="00A3473A">
      <w:pPr>
        <w:pStyle w:val="BodyTextIndent"/>
        <w:ind w:left="0" w:firstLine="0"/>
        <w:rPr>
          <w:rFonts w:ascii="Tahoma" w:hAnsi="Tahoma" w:cs="Tahoma"/>
          <w:bCs/>
          <w:sz w:val="22"/>
          <w:szCs w:val="22"/>
        </w:rPr>
      </w:pPr>
    </w:p>
    <w:p w14:paraId="2FA91AFE" w14:textId="77777777" w:rsidR="00A3473A" w:rsidRPr="00C527FC" w:rsidRDefault="00A3473A" w:rsidP="00A3473A">
      <w:pPr>
        <w:pStyle w:val="BodyTextIndent"/>
        <w:ind w:left="0" w:firstLine="0"/>
        <w:rPr>
          <w:rFonts w:ascii="Tahoma" w:hAnsi="Tahoma" w:cs="Tahoma"/>
          <w:bCs/>
          <w:sz w:val="22"/>
          <w:szCs w:val="22"/>
        </w:rPr>
      </w:pPr>
    </w:p>
    <w:p w14:paraId="057D4809" w14:textId="77777777" w:rsidR="00A3473A" w:rsidRPr="00C527FC" w:rsidRDefault="00A3473A" w:rsidP="00A3473A">
      <w:pPr>
        <w:pStyle w:val="BodyTextIndent"/>
        <w:ind w:left="0" w:firstLine="0"/>
        <w:rPr>
          <w:rFonts w:ascii="Tahoma" w:hAnsi="Tahoma" w:cs="Tahoma"/>
          <w:bCs/>
          <w:sz w:val="22"/>
          <w:szCs w:val="22"/>
        </w:rPr>
      </w:pPr>
    </w:p>
    <w:p w14:paraId="324138DE" w14:textId="77777777" w:rsidR="00A3473A" w:rsidRPr="00C527FC" w:rsidRDefault="00A3473A" w:rsidP="00A3473A">
      <w:pPr>
        <w:pStyle w:val="BodyTextIndent"/>
        <w:ind w:left="0" w:firstLine="0"/>
        <w:rPr>
          <w:rFonts w:ascii="Tahoma" w:hAnsi="Tahoma" w:cs="Tahoma"/>
          <w:bCs/>
          <w:sz w:val="22"/>
          <w:szCs w:val="22"/>
        </w:rPr>
      </w:pPr>
    </w:p>
    <w:p w14:paraId="0B2F6DF3" w14:textId="77777777" w:rsidR="00A3473A" w:rsidRPr="00C527FC" w:rsidRDefault="00A3473A" w:rsidP="00A3473A">
      <w:pPr>
        <w:pStyle w:val="BodyTextIndent"/>
        <w:ind w:left="0" w:firstLine="0"/>
        <w:rPr>
          <w:rFonts w:ascii="Tahoma" w:hAnsi="Tahoma" w:cs="Tahoma"/>
          <w:bCs/>
          <w:sz w:val="22"/>
          <w:szCs w:val="22"/>
        </w:rPr>
      </w:pPr>
    </w:p>
    <w:p w14:paraId="3599B9D3" w14:textId="77777777" w:rsidR="00A3473A" w:rsidRPr="00C527FC" w:rsidRDefault="00A3473A" w:rsidP="00A3473A">
      <w:pPr>
        <w:pStyle w:val="BodyTextIndent"/>
        <w:ind w:left="0" w:firstLine="0"/>
        <w:rPr>
          <w:rFonts w:ascii="Tahoma" w:hAnsi="Tahoma" w:cs="Tahoma"/>
          <w:bCs/>
          <w:sz w:val="22"/>
          <w:szCs w:val="22"/>
        </w:rPr>
      </w:pPr>
    </w:p>
    <w:p w14:paraId="657AB67B" w14:textId="77777777" w:rsidR="00A3473A" w:rsidRPr="00C527FC" w:rsidRDefault="00A3473A" w:rsidP="00A3473A">
      <w:pPr>
        <w:pStyle w:val="BodyTextIndent"/>
        <w:ind w:left="0" w:firstLine="0"/>
        <w:rPr>
          <w:rFonts w:ascii="Tahoma" w:hAnsi="Tahoma" w:cs="Tahoma"/>
          <w:bCs/>
          <w:sz w:val="22"/>
          <w:szCs w:val="22"/>
        </w:rPr>
      </w:pPr>
    </w:p>
    <w:p w14:paraId="2FB77CED" w14:textId="77777777" w:rsidR="00264929" w:rsidRPr="00C527FC" w:rsidRDefault="00264929" w:rsidP="00A3473A">
      <w:pPr>
        <w:pStyle w:val="BodyTextIndent"/>
        <w:ind w:left="0" w:firstLine="0"/>
        <w:rPr>
          <w:rFonts w:ascii="Tahoma" w:hAnsi="Tahoma" w:cs="Tahoma"/>
          <w:bCs/>
          <w:sz w:val="22"/>
          <w:szCs w:val="22"/>
        </w:rPr>
      </w:pPr>
      <w:r w:rsidRPr="00C527FC">
        <w:rPr>
          <w:rFonts w:ascii="Tahoma" w:hAnsi="Tahoma" w:cs="Tahoma"/>
          <w:bCs/>
          <w:sz w:val="22"/>
          <w:szCs w:val="22"/>
        </w:rPr>
        <w:t>Anexa 2</w:t>
      </w:r>
    </w:p>
    <w:p w14:paraId="2D406DAF" w14:textId="77777777" w:rsidR="00A3473A" w:rsidRPr="00C527FC" w:rsidRDefault="00A3473A" w:rsidP="00A3473A">
      <w:pPr>
        <w:pStyle w:val="BodyTextIndent"/>
        <w:ind w:left="1985" w:hanging="1985"/>
        <w:rPr>
          <w:rFonts w:ascii="Tahoma" w:hAnsi="Tahoma" w:cs="Tahoma"/>
          <w:sz w:val="22"/>
          <w:szCs w:val="22"/>
        </w:rPr>
      </w:pPr>
    </w:p>
    <w:p w14:paraId="1BBCA765" w14:textId="77777777" w:rsidR="002C7A46" w:rsidRPr="00C527FC" w:rsidRDefault="0000227D" w:rsidP="00A3473A">
      <w:pPr>
        <w:pStyle w:val="BodyTextIndent"/>
        <w:ind w:left="1985" w:hanging="1985"/>
        <w:rPr>
          <w:rFonts w:ascii="Tahoma" w:hAnsi="Tahoma" w:cs="Tahoma"/>
          <w:sz w:val="22"/>
          <w:szCs w:val="22"/>
        </w:rPr>
      </w:pPr>
      <w:r w:rsidRPr="00C527FC">
        <w:rPr>
          <w:rFonts w:ascii="Tahoma" w:hAnsi="Tahoma" w:cs="Tahoma"/>
          <w:sz w:val="22"/>
          <w:szCs w:val="22"/>
        </w:rPr>
        <w:t>N</w:t>
      </w:r>
      <w:r w:rsidR="002C7A46" w:rsidRPr="00C527FC">
        <w:rPr>
          <w:rFonts w:ascii="Tahoma" w:hAnsi="Tahoma" w:cs="Tahoma"/>
          <w:sz w:val="22"/>
          <w:szCs w:val="22"/>
        </w:rPr>
        <w:t xml:space="preserve">r. </w:t>
      </w:r>
      <w:r w:rsidR="00875A82" w:rsidRPr="00C527FC">
        <w:rPr>
          <w:rFonts w:ascii="Tahoma" w:hAnsi="Tahoma" w:cs="Tahoma"/>
          <w:sz w:val="22"/>
          <w:szCs w:val="22"/>
        </w:rPr>
        <w:t>î</w:t>
      </w:r>
      <w:r w:rsidR="002C7A46" w:rsidRPr="00C527FC">
        <w:rPr>
          <w:rFonts w:ascii="Tahoma" w:hAnsi="Tahoma" w:cs="Tahoma"/>
          <w:sz w:val="22"/>
          <w:szCs w:val="22"/>
        </w:rPr>
        <w:t>nregistrare ieşire de la Participant ........................................</w:t>
      </w:r>
      <w:r w:rsidR="00781DFC" w:rsidRPr="00C527FC">
        <w:rPr>
          <w:rFonts w:ascii="Tahoma" w:hAnsi="Tahoma" w:cs="Tahoma"/>
          <w:sz w:val="22"/>
          <w:szCs w:val="22"/>
        </w:rPr>
        <w:t>...............</w:t>
      </w:r>
      <w:r w:rsidR="002C7A46" w:rsidRPr="00C527FC">
        <w:rPr>
          <w:rFonts w:ascii="Tahoma" w:hAnsi="Tahoma" w:cs="Tahoma"/>
          <w:sz w:val="22"/>
          <w:szCs w:val="22"/>
        </w:rPr>
        <w:t>.............................</w:t>
      </w:r>
    </w:p>
    <w:p w14:paraId="2F6E98D9" w14:textId="77777777" w:rsidR="002C7A46" w:rsidRPr="00C527FC" w:rsidRDefault="002C7A46" w:rsidP="00A3473A">
      <w:pPr>
        <w:pStyle w:val="BodyTextIndent"/>
        <w:ind w:left="0" w:firstLine="0"/>
        <w:rPr>
          <w:rFonts w:ascii="Tahoma" w:hAnsi="Tahoma" w:cs="Tahoma"/>
          <w:bCs/>
          <w:sz w:val="22"/>
          <w:szCs w:val="22"/>
        </w:rPr>
      </w:pPr>
    </w:p>
    <w:p w14:paraId="40EA776D" w14:textId="77777777" w:rsidR="00264929" w:rsidRPr="00C527FC" w:rsidRDefault="00264929" w:rsidP="00A3473A">
      <w:pPr>
        <w:pStyle w:val="BodyTextIndent"/>
        <w:tabs>
          <w:tab w:val="left" w:pos="2980"/>
        </w:tabs>
        <w:ind w:left="1985" w:hanging="1985"/>
        <w:rPr>
          <w:rFonts w:ascii="Tahoma" w:hAnsi="Tahoma" w:cs="Tahoma"/>
          <w:sz w:val="22"/>
          <w:szCs w:val="22"/>
        </w:rPr>
      </w:pPr>
      <w:r w:rsidRPr="00C527FC">
        <w:rPr>
          <w:rFonts w:ascii="Tahoma" w:hAnsi="Tahoma" w:cs="Tahoma"/>
          <w:sz w:val="22"/>
          <w:szCs w:val="22"/>
        </w:rPr>
        <w:t>Către,</w:t>
      </w:r>
      <w:r w:rsidR="002C7A46" w:rsidRPr="00C527FC">
        <w:rPr>
          <w:rFonts w:ascii="Tahoma" w:hAnsi="Tahoma" w:cs="Tahoma"/>
          <w:sz w:val="22"/>
          <w:szCs w:val="22"/>
        </w:rPr>
        <w:tab/>
      </w:r>
    </w:p>
    <w:p w14:paraId="7DF46C15" w14:textId="77777777" w:rsidR="008B086F" w:rsidRPr="00C527FC" w:rsidRDefault="00264929" w:rsidP="00A3473A">
      <w:pPr>
        <w:pStyle w:val="BodyTextIndent"/>
        <w:ind w:left="1985" w:hanging="1985"/>
        <w:rPr>
          <w:rFonts w:ascii="Tahoma" w:hAnsi="Tahoma" w:cs="Tahoma"/>
          <w:b/>
          <w:sz w:val="22"/>
          <w:szCs w:val="22"/>
        </w:rPr>
      </w:pPr>
      <w:r w:rsidRPr="00C527FC">
        <w:rPr>
          <w:rFonts w:ascii="Tahoma" w:hAnsi="Tahoma" w:cs="Tahoma"/>
          <w:b/>
          <w:sz w:val="22"/>
          <w:szCs w:val="22"/>
        </w:rPr>
        <w:t>Societatea Operatorul Pie</w:t>
      </w:r>
      <w:r w:rsidR="008173F9" w:rsidRPr="00C527FC">
        <w:rPr>
          <w:rFonts w:ascii="Tahoma" w:hAnsi="Tahoma" w:cs="Tahoma"/>
          <w:b/>
          <w:sz w:val="22"/>
          <w:szCs w:val="22"/>
        </w:rPr>
        <w:t>ţ</w:t>
      </w:r>
      <w:r w:rsidRPr="00C527FC">
        <w:rPr>
          <w:rFonts w:ascii="Tahoma" w:hAnsi="Tahoma" w:cs="Tahoma"/>
          <w:b/>
          <w:sz w:val="22"/>
          <w:szCs w:val="22"/>
        </w:rPr>
        <w:t xml:space="preserve">ei de Energie Electrică </w:t>
      </w:r>
      <w:r w:rsidR="008173F9" w:rsidRPr="00C527FC">
        <w:rPr>
          <w:rFonts w:ascii="Tahoma" w:hAnsi="Tahoma" w:cs="Tahoma"/>
          <w:b/>
          <w:sz w:val="22"/>
          <w:szCs w:val="22"/>
        </w:rPr>
        <w:t>ş</w:t>
      </w:r>
      <w:r w:rsidRPr="00C527FC">
        <w:rPr>
          <w:rFonts w:ascii="Tahoma" w:hAnsi="Tahoma" w:cs="Tahoma"/>
          <w:b/>
          <w:sz w:val="22"/>
          <w:szCs w:val="22"/>
        </w:rPr>
        <w:t>i de Gaze Naturale</w:t>
      </w:r>
    </w:p>
    <w:p w14:paraId="24E35984" w14:textId="77777777" w:rsidR="00264929" w:rsidRPr="00C527FC" w:rsidRDefault="00264929" w:rsidP="00A3473A">
      <w:pPr>
        <w:pStyle w:val="BodyTextIndent"/>
        <w:ind w:left="1985" w:hanging="1985"/>
        <w:rPr>
          <w:rFonts w:ascii="Tahoma" w:hAnsi="Tahoma" w:cs="Tahoma"/>
          <w:b/>
          <w:sz w:val="22"/>
          <w:szCs w:val="22"/>
        </w:rPr>
      </w:pPr>
      <w:r w:rsidRPr="00C527FC">
        <w:rPr>
          <w:rFonts w:ascii="Tahoma" w:hAnsi="Tahoma" w:cs="Tahoma"/>
          <w:b/>
          <w:sz w:val="22"/>
          <w:szCs w:val="22"/>
        </w:rPr>
        <w:t>”</w:t>
      </w:r>
      <w:r w:rsidR="00D51B7C" w:rsidRPr="00C527FC">
        <w:rPr>
          <w:rFonts w:ascii="Tahoma" w:hAnsi="Tahoma" w:cs="Tahoma"/>
          <w:b/>
          <w:sz w:val="22"/>
          <w:szCs w:val="22"/>
        </w:rPr>
        <w:t>OPCOM</w:t>
      </w:r>
      <w:r w:rsidRPr="00C527FC">
        <w:rPr>
          <w:rFonts w:ascii="Tahoma" w:hAnsi="Tahoma" w:cs="Tahoma"/>
          <w:b/>
          <w:sz w:val="22"/>
          <w:szCs w:val="22"/>
        </w:rPr>
        <w:t xml:space="preserve">” S.A. </w:t>
      </w:r>
    </w:p>
    <w:p w14:paraId="40EDE868" w14:textId="77777777" w:rsidR="00264929" w:rsidRPr="00C527FC" w:rsidRDefault="00264929" w:rsidP="00A3473A">
      <w:pPr>
        <w:pStyle w:val="BodyTextIndent"/>
        <w:ind w:left="1985" w:hanging="1985"/>
        <w:rPr>
          <w:rFonts w:ascii="Tahoma" w:hAnsi="Tahoma" w:cs="Tahoma"/>
          <w:sz w:val="22"/>
          <w:szCs w:val="22"/>
        </w:rPr>
      </w:pPr>
      <w:r w:rsidRPr="00C527FC">
        <w:rPr>
          <w:rFonts w:ascii="Tahoma" w:hAnsi="Tahoma" w:cs="Tahoma"/>
          <w:sz w:val="22"/>
          <w:szCs w:val="22"/>
        </w:rPr>
        <w:t>Domnului Director General ................................................................................................</w:t>
      </w:r>
    </w:p>
    <w:p w14:paraId="01F9B441" w14:textId="77777777" w:rsidR="00F31B93" w:rsidRPr="00C527FC" w:rsidRDefault="00F31B93" w:rsidP="00A3473A">
      <w:pPr>
        <w:pStyle w:val="BodyTextIndent"/>
        <w:ind w:left="1985" w:hanging="1985"/>
        <w:rPr>
          <w:rFonts w:ascii="Tahoma" w:hAnsi="Tahoma" w:cs="Tahoma"/>
          <w:sz w:val="22"/>
          <w:szCs w:val="22"/>
        </w:rPr>
      </w:pPr>
    </w:p>
    <w:p w14:paraId="6384C640" w14:textId="77777777" w:rsidR="00264929" w:rsidRPr="00C527FC" w:rsidRDefault="00264929" w:rsidP="00A3473A">
      <w:pPr>
        <w:pStyle w:val="BodyTextIndent"/>
        <w:ind w:left="1985" w:hanging="1985"/>
        <w:rPr>
          <w:rFonts w:ascii="Tahoma" w:hAnsi="Tahoma" w:cs="Tahoma"/>
          <w:b/>
          <w:sz w:val="22"/>
          <w:szCs w:val="22"/>
        </w:rPr>
      </w:pPr>
      <w:r w:rsidRPr="00C527FC">
        <w:rPr>
          <w:rFonts w:ascii="Tahoma" w:hAnsi="Tahoma" w:cs="Tahoma"/>
          <w:b/>
          <w:sz w:val="22"/>
          <w:szCs w:val="22"/>
        </w:rPr>
        <w:t>DECLARA</w:t>
      </w:r>
      <w:r w:rsidR="008173F9" w:rsidRPr="00C527FC">
        <w:rPr>
          <w:rFonts w:ascii="Tahoma" w:hAnsi="Tahoma" w:cs="Tahoma"/>
          <w:b/>
          <w:sz w:val="22"/>
          <w:szCs w:val="22"/>
        </w:rPr>
        <w:t>Ţ</w:t>
      </w:r>
      <w:r w:rsidRPr="00C527FC">
        <w:rPr>
          <w:rFonts w:ascii="Tahoma" w:hAnsi="Tahoma" w:cs="Tahoma"/>
          <w:b/>
          <w:sz w:val="22"/>
          <w:szCs w:val="22"/>
        </w:rPr>
        <w:t>IE PE PROPRIA RĂSPU</w:t>
      </w:r>
      <w:r w:rsidR="00B86926" w:rsidRPr="00C527FC">
        <w:rPr>
          <w:rFonts w:ascii="Tahoma" w:hAnsi="Tahoma" w:cs="Tahoma"/>
          <w:b/>
          <w:sz w:val="22"/>
          <w:szCs w:val="22"/>
        </w:rPr>
        <w:t>N</w:t>
      </w:r>
      <w:r w:rsidRPr="00C527FC">
        <w:rPr>
          <w:rFonts w:ascii="Tahoma" w:hAnsi="Tahoma" w:cs="Tahoma"/>
          <w:b/>
          <w:sz w:val="22"/>
          <w:szCs w:val="22"/>
        </w:rPr>
        <w:t>DERE</w:t>
      </w:r>
    </w:p>
    <w:p w14:paraId="77B67EA2" w14:textId="77777777" w:rsidR="004F1572" w:rsidRPr="00C527FC" w:rsidRDefault="004F1572" w:rsidP="00A3473A">
      <w:pPr>
        <w:jc w:val="both"/>
        <w:rPr>
          <w:rFonts w:ascii="Tahoma" w:hAnsi="Tahoma" w:cs="Tahoma"/>
          <w:sz w:val="22"/>
          <w:szCs w:val="22"/>
        </w:rPr>
      </w:pPr>
    </w:p>
    <w:p w14:paraId="2F250796" w14:textId="77777777" w:rsidR="00264929" w:rsidRPr="00C527FC" w:rsidRDefault="00264929" w:rsidP="00A3473A">
      <w:pPr>
        <w:jc w:val="both"/>
        <w:rPr>
          <w:rFonts w:ascii="Tahoma" w:hAnsi="Tahoma" w:cs="Tahoma"/>
          <w:sz w:val="22"/>
          <w:szCs w:val="22"/>
        </w:rPr>
      </w:pPr>
      <w:r w:rsidRPr="00C527FC">
        <w:rPr>
          <w:rFonts w:ascii="Tahoma" w:hAnsi="Tahoma" w:cs="Tahoma"/>
          <w:sz w:val="22"/>
          <w:szCs w:val="22"/>
        </w:rPr>
        <w:t>Subsemnat</w:t>
      </w:r>
      <w:r w:rsidR="00875A82" w:rsidRPr="00C527FC">
        <w:rPr>
          <w:rFonts w:ascii="Tahoma" w:hAnsi="Tahoma" w:cs="Tahoma"/>
          <w:sz w:val="22"/>
          <w:szCs w:val="22"/>
        </w:rPr>
        <w:t>a</w:t>
      </w:r>
      <w:r w:rsidRPr="00C527FC">
        <w:rPr>
          <w:rFonts w:ascii="Tahoma" w:hAnsi="Tahoma" w:cs="Tahoma"/>
          <w:sz w:val="22"/>
          <w:szCs w:val="22"/>
        </w:rPr>
        <w:t>/Subsemnat</w:t>
      </w:r>
      <w:r w:rsidR="00875A82" w:rsidRPr="00C527FC">
        <w:rPr>
          <w:rFonts w:ascii="Tahoma" w:hAnsi="Tahoma" w:cs="Tahoma"/>
          <w:sz w:val="22"/>
          <w:szCs w:val="22"/>
        </w:rPr>
        <w:t>ul</w:t>
      </w:r>
      <w:r w:rsidRPr="00C527FC">
        <w:rPr>
          <w:rFonts w:ascii="Tahoma" w:hAnsi="Tahoma" w:cs="Tahoma"/>
          <w:sz w:val="22"/>
          <w:szCs w:val="22"/>
        </w:rPr>
        <w:t xml:space="preserve"> ................................................................................................,</w:t>
      </w:r>
    </w:p>
    <w:p w14:paraId="3AA0CD59" w14:textId="77777777" w:rsidR="00264929" w:rsidRPr="00C527FC" w:rsidRDefault="00264929" w:rsidP="00A3473A">
      <w:pPr>
        <w:jc w:val="both"/>
        <w:rPr>
          <w:rFonts w:ascii="Tahoma" w:hAnsi="Tahoma" w:cs="Tahoma"/>
          <w:sz w:val="22"/>
          <w:szCs w:val="22"/>
        </w:rPr>
      </w:pPr>
      <w:r w:rsidRPr="00C527FC">
        <w:rPr>
          <w:rFonts w:ascii="Tahoma" w:hAnsi="Tahoma" w:cs="Tahoma"/>
          <w:sz w:val="22"/>
          <w:szCs w:val="22"/>
        </w:rPr>
        <w:t>în calitate de reprezentant legal, având func</w:t>
      </w:r>
      <w:r w:rsidR="008173F9" w:rsidRPr="00C527FC">
        <w:rPr>
          <w:rFonts w:ascii="Tahoma" w:hAnsi="Tahoma" w:cs="Tahoma"/>
          <w:sz w:val="22"/>
          <w:szCs w:val="22"/>
        </w:rPr>
        <w:t>ţ</w:t>
      </w:r>
      <w:r w:rsidRPr="00C527FC">
        <w:rPr>
          <w:rFonts w:ascii="Tahoma" w:hAnsi="Tahoma" w:cs="Tahoma"/>
          <w:sz w:val="22"/>
          <w:szCs w:val="22"/>
        </w:rPr>
        <w:t>ia de …..……</w:t>
      </w:r>
      <w:r w:rsidR="00BE711C" w:rsidRPr="00C527FC">
        <w:rPr>
          <w:rFonts w:ascii="Tahoma" w:hAnsi="Tahoma" w:cs="Tahoma"/>
          <w:sz w:val="22"/>
          <w:szCs w:val="22"/>
        </w:rPr>
        <w:t>.............</w:t>
      </w:r>
      <w:r w:rsidRPr="00C527FC">
        <w:rPr>
          <w:rFonts w:ascii="Tahoma" w:hAnsi="Tahoma" w:cs="Tahoma"/>
          <w:sz w:val="22"/>
          <w:szCs w:val="22"/>
        </w:rPr>
        <w:t>…………</w:t>
      </w:r>
      <w:r w:rsidR="00781DFC" w:rsidRPr="00C527FC">
        <w:rPr>
          <w:rFonts w:ascii="Tahoma" w:hAnsi="Tahoma" w:cs="Tahoma"/>
          <w:sz w:val="22"/>
          <w:szCs w:val="22"/>
        </w:rPr>
        <w:t>…..</w:t>
      </w:r>
      <w:r w:rsidRPr="00C527FC">
        <w:rPr>
          <w:rFonts w:ascii="Tahoma" w:hAnsi="Tahoma" w:cs="Tahoma"/>
          <w:sz w:val="22"/>
          <w:szCs w:val="22"/>
        </w:rPr>
        <w:t>………………………...,</w:t>
      </w:r>
    </w:p>
    <w:p w14:paraId="45F2B097" w14:textId="77777777" w:rsidR="00BE711C" w:rsidRPr="00C527FC" w:rsidRDefault="00264929" w:rsidP="00A3473A">
      <w:pPr>
        <w:jc w:val="both"/>
        <w:rPr>
          <w:rFonts w:ascii="Tahoma" w:hAnsi="Tahoma" w:cs="Tahoma"/>
          <w:sz w:val="22"/>
          <w:szCs w:val="22"/>
        </w:rPr>
      </w:pPr>
      <w:r w:rsidRPr="00C527FC">
        <w:rPr>
          <w:rFonts w:ascii="Tahoma" w:hAnsi="Tahoma" w:cs="Tahoma"/>
          <w:sz w:val="22"/>
          <w:szCs w:val="22"/>
        </w:rPr>
        <w:t xml:space="preserve">cunoscând prevederile art. </w:t>
      </w:r>
      <w:r w:rsidR="00191C4B" w:rsidRPr="00C527FC">
        <w:rPr>
          <w:rFonts w:ascii="Tahoma" w:hAnsi="Tahoma" w:cs="Tahoma"/>
          <w:sz w:val="22"/>
          <w:szCs w:val="22"/>
        </w:rPr>
        <w:t xml:space="preserve">326 </w:t>
      </w:r>
      <w:r w:rsidRPr="00C527FC">
        <w:rPr>
          <w:rFonts w:ascii="Tahoma" w:hAnsi="Tahoma" w:cs="Tahoma"/>
          <w:sz w:val="22"/>
          <w:szCs w:val="22"/>
        </w:rPr>
        <w:t>din Codul Penal cu privire la falsul în declaraţii, declar prin prezenta, pe propria răspundere,</w:t>
      </w:r>
    </w:p>
    <w:p w14:paraId="0A6D61DB" w14:textId="77777777" w:rsidR="00264929" w:rsidRPr="00C527FC" w:rsidRDefault="00264929" w:rsidP="00A3473A">
      <w:pPr>
        <w:jc w:val="both"/>
        <w:rPr>
          <w:rFonts w:ascii="Tahoma" w:hAnsi="Tahoma" w:cs="Tahoma"/>
          <w:sz w:val="22"/>
          <w:szCs w:val="22"/>
        </w:rPr>
      </w:pPr>
      <w:r w:rsidRPr="00C527FC">
        <w:rPr>
          <w:rFonts w:ascii="Tahoma" w:hAnsi="Tahoma" w:cs="Tahoma"/>
          <w:sz w:val="22"/>
          <w:szCs w:val="22"/>
        </w:rPr>
        <w:t>că operatorul economic …</w:t>
      </w:r>
      <w:r w:rsidR="00BE711C" w:rsidRPr="00C527FC">
        <w:rPr>
          <w:rFonts w:ascii="Tahoma" w:hAnsi="Tahoma" w:cs="Tahoma"/>
          <w:sz w:val="22"/>
          <w:szCs w:val="22"/>
        </w:rPr>
        <w:t>........................................................</w:t>
      </w:r>
      <w:r w:rsidRPr="00C527FC">
        <w:rPr>
          <w:rFonts w:ascii="Tahoma" w:hAnsi="Tahoma" w:cs="Tahoma"/>
          <w:sz w:val="22"/>
          <w:szCs w:val="22"/>
        </w:rPr>
        <w:t>…</w:t>
      </w:r>
      <w:r w:rsidR="00BE711C" w:rsidRPr="00C527FC">
        <w:rPr>
          <w:rFonts w:ascii="Tahoma" w:hAnsi="Tahoma" w:cs="Tahoma"/>
          <w:sz w:val="22"/>
          <w:szCs w:val="22"/>
        </w:rPr>
        <w:t>..</w:t>
      </w:r>
      <w:r w:rsidRPr="00C527FC">
        <w:rPr>
          <w:rFonts w:ascii="Tahoma" w:hAnsi="Tahoma" w:cs="Tahoma"/>
          <w:sz w:val="22"/>
          <w:szCs w:val="22"/>
        </w:rPr>
        <w:t>…………</w:t>
      </w:r>
      <w:r w:rsidR="00BE711C" w:rsidRPr="00C527FC">
        <w:rPr>
          <w:rFonts w:ascii="Tahoma" w:hAnsi="Tahoma" w:cs="Tahoma"/>
          <w:sz w:val="22"/>
          <w:szCs w:val="22"/>
        </w:rPr>
        <w:t>.....</w:t>
      </w:r>
      <w:r w:rsidRPr="00C527FC">
        <w:rPr>
          <w:rFonts w:ascii="Tahoma" w:hAnsi="Tahoma" w:cs="Tahoma"/>
          <w:sz w:val="22"/>
          <w:szCs w:val="22"/>
        </w:rPr>
        <w:t>…………………..,</w:t>
      </w:r>
    </w:p>
    <w:p w14:paraId="214FCF99" w14:textId="77777777" w:rsidR="00264929" w:rsidRPr="00C527FC" w:rsidRDefault="00264929" w:rsidP="00A3473A">
      <w:pPr>
        <w:jc w:val="both"/>
        <w:rPr>
          <w:rFonts w:ascii="Tahoma" w:hAnsi="Tahoma" w:cs="Tahoma"/>
          <w:sz w:val="22"/>
          <w:szCs w:val="22"/>
          <w:lang w:val="en-US"/>
        </w:rPr>
      </w:pPr>
      <w:r w:rsidRPr="00C527FC">
        <w:rPr>
          <w:rFonts w:ascii="Tahoma" w:hAnsi="Tahoma" w:cs="Tahoma"/>
          <w:sz w:val="22"/>
          <w:szCs w:val="22"/>
          <w:lang w:val="en-US"/>
        </w:rPr>
        <w:t>cu sediul social în ...............................................................................</w:t>
      </w:r>
      <w:r w:rsidR="00781DFC" w:rsidRPr="00C527FC">
        <w:rPr>
          <w:rFonts w:ascii="Tahoma" w:hAnsi="Tahoma" w:cs="Tahoma"/>
          <w:sz w:val="22"/>
          <w:szCs w:val="22"/>
          <w:lang w:val="en-US"/>
        </w:rPr>
        <w:t>....</w:t>
      </w:r>
      <w:r w:rsidRPr="00C527FC">
        <w:rPr>
          <w:rFonts w:ascii="Tahoma" w:hAnsi="Tahoma" w:cs="Tahoma"/>
          <w:sz w:val="22"/>
          <w:szCs w:val="22"/>
          <w:lang w:val="en-US"/>
        </w:rPr>
        <w:t>........</w:t>
      </w:r>
      <w:r w:rsidR="00BE711C" w:rsidRPr="00C527FC">
        <w:rPr>
          <w:rFonts w:ascii="Tahoma" w:hAnsi="Tahoma" w:cs="Tahoma"/>
          <w:sz w:val="22"/>
          <w:szCs w:val="22"/>
          <w:lang w:val="en-US"/>
        </w:rPr>
        <w:t>...</w:t>
      </w:r>
      <w:r w:rsidRPr="00C527FC">
        <w:rPr>
          <w:rFonts w:ascii="Tahoma" w:hAnsi="Tahoma" w:cs="Tahoma"/>
          <w:sz w:val="22"/>
          <w:szCs w:val="22"/>
          <w:lang w:val="en-US"/>
        </w:rPr>
        <w:t>...................</w:t>
      </w:r>
    </w:p>
    <w:p w14:paraId="0DDBED89" w14:textId="77777777" w:rsidR="00264929" w:rsidRPr="00C527FC" w:rsidRDefault="00264929" w:rsidP="00A3473A">
      <w:pPr>
        <w:jc w:val="both"/>
        <w:rPr>
          <w:rFonts w:ascii="Tahoma" w:hAnsi="Tahoma" w:cs="Tahoma"/>
          <w:sz w:val="22"/>
          <w:szCs w:val="22"/>
          <w:lang w:val="fr-FR"/>
        </w:rPr>
      </w:pPr>
      <w:r w:rsidRPr="00C527FC">
        <w:rPr>
          <w:rFonts w:ascii="Tahoma" w:hAnsi="Tahoma" w:cs="Tahoma"/>
          <w:sz w:val="22"/>
          <w:szCs w:val="22"/>
          <w:lang w:val="fr-FR"/>
        </w:rPr>
        <w:t>..............................................................................................................</w:t>
      </w:r>
      <w:r w:rsidR="00781DFC" w:rsidRPr="00C527FC">
        <w:rPr>
          <w:rFonts w:ascii="Tahoma" w:hAnsi="Tahoma" w:cs="Tahoma"/>
          <w:sz w:val="22"/>
          <w:szCs w:val="22"/>
          <w:lang w:val="fr-FR"/>
        </w:rPr>
        <w:t>....</w:t>
      </w:r>
      <w:r w:rsidRPr="00C527FC">
        <w:rPr>
          <w:rFonts w:ascii="Tahoma" w:hAnsi="Tahoma" w:cs="Tahoma"/>
          <w:sz w:val="22"/>
          <w:szCs w:val="22"/>
          <w:lang w:val="fr-FR"/>
        </w:rPr>
        <w:t>........................., înregistrat la Oficiul Registrului Comer</w:t>
      </w:r>
      <w:r w:rsidR="008173F9" w:rsidRPr="00C527FC">
        <w:rPr>
          <w:rFonts w:ascii="Tahoma" w:hAnsi="Tahoma" w:cs="Tahoma"/>
          <w:sz w:val="22"/>
          <w:szCs w:val="22"/>
          <w:lang w:val="fr-FR"/>
        </w:rPr>
        <w:t>ţ</w:t>
      </w:r>
      <w:r w:rsidRPr="00C527FC">
        <w:rPr>
          <w:rFonts w:ascii="Tahoma" w:hAnsi="Tahoma" w:cs="Tahoma"/>
          <w:sz w:val="22"/>
          <w:szCs w:val="22"/>
          <w:lang w:val="fr-FR"/>
        </w:rPr>
        <w:t>ul de pe lângă Tribunalul .........</w:t>
      </w:r>
      <w:r w:rsidR="00185EBC" w:rsidRPr="00C527FC">
        <w:rPr>
          <w:rFonts w:ascii="Tahoma" w:hAnsi="Tahoma" w:cs="Tahoma"/>
          <w:sz w:val="22"/>
          <w:szCs w:val="22"/>
          <w:lang w:val="fr-FR"/>
        </w:rPr>
        <w:t>......</w:t>
      </w:r>
      <w:r w:rsidR="00781DFC" w:rsidRPr="00C527FC">
        <w:rPr>
          <w:rFonts w:ascii="Tahoma" w:hAnsi="Tahoma" w:cs="Tahoma"/>
          <w:sz w:val="22"/>
          <w:szCs w:val="22"/>
          <w:lang w:val="fr-FR"/>
        </w:rPr>
        <w:t>....</w:t>
      </w:r>
      <w:r w:rsidR="00185EBC" w:rsidRPr="00C527FC">
        <w:rPr>
          <w:rFonts w:ascii="Tahoma" w:hAnsi="Tahoma" w:cs="Tahoma"/>
          <w:sz w:val="22"/>
          <w:szCs w:val="22"/>
          <w:lang w:val="fr-FR"/>
        </w:rPr>
        <w:t>.........</w:t>
      </w:r>
      <w:r w:rsidR="00BE711C" w:rsidRPr="00C527FC">
        <w:rPr>
          <w:rFonts w:ascii="Tahoma" w:hAnsi="Tahoma" w:cs="Tahoma"/>
          <w:sz w:val="22"/>
          <w:szCs w:val="22"/>
          <w:lang w:val="fr-FR"/>
        </w:rPr>
        <w:t>.</w:t>
      </w:r>
      <w:r w:rsidR="00185EBC" w:rsidRPr="00C527FC">
        <w:rPr>
          <w:rFonts w:ascii="Tahoma" w:hAnsi="Tahoma" w:cs="Tahoma"/>
          <w:sz w:val="22"/>
          <w:szCs w:val="22"/>
          <w:lang w:val="fr-FR"/>
        </w:rPr>
        <w:t>................</w:t>
      </w:r>
      <w:r w:rsidRPr="00C527FC">
        <w:rPr>
          <w:rFonts w:ascii="Tahoma" w:hAnsi="Tahoma" w:cs="Tahoma"/>
          <w:sz w:val="22"/>
          <w:szCs w:val="22"/>
          <w:lang w:val="fr-FR"/>
        </w:rPr>
        <w:t>,</w:t>
      </w:r>
    </w:p>
    <w:p w14:paraId="49346926" w14:textId="77777777" w:rsidR="00264929" w:rsidRPr="00C527FC" w:rsidRDefault="00264929" w:rsidP="00A3473A">
      <w:pPr>
        <w:jc w:val="both"/>
        <w:rPr>
          <w:rFonts w:ascii="Tahoma" w:hAnsi="Tahoma" w:cs="Tahoma"/>
          <w:sz w:val="22"/>
          <w:szCs w:val="22"/>
          <w:lang w:val="fr-FR"/>
        </w:rPr>
      </w:pPr>
      <w:r w:rsidRPr="00C527FC">
        <w:rPr>
          <w:rFonts w:ascii="Tahoma" w:hAnsi="Tahoma" w:cs="Tahoma"/>
          <w:sz w:val="22"/>
          <w:szCs w:val="22"/>
          <w:lang w:val="fr-FR"/>
        </w:rPr>
        <w:t>nr. de ordine în Registrul Comer</w:t>
      </w:r>
      <w:r w:rsidR="008173F9" w:rsidRPr="00C527FC">
        <w:rPr>
          <w:rFonts w:ascii="Tahoma" w:hAnsi="Tahoma" w:cs="Tahoma"/>
          <w:sz w:val="22"/>
          <w:szCs w:val="22"/>
          <w:lang w:val="fr-FR"/>
        </w:rPr>
        <w:t>ţ</w:t>
      </w:r>
      <w:r w:rsidRPr="00C527FC">
        <w:rPr>
          <w:rFonts w:ascii="Tahoma" w:hAnsi="Tahoma" w:cs="Tahoma"/>
          <w:sz w:val="22"/>
          <w:szCs w:val="22"/>
          <w:lang w:val="fr-FR"/>
        </w:rPr>
        <w:t>ului .................................................................................,</w:t>
      </w:r>
    </w:p>
    <w:p w14:paraId="7AB2C279" w14:textId="77777777" w:rsidR="001C03F1" w:rsidRPr="00C527FC" w:rsidRDefault="00264929" w:rsidP="00A3473A">
      <w:pPr>
        <w:jc w:val="both"/>
        <w:rPr>
          <w:rFonts w:ascii="Tahoma" w:hAnsi="Tahoma" w:cs="Tahoma"/>
          <w:sz w:val="22"/>
          <w:szCs w:val="22"/>
          <w:lang w:val="fr-FR"/>
        </w:rPr>
      </w:pPr>
      <w:r w:rsidRPr="00C527FC">
        <w:rPr>
          <w:rFonts w:ascii="Tahoma" w:hAnsi="Tahoma" w:cs="Tahoma"/>
          <w:sz w:val="22"/>
          <w:szCs w:val="22"/>
          <w:lang w:val="fr-FR"/>
        </w:rPr>
        <w:t xml:space="preserve">Cod Unic de Înregistrare Fiscală ........................................................, atribut fiscal </w:t>
      </w:r>
      <w:r w:rsidR="00BE711C" w:rsidRPr="00C527FC">
        <w:rPr>
          <w:rFonts w:ascii="Tahoma" w:hAnsi="Tahoma" w:cs="Tahoma"/>
          <w:sz w:val="22"/>
          <w:szCs w:val="22"/>
          <w:lang w:val="fr-FR"/>
        </w:rPr>
        <w:t>….</w:t>
      </w:r>
      <w:r w:rsidRPr="00C527FC">
        <w:rPr>
          <w:rFonts w:ascii="Tahoma" w:hAnsi="Tahoma" w:cs="Tahoma"/>
          <w:sz w:val="22"/>
          <w:szCs w:val="22"/>
          <w:lang w:val="fr-FR"/>
        </w:rPr>
        <w:t>.......,</w:t>
      </w:r>
    </w:p>
    <w:p w14:paraId="36DB9CD6" w14:textId="77777777" w:rsidR="002D09CB" w:rsidRPr="00C527FC" w:rsidRDefault="002D09CB" w:rsidP="002D09CB">
      <w:pPr>
        <w:jc w:val="both"/>
        <w:rPr>
          <w:rFonts w:ascii="Tahoma" w:hAnsi="Tahoma" w:cs="Tahoma"/>
          <w:b/>
          <w:sz w:val="22"/>
          <w:szCs w:val="22"/>
          <w:u w:val="single"/>
        </w:rPr>
      </w:pPr>
    </w:p>
    <w:p w14:paraId="221C8168" w14:textId="77777777" w:rsidR="006D4388" w:rsidRPr="00C527FC" w:rsidRDefault="006C4963" w:rsidP="002D09CB">
      <w:pPr>
        <w:jc w:val="both"/>
        <w:rPr>
          <w:rFonts w:ascii="Tahoma" w:hAnsi="Tahoma" w:cs="Tahoma"/>
          <w:b/>
          <w:sz w:val="22"/>
          <w:szCs w:val="22"/>
        </w:rPr>
      </w:pPr>
      <w:r w:rsidRPr="00C527FC">
        <w:rPr>
          <w:rFonts w:ascii="Tahoma" w:hAnsi="Tahoma" w:cs="Tahoma"/>
          <w:b/>
          <w:sz w:val="22"/>
          <w:szCs w:val="22"/>
          <w:u w:val="single"/>
        </w:rPr>
        <w:t>se încadrează</w:t>
      </w:r>
      <w:r w:rsidR="002D09CB" w:rsidRPr="00C527FC">
        <w:rPr>
          <w:rFonts w:ascii="Tahoma" w:hAnsi="Tahoma" w:cs="Tahoma"/>
          <w:b/>
          <w:sz w:val="22"/>
          <w:szCs w:val="22"/>
          <w:u w:val="single"/>
        </w:rPr>
        <w:t xml:space="preserve"> </w:t>
      </w:r>
      <w:r w:rsidRPr="00C527FC">
        <w:rPr>
          <w:rFonts w:ascii="Tahoma" w:hAnsi="Tahoma" w:cs="Tahoma"/>
          <w:sz w:val="22"/>
          <w:szCs w:val="22"/>
        </w:rPr>
        <w:t xml:space="preserve">pentru anul calendaristic </w:t>
      </w:r>
      <w:r w:rsidR="007E4751" w:rsidRPr="00C527FC">
        <w:rPr>
          <w:rFonts w:ascii="Tahoma" w:hAnsi="Tahoma" w:cs="Tahoma"/>
          <w:sz w:val="22"/>
          <w:szCs w:val="22"/>
        </w:rPr>
        <w:t>în curs</w:t>
      </w:r>
      <w:r w:rsidRPr="00C527FC">
        <w:rPr>
          <w:rFonts w:ascii="Tahoma" w:hAnsi="Tahoma" w:cs="Tahoma"/>
          <w:sz w:val="22"/>
          <w:szCs w:val="22"/>
        </w:rPr>
        <w:t xml:space="preserve"> </w:t>
      </w:r>
      <w:r w:rsidRPr="00C527FC">
        <w:rPr>
          <w:rFonts w:ascii="Tahoma" w:hAnsi="Tahoma" w:cs="Tahoma"/>
          <w:i/>
          <w:sz w:val="22"/>
          <w:szCs w:val="22"/>
        </w:rPr>
        <w:t>(se trece anul în cifre)</w:t>
      </w:r>
      <w:r w:rsidRPr="00C527FC">
        <w:rPr>
          <w:rFonts w:ascii="Tahoma" w:hAnsi="Tahoma" w:cs="Tahoma"/>
          <w:sz w:val="22"/>
          <w:szCs w:val="22"/>
        </w:rPr>
        <w:t xml:space="preserve"> .</w:t>
      </w:r>
      <w:r w:rsidR="007E4751" w:rsidRPr="00C527FC">
        <w:rPr>
          <w:rFonts w:ascii="Tahoma" w:hAnsi="Tahoma" w:cs="Tahoma"/>
          <w:sz w:val="22"/>
          <w:szCs w:val="22"/>
        </w:rPr>
        <w:t>.....</w:t>
      </w:r>
      <w:r w:rsidRPr="00C527FC">
        <w:rPr>
          <w:rFonts w:ascii="Tahoma" w:hAnsi="Tahoma" w:cs="Tahoma"/>
          <w:sz w:val="22"/>
          <w:szCs w:val="22"/>
        </w:rPr>
        <w:t>......</w:t>
      </w:r>
      <w:r w:rsidR="00133B4B" w:rsidRPr="00C527FC">
        <w:rPr>
          <w:rFonts w:ascii="Tahoma" w:hAnsi="Tahoma" w:cs="Tahoma"/>
          <w:sz w:val="22"/>
          <w:szCs w:val="22"/>
        </w:rPr>
        <w:t>.....................</w:t>
      </w:r>
      <w:r w:rsidRPr="00C527FC">
        <w:rPr>
          <w:rFonts w:ascii="Tahoma" w:hAnsi="Tahoma" w:cs="Tahoma"/>
          <w:sz w:val="22"/>
          <w:szCs w:val="22"/>
        </w:rPr>
        <w:t>..,</w:t>
      </w:r>
    </w:p>
    <w:p w14:paraId="3A9D2715" w14:textId="0948E0A0" w:rsidR="00264929" w:rsidRPr="00C527FC" w:rsidRDefault="00264929" w:rsidP="00A3473A">
      <w:pPr>
        <w:pStyle w:val="BodyTextIndent"/>
        <w:tabs>
          <w:tab w:val="left" w:pos="426"/>
        </w:tabs>
        <w:ind w:left="0" w:firstLine="0"/>
        <w:rPr>
          <w:rFonts w:ascii="Tahoma" w:hAnsi="Tahoma" w:cs="Tahoma"/>
          <w:sz w:val="22"/>
          <w:szCs w:val="22"/>
        </w:rPr>
      </w:pPr>
      <w:r w:rsidRPr="00C527FC">
        <w:rPr>
          <w:rFonts w:ascii="Tahoma" w:hAnsi="Tahoma" w:cs="Tahoma"/>
          <w:b/>
          <w:sz w:val="22"/>
          <w:szCs w:val="22"/>
          <w:u w:val="single"/>
        </w:rPr>
        <w:t>în categoria operatorilor economici cu obliga</w:t>
      </w:r>
      <w:r w:rsidR="008173F9" w:rsidRPr="00C527FC">
        <w:rPr>
          <w:rFonts w:ascii="Tahoma" w:hAnsi="Tahoma" w:cs="Tahoma"/>
          <w:b/>
          <w:sz w:val="22"/>
          <w:szCs w:val="22"/>
          <w:u w:val="single"/>
        </w:rPr>
        <w:t>ţ</w:t>
      </w:r>
      <w:r w:rsidRPr="00C527FC">
        <w:rPr>
          <w:rFonts w:ascii="Tahoma" w:hAnsi="Tahoma" w:cs="Tahoma"/>
          <w:b/>
          <w:sz w:val="22"/>
          <w:szCs w:val="22"/>
          <w:u w:val="single"/>
        </w:rPr>
        <w:t>ie de achizi</w:t>
      </w:r>
      <w:r w:rsidR="008173F9" w:rsidRPr="00C527FC">
        <w:rPr>
          <w:rFonts w:ascii="Tahoma" w:hAnsi="Tahoma" w:cs="Tahoma"/>
          <w:b/>
          <w:sz w:val="22"/>
          <w:szCs w:val="22"/>
          <w:u w:val="single"/>
        </w:rPr>
        <w:t>ţ</w:t>
      </w:r>
      <w:r w:rsidRPr="00C527FC">
        <w:rPr>
          <w:rFonts w:ascii="Tahoma" w:hAnsi="Tahoma" w:cs="Tahoma"/>
          <w:b/>
          <w:sz w:val="22"/>
          <w:szCs w:val="22"/>
          <w:u w:val="single"/>
        </w:rPr>
        <w:t xml:space="preserve">ie de </w:t>
      </w:r>
      <w:r w:rsidR="007E4751" w:rsidRPr="00C527FC">
        <w:rPr>
          <w:rFonts w:ascii="Tahoma" w:hAnsi="Tahoma" w:cs="Tahoma"/>
          <w:b/>
          <w:sz w:val="22"/>
          <w:szCs w:val="22"/>
          <w:u w:val="single"/>
        </w:rPr>
        <w:t>c</w:t>
      </w:r>
      <w:r w:rsidRPr="00C527FC">
        <w:rPr>
          <w:rFonts w:ascii="Tahoma" w:hAnsi="Tahoma" w:cs="Tahoma"/>
          <w:b/>
          <w:sz w:val="22"/>
          <w:szCs w:val="22"/>
          <w:u w:val="single"/>
        </w:rPr>
        <w:t xml:space="preserve">ertificate </w:t>
      </w:r>
      <w:r w:rsidR="007E4751" w:rsidRPr="00C527FC">
        <w:rPr>
          <w:rFonts w:ascii="Tahoma" w:hAnsi="Tahoma" w:cs="Tahoma"/>
          <w:b/>
          <w:sz w:val="22"/>
          <w:szCs w:val="22"/>
          <w:u w:val="single"/>
        </w:rPr>
        <w:t>v</w:t>
      </w:r>
      <w:r w:rsidRPr="00C527FC">
        <w:rPr>
          <w:rFonts w:ascii="Tahoma" w:hAnsi="Tahoma" w:cs="Tahoma"/>
          <w:b/>
          <w:sz w:val="22"/>
          <w:szCs w:val="22"/>
          <w:u w:val="single"/>
        </w:rPr>
        <w:t>erzi</w:t>
      </w:r>
      <w:r w:rsidRPr="00C527FC">
        <w:rPr>
          <w:rFonts w:ascii="Tahoma" w:hAnsi="Tahoma" w:cs="Tahoma"/>
          <w:sz w:val="22"/>
          <w:szCs w:val="22"/>
        </w:rPr>
        <w:t>, preciza</w:t>
      </w:r>
      <w:r w:rsidR="008173F9" w:rsidRPr="00C527FC">
        <w:rPr>
          <w:rFonts w:ascii="Tahoma" w:hAnsi="Tahoma" w:cs="Tahoma"/>
          <w:sz w:val="22"/>
          <w:szCs w:val="22"/>
        </w:rPr>
        <w:t>ţ</w:t>
      </w:r>
      <w:r w:rsidRPr="00C527FC">
        <w:rPr>
          <w:rFonts w:ascii="Tahoma" w:hAnsi="Tahoma" w:cs="Tahoma"/>
          <w:sz w:val="22"/>
          <w:szCs w:val="22"/>
        </w:rPr>
        <w:t>i la Art. 8</w:t>
      </w:r>
      <w:r w:rsidR="0000227D" w:rsidRPr="00C527FC">
        <w:rPr>
          <w:rFonts w:ascii="Tahoma" w:hAnsi="Tahoma" w:cs="Tahoma"/>
          <w:sz w:val="22"/>
          <w:szCs w:val="22"/>
        </w:rPr>
        <w:t>,</w:t>
      </w:r>
      <w:r w:rsidRPr="00C527FC">
        <w:rPr>
          <w:rFonts w:ascii="Tahoma" w:hAnsi="Tahoma" w:cs="Tahoma"/>
          <w:sz w:val="22"/>
          <w:szCs w:val="22"/>
        </w:rPr>
        <w:t xml:space="preserve"> alin (1) din </w:t>
      </w:r>
      <w:r w:rsidR="0000227D" w:rsidRPr="00C527FC">
        <w:rPr>
          <w:rFonts w:ascii="Tahoma" w:hAnsi="Tahoma" w:cs="Tahoma"/>
          <w:sz w:val="22"/>
          <w:szCs w:val="22"/>
        </w:rPr>
        <w:t>”</w:t>
      </w:r>
      <w:r w:rsidRPr="00C527FC">
        <w:rPr>
          <w:rFonts w:ascii="Tahoma" w:hAnsi="Tahoma" w:cs="Tahoma"/>
          <w:i/>
          <w:sz w:val="22"/>
          <w:szCs w:val="22"/>
        </w:rPr>
        <w:t xml:space="preserve">Legea nr. 220/27.10.2008, pentru stabilirea sistemului de promovare a producerii din </w:t>
      </w:r>
      <w:r w:rsidR="002C7A46" w:rsidRPr="00C527FC">
        <w:rPr>
          <w:rFonts w:ascii="Tahoma" w:hAnsi="Tahoma" w:cs="Tahoma"/>
          <w:i/>
          <w:sz w:val="22"/>
          <w:szCs w:val="22"/>
        </w:rPr>
        <w:t>s</w:t>
      </w:r>
      <w:r w:rsidRPr="00C527FC">
        <w:rPr>
          <w:rFonts w:ascii="Tahoma" w:hAnsi="Tahoma" w:cs="Tahoma"/>
          <w:i/>
          <w:sz w:val="22"/>
          <w:szCs w:val="22"/>
        </w:rPr>
        <w:t>urse regenerabile de energie</w:t>
      </w:r>
      <w:r w:rsidR="0000227D" w:rsidRPr="00C527FC">
        <w:rPr>
          <w:rFonts w:ascii="Tahoma" w:hAnsi="Tahoma" w:cs="Tahoma"/>
          <w:sz w:val="22"/>
          <w:szCs w:val="22"/>
        </w:rPr>
        <w:t>”</w:t>
      </w:r>
      <w:r w:rsidRPr="00C527FC">
        <w:rPr>
          <w:rFonts w:ascii="Tahoma" w:hAnsi="Tahoma" w:cs="Tahoma"/>
          <w:sz w:val="22"/>
          <w:szCs w:val="22"/>
        </w:rPr>
        <w:t xml:space="preserve">, </w:t>
      </w:r>
      <w:r w:rsidR="00BE711C" w:rsidRPr="00C527FC">
        <w:rPr>
          <w:rFonts w:ascii="Tahoma" w:hAnsi="Tahoma" w:cs="Tahoma"/>
          <w:sz w:val="22"/>
          <w:szCs w:val="22"/>
        </w:rPr>
        <w:t xml:space="preserve">republicată, </w:t>
      </w:r>
      <w:r w:rsidRPr="00C527FC">
        <w:rPr>
          <w:rFonts w:ascii="Tahoma" w:hAnsi="Tahoma" w:cs="Tahoma"/>
          <w:sz w:val="22"/>
          <w:szCs w:val="22"/>
        </w:rPr>
        <w:t xml:space="preserve">cu modificările </w:t>
      </w:r>
      <w:r w:rsidR="008173F9" w:rsidRPr="00C527FC">
        <w:rPr>
          <w:rFonts w:ascii="Tahoma" w:hAnsi="Tahoma" w:cs="Tahoma"/>
          <w:sz w:val="22"/>
          <w:szCs w:val="22"/>
        </w:rPr>
        <w:t>ş</w:t>
      </w:r>
      <w:r w:rsidRPr="00C527FC">
        <w:rPr>
          <w:rFonts w:ascii="Tahoma" w:hAnsi="Tahoma" w:cs="Tahoma"/>
          <w:sz w:val="22"/>
          <w:szCs w:val="22"/>
        </w:rPr>
        <w:t>i completările ulterioare</w:t>
      </w:r>
      <w:r w:rsidR="008B086F" w:rsidRPr="00C527FC">
        <w:rPr>
          <w:rFonts w:ascii="Tahoma" w:hAnsi="Tahoma" w:cs="Tahoma"/>
          <w:sz w:val="22"/>
          <w:szCs w:val="22"/>
        </w:rPr>
        <w:t xml:space="preserve"> </w:t>
      </w:r>
      <w:r w:rsidR="002C7A46" w:rsidRPr="00C527FC">
        <w:rPr>
          <w:rFonts w:ascii="Tahoma" w:hAnsi="Tahoma" w:cs="Tahoma"/>
          <w:sz w:val="22"/>
          <w:szCs w:val="22"/>
        </w:rPr>
        <w:t>şi la art.11</w:t>
      </w:r>
      <w:r w:rsidR="0026770B" w:rsidRPr="00C527FC">
        <w:rPr>
          <w:rFonts w:ascii="Tahoma" w:hAnsi="Tahoma" w:cs="Tahoma"/>
          <w:sz w:val="22"/>
          <w:szCs w:val="22"/>
        </w:rPr>
        <w:t>,</w:t>
      </w:r>
      <w:r w:rsidR="002C7A46" w:rsidRPr="00C527FC">
        <w:rPr>
          <w:rFonts w:ascii="Tahoma" w:hAnsi="Tahoma" w:cs="Tahoma"/>
          <w:sz w:val="22"/>
          <w:szCs w:val="22"/>
        </w:rPr>
        <w:t xml:space="preserve"> alin (1)</w:t>
      </w:r>
      <w:r w:rsidR="0026770B" w:rsidRPr="00C527FC">
        <w:rPr>
          <w:rFonts w:ascii="Tahoma" w:hAnsi="Tahoma" w:cs="Tahoma"/>
          <w:sz w:val="22"/>
          <w:szCs w:val="22"/>
        </w:rPr>
        <w:t>,</w:t>
      </w:r>
      <w:r w:rsidR="002C7A46" w:rsidRPr="00C527FC">
        <w:rPr>
          <w:rFonts w:ascii="Tahoma" w:hAnsi="Tahoma" w:cs="Tahoma"/>
          <w:sz w:val="22"/>
          <w:szCs w:val="22"/>
        </w:rPr>
        <w:t xml:space="preserve"> </w:t>
      </w:r>
      <w:r w:rsidR="0026770B" w:rsidRPr="00C527FC">
        <w:rPr>
          <w:rFonts w:ascii="Tahoma" w:hAnsi="Tahoma" w:cs="Tahoma"/>
          <w:sz w:val="22"/>
          <w:szCs w:val="22"/>
        </w:rPr>
        <w:t xml:space="preserve">lit. b), lit. c) şi lit. d) </w:t>
      </w:r>
      <w:r w:rsidR="009630F7" w:rsidRPr="00C527FC">
        <w:rPr>
          <w:rFonts w:ascii="Tahoma" w:hAnsi="Tahoma" w:cs="Tahoma"/>
          <w:sz w:val="22"/>
          <w:szCs w:val="22"/>
        </w:rPr>
        <w:t>și alin. (1</w:t>
      </w:r>
      <w:r w:rsidR="009630F7" w:rsidRPr="00C527FC">
        <w:rPr>
          <w:rFonts w:ascii="Tahoma" w:hAnsi="Tahoma" w:cs="Tahoma"/>
          <w:sz w:val="22"/>
          <w:szCs w:val="22"/>
          <w:vertAlign w:val="superscript"/>
        </w:rPr>
        <w:t>1</w:t>
      </w:r>
      <w:r w:rsidR="009630F7" w:rsidRPr="00C527FC">
        <w:rPr>
          <w:rFonts w:ascii="Tahoma" w:hAnsi="Tahoma" w:cs="Tahoma"/>
          <w:sz w:val="22"/>
          <w:szCs w:val="22"/>
        </w:rPr>
        <w:t xml:space="preserve">) </w:t>
      </w:r>
      <w:r w:rsidR="002C7A46" w:rsidRPr="00C527FC">
        <w:rPr>
          <w:rFonts w:ascii="Tahoma" w:hAnsi="Tahoma" w:cs="Tahoma"/>
          <w:sz w:val="22"/>
          <w:szCs w:val="22"/>
        </w:rPr>
        <w:t>din ”</w:t>
      </w:r>
      <w:r w:rsidR="002C7A46" w:rsidRPr="00C527FC">
        <w:rPr>
          <w:rFonts w:ascii="Tahoma" w:hAnsi="Tahoma" w:cs="Tahoma"/>
          <w:i/>
          <w:sz w:val="22"/>
          <w:szCs w:val="22"/>
        </w:rPr>
        <w:t>Regulamentul de organizare şi funcţionare a pieţei de certificate verzi</w:t>
      </w:r>
      <w:r w:rsidR="002C7A46" w:rsidRPr="00C527FC">
        <w:rPr>
          <w:rFonts w:ascii="Tahoma" w:hAnsi="Tahoma" w:cs="Tahoma"/>
          <w:sz w:val="22"/>
          <w:szCs w:val="22"/>
        </w:rPr>
        <w:t>” aprobat prin Ordinul preşedintelui ANRE nr. 60/01.04.2015”,</w:t>
      </w:r>
      <w:r w:rsidRPr="00C527FC">
        <w:rPr>
          <w:rFonts w:ascii="Tahoma" w:hAnsi="Tahoma" w:cs="Tahoma"/>
          <w:sz w:val="22"/>
          <w:szCs w:val="22"/>
        </w:rPr>
        <w:t xml:space="preserve"> </w:t>
      </w:r>
      <w:r w:rsidR="009630F7" w:rsidRPr="00C527FC">
        <w:rPr>
          <w:rFonts w:ascii="Tahoma" w:hAnsi="Tahoma" w:cs="Tahoma"/>
          <w:sz w:val="22"/>
          <w:szCs w:val="22"/>
        </w:rPr>
        <w:t>cu modificările și completările ulterioare</w:t>
      </w:r>
      <w:r w:rsidR="00FC1A56" w:rsidRPr="00C527FC">
        <w:rPr>
          <w:rFonts w:ascii="Tahoma" w:hAnsi="Tahoma" w:cs="Tahoma"/>
          <w:sz w:val="22"/>
          <w:szCs w:val="22"/>
        </w:rPr>
        <w:t>,</w:t>
      </w:r>
      <w:r w:rsidR="009630F7" w:rsidRPr="00C527FC">
        <w:rPr>
          <w:rFonts w:ascii="Tahoma" w:hAnsi="Tahoma" w:cs="Tahoma"/>
          <w:sz w:val="22"/>
          <w:szCs w:val="22"/>
        </w:rPr>
        <w:t xml:space="preserve"> </w:t>
      </w:r>
      <w:r w:rsidRPr="00C527FC">
        <w:rPr>
          <w:rFonts w:ascii="Tahoma" w:hAnsi="Tahoma" w:cs="Tahoma"/>
          <w:sz w:val="22"/>
          <w:szCs w:val="22"/>
        </w:rPr>
        <w:t>pentru cota anuală obligatorie de achizi</w:t>
      </w:r>
      <w:r w:rsidR="008173F9" w:rsidRPr="00C527FC">
        <w:rPr>
          <w:rFonts w:ascii="Tahoma" w:hAnsi="Tahoma" w:cs="Tahoma"/>
          <w:sz w:val="22"/>
          <w:szCs w:val="22"/>
        </w:rPr>
        <w:t>ţ</w:t>
      </w:r>
      <w:r w:rsidRPr="00C527FC">
        <w:rPr>
          <w:rFonts w:ascii="Tahoma" w:hAnsi="Tahoma" w:cs="Tahoma"/>
          <w:sz w:val="22"/>
          <w:szCs w:val="22"/>
        </w:rPr>
        <w:t>ie de certificate verzi</w:t>
      </w:r>
      <w:r w:rsidR="007E4751" w:rsidRPr="00C527FC">
        <w:rPr>
          <w:rFonts w:ascii="Tahoma" w:hAnsi="Tahoma" w:cs="Tahoma"/>
          <w:sz w:val="22"/>
          <w:szCs w:val="22"/>
        </w:rPr>
        <w:t>.</w:t>
      </w:r>
      <w:r w:rsidRPr="00C527FC">
        <w:rPr>
          <w:rFonts w:ascii="Tahoma" w:hAnsi="Tahoma" w:cs="Tahoma"/>
          <w:sz w:val="22"/>
          <w:szCs w:val="22"/>
        </w:rPr>
        <w:t xml:space="preserve"> </w:t>
      </w:r>
    </w:p>
    <w:p w14:paraId="39F1223A" w14:textId="77777777" w:rsidR="002D09CB" w:rsidRPr="00C527FC" w:rsidRDefault="002D09CB" w:rsidP="002D09CB">
      <w:pPr>
        <w:pStyle w:val="BodyTextIndent"/>
        <w:tabs>
          <w:tab w:val="left" w:pos="426"/>
        </w:tabs>
        <w:ind w:left="0" w:firstLine="0"/>
        <w:rPr>
          <w:rFonts w:ascii="Tahoma" w:hAnsi="Tahoma" w:cs="Tahoma"/>
          <w:sz w:val="22"/>
          <w:szCs w:val="22"/>
        </w:rPr>
      </w:pPr>
    </w:p>
    <w:p w14:paraId="72BADD7D" w14:textId="77777777" w:rsidR="003A28D3" w:rsidRPr="00C527FC" w:rsidRDefault="002D09CB" w:rsidP="002D09CB">
      <w:pPr>
        <w:pStyle w:val="BodyTextIndent"/>
        <w:tabs>
          <w:tab w:val="left" w:pos="426"/>
        </w:tabs>
        <w:ind w:left="0" w:firstLine="0"/>
        <w:rPr>
          <w:rFonts w:ascii="Tahoma" w:hAnsi="Tahoma" w:cs="Tahoma"/>
          <w:sz w:val="22"/>
          <w:szCs w:val="22"/>
        </w:rPr>
      </w:pPr>
      <w:r w:rsidRPr="00C527FC">
        <w:rPr>
          <w:rFonts w:ascii="Tahoma" w:hAnsi="Tahoma" w:cs="Tahoma"/>
          <w:sz w:val="22"/>
          <w:szCs w:val="22"/>
        </w:rPr>
        <w:t>Pentru conformitate anexăm la prezenta</w:t>
      </w:r>
      <w:r w:rsidR="003A28D3" w:rsidRPr="00C527FC">
        <w:rPr>
          <w:rFonts w:ascii="Tahoma" w:hAnsi="Tahoma" w:cs="Tahoma"/>
          <w:sz w:val="22"/>
          <w:szCs w:val="22"/>
        </w:rPr>
        <w:t>:</w:t>
      </w:r>
    </w:p>
    <w:p w14:paraId="05CFFD20" w14:textId="77777777" w:rsidR="002D09CB" w:rsidRPr="00C527FC" w:rsidRDefault="003A28D3" w:rsidP="002D09CB">
      <w:pPr>
        <w:pStyle w:val="BodyTextIndent"/>
        <w:tabs>
          <w:tab w:val="left" w:pos="426"/>
        </w:tabs>
        <w:ind w:left="0" w:firstLine="0"/>
        <w:rPr>
          <w:rFonts w:ascii="Tahoma" w:hAnsi="Tahoma" w:cs="Tahoma"/>
          <w:sz w:val="22"/>
          <w:szCs w:val="22"/>
          <w:lang w:val="fr-FR"/>
        </w:rPr>
      </w:pPr>
      <w:r w:rsidRPr="00C527FC">
        <w:rPr>
          <w:rFonts w:ascii="Tahoma" w:hAnsi="Tahoma" w:cs="Tahoma"/>
          <w:b/>
          <w:sz w:val="40"/>
          <w:szCs w:val="40"/>
        </w:rPr>
        <w:sym w:font="Wingdings" w:char="F06F"/>
      </w:r>
      <w:r w:rsidR="00C5586F" w:rsidRPr="00C527FC">
        <w:rPr>
          <w:rFonts w:ascii="Tahoma" w:hAnsi="Tahoma" w:cs="Tahoma"/>
          <w:sz w:val="22"/>
          <w:szCs w:val="22"/>
        </w:rPr>
        <w:t xml:space="preserve"> L</w:t>
      </w:r>
      <w:r w:rsidR="002D09CB" w:rsidRPr="00C527FC">
        <w:rPr>
          <w:rFonts w:ascii="Tahoma" w:hAnsi="Tahoma" w:cs="Tahoma"/>
          <w:sz w:val="22"/>
          <w:szCs w:val="22"/>
        </w:rPr>
        <w:t>ista contractelor în vigoare cu clienții finali pentru vânzare-cumpărare de energie electrică, care conține denumirea clienților finali, cantitatea de energie electrică contractată și perioada de valabilitate a fiecărui contract.</w:t>
      </w:r>
    </w:p>
    <w:p w14:paraId="172E59B8" w14:textId="77777777" w:rsidR="002D09CB" w:rsidRPr="00C527FC" w:rsidRDefault="003A28D3" w:rsidP="00A3473A">
      <w:pPr>
        <w:pStyle w:val="BodyTextIndent"/>
        <w:tabs>
          <w:tab w:val="left" w:pos="426"/>
        </w:tabs>
        <w:ind w:left="0" w:firstLine="0"/>
        <w:rPr>
          <w:rFonts w:ascii="Tahoma" w:hAnsi="Tahoma" w:cs="Tahoma"/>
          <w:sz w:val="22"/>
          <w:szCs w:val="22"/>
          <w:lang w:val="fr-FR"/>
        </w:rPr>
      </w:pPr>
      <w:r w:rsidRPr="00C527FC">
        <w:rPr>
          <w:rFonts w:ascii="Tahoma" w:hAnsi="Tahoma" w:cs="Tahoma"/>
          <w:b/>
          <w:sz w:val="40"/>
          <w:szCs w:val="40"/>
        </w:rPr>
        <w:sym w:font="Wingdings" w:char="F06F"/>
      </w:r>
      <w:r w:rsidR="00C5586F" w:rsidRPr="00C527FC">
        <w:rPr>
          <w:rFonts w:ascii="Tahoma" w:hAnsi="Tahoma" w:cs="Tahoma"/>
          <w:sz w:val="22"/>
          <w:szCs w:val="22"/>
        </w:rPr>
        <w:t>L</w:t>
      </w:r>
      <w:r w:rsidRPr="00C527FC">
        <w:rPr>
          <w:rFonts w:ascii="Tahoma" w:hAnsi="Tahoma" w:cs="Tahoma"/>
          <w:sz w:val="22"/>
          <w:szCs w:val="22"/>
        </w:rPr>
        <w:t>ista punctelor de consum</w:t>
      </w:r>
      <w:r w:rsidR="00C5586F" w:rsidRPr="00C527FC">
        <w:rPr>
          <w:rFonts w:ascii="Tahoma" w:hAnsi="Tahoma" w:cs="Tahoma"/>
          <w:sz w:val="22"/>
          <w:szCs w:val="22"/>
        </w:rPr>
        <w:t xml:space="preserve"> alimentate pentru consum final propriu, altul decât consumul propriu tehnologic.</w:t>
      </w:r>
      <w:r w:rsidRPr="00C527FC">
        <w:rPr>
          <w:rFonts w:ascii="Tahoma" w:hAnsi="Tahoma" w:cs="Tahoma"/>
          <w:sz w:val="22"/>
          <w:szCs w:val="22"/>
        </w:rPr>
        <w:t xml:space="preserve"> </w:t>
      </w:r>
      <w:r w:rsidRPr="00C527FC">
        <w:rPr>
          <w:rFonts w:ascii="Tahoma" w:hAnsi="Tahoma" w:cs="Tahoma"/>
          <w:b/>
          <w:sz w:val="40"/>
          <w:szCs w:val="40"/>
          <w:u w:val="single"/>
        </w:rPr>
        <w:t xml:space="preserve"> </w:t>
      </w:r>
    </w:p>
    <w:p w14:paraId="683497F2" w14:textId="77777777" w:rsidR="00781DFC" w:rsidRPr="00C527FC" w:rsidRDefault="00781DFC" w:rsidP="00A3473A">
      <w:pPr>
        <w:pStyle w:val="BodyTextIndent"/>
        <w:ind w:left="1985" w:hanging="1985"/>
        <w:rPr>
          <w:rFonts w:ascii="Tahoma" w:hAnsi="Tahoma" w:cs="Tahoma"/>
          <w:sz w:val="22"/>
          <w:szCs w:val="22"/>
          <w:lang w:val="fr-FR"/>
        </w:rPr>
      </w:pPr>
    </w:p>
    <w:p w14:paraId="44B61048" w14:textId="77777777" w:rsidR="00264929" w:rsidRPr="00C527FC" w:rsidRDefault="00264929" w:rsidP="00A3473A">
      <w:pPr>
        <w:pStyle w:val="BodyTextIndent"/>
        <w:ind w:left="1985" w:hanging="1985"/>
        <w:rPr>
          <w:rFonts w:ascii="Tahoma" w:hAnsi="Tahoma" w:cs="Tahoma"/>
          <w:sz w:val="22"/>
          <w:szCs w:val="22"/>
          <w:lang w:val="fr-FR"/>
        </w:rPr>
      </w:pPr>
      <w:r w:rsidRPr="00C527FC">
        <w:rPr>
          <w:rFonts w:ascii="Tahoma" w:hAnsi="Tahoma" w:cs="Tahoma"/>
          <w:sz w:val="22"/>
          <w:szCs w:val="22"/>
          <w:lang w:val="fr-FR"/>
        </w:rPr>
        <w:t>Func</w:t>
      </w:r>
      <w:r w:rsidR="008173F9" w:rsidRPr="00C527FC">
        <w:rPr>
          <w:rFonts w:ascii="Tahoma" w:hAnsi="Tahoma" w:cs="Tahoma"/>
          <w:sz w:val="22"/>
          <w:szCs w:val="22"/>
          <w:lang w:val="fr-FR"/>
        </w:rPr>
        <w:t>ţ</w:t>
      </w:r>
      <w:r w:rsidRPr="00C527FC">
        <w:rPr>
          <w:rFonts w:ascii="Tahoma" w:hAnsi="Tahoma" w:cs="Tahoma"/>
          <w:sz w:val="22"/>
          <w:szCs w:val="22"/>
          <w:lang w:val="fr-FR"/>
        </w:rPr>
        <w:t>ie reprezentant legal: ................................................................................................</w:t>
      </w:r>
    </w:p>
    <w:p w14:paraId="179B6D2E" w14:textId="77777777" w:rsidR="00264929" w:rsidRPr="00C527FC" w:rsidRDefault="00264929" w:rsidP="00A3473A">
      <w:pPr>
        <w:pStyle w:val="BodyTextIndent"/>
        <w:ind w:left="1985" w:hanging="1985"/>
        <w:rPr>
          <w:rFonts w:ascii="Tahoma" w:hAnsi="Tahoma" w:cs="Tahoma"/>
          <w:sz w:val="22"/>
          <w:szCs w:val="22"/>
          <w:lang w:val="fr-FR"/>
        </w:rPr>
      </w:pPr>
      <w:r w:rsidRPr="00C527FC">
        <w:rPr>
          <w:rFonts w:ascii="Tahoma" w:hAnsi="Tahoma" w:cs="Tahoma"/>
          <w:sz w:val="22"/>
          <w:szCs w:val="22"/>
          <w:lang w:val="fr-FR"/>
        </w:rPr>
        <w:t xml:space="preserve">Nume </w:t>
      </w:r>
      <w:r w:rsidR="008173F9" w:rsidRPr="00C527FC">
        <w:rPr>
          <w:rFonts w:ascii="Tahoma" w:hAnsi="Tahoma" w:cs="Tahoma"/>
          <w:sz w:val="22"/>
          <w:szCs w:val="22"/>
          <w:lang w:val="fr-FR"/>
        </w:rPr>
        <w:t>ş</w:t>
      </w:r>
      <w:r w:rsidRPr="00C527FC">
        <w:rPr>
          <w:rFonts w:ascii="Tahoma" w:hAnsi="Tahoma" w:cs="Tahoma"/>
          <w:sz w:val="22"/>
          <w:szCs w:val="22"/>
          <w:lang w:val="fr-FR"/>
        </w:rPr>
        <w:t>i prenume reprezentant legal: ................................................................................</w:t>
      </w:r>
    </w:p>
    <w:p w14:paraId="40B83B14" w14:textId="5CB6328C" w:rsidR="00264929" w:rsidRPr="00C527FC" w:rsidRDefault="00264929" w:rsidP="00A3473A">
      <w:pPr>
        <w:pStyle w:val="BodyTextIndent"/>
        <w:ind w:left="1985" w:hanging="1985"/>
        <w:rPr>
          <w:rFonts w:ascii="Tahoma" w:hAnsi="Tahoma" w:cs="Tahoma"/>
          <w:sz w:val="22"/>
          <w:szCs w:val="22"/>
          <w:lang w:val="fr-FR"/>
        </w:rPr>
      </w:pPr>
      <w:r w:rsidRPr="00C527FC">
        <w:rPr>
          <w:rFonts w:ascii="Tahoma" w:hAnsi="Tahoma" w:cs="Tahoma"/>
          <w:sz w:val="22"/>
          <w:szCs w:val="22"/>
          <w:lang w:val="fr-FR"/>
        </w:rPr>
        <w:t>Semnătură reprezentant legal: ..........................................................................</w:t>
      </w:r>
    </w:p>
    <w:p w14:paraId="76BF3F09" w14:textId="77777777" w:rsidR="0000227D" w:rsidRPr="00C527FC" w:rsidRDefault="0000227D" w:rsidP="00A3473A">
      <w:pPr>
        <w:pStyle w:val="BodyTextIndent"/>
        <w:ind w:left="0" w:firstLine="0"/>
        <w:rPr>
          <w:rFonts w:ascii="Tahoma" w:hAnsi="Tahoma" w:cs="Tahoma"/>
          <w:bCs/>
          <w:sz w:val="22"/>
          <w:szCs w:val="22"/>
        </w:rPr>
      </w:pPr>
    </w:p>
    <w:p w14:paraId="21E23522" w14:textId="77777777" w:rsidR="0039525D" w:rsidRPr="00C527FC" w:rsidRDefault="0039525D" w:rsidP="00A3473A">
      <w:pPr>
        <w:pStyle w:val="BodyTextIndent"/>
        <w:ind w:left="0" w:firstLine="0"/>
        <w:rPr>
          <w:rFonts w:ascii="Tahoma" w:hAnsi="Tahoma" w:cs="Tahoma"/>
          <w:bCs/>
          <w:sz w:val="22"/>
          <w:szCs w:val="22"/>
        </w:rPr>
      </w:pPr>
    </w:p>
    <w:p w14:paraId="7E1D0C60" w14:textId="77777777" w:rsidR="003A28D3" w:rsidRPr="00C527FC" w:rsidRDefault="003A28D3" w:rsidP="00A3473A">
      <w:pPr>
        <w:pStyle w:val="BodyTextIndent"/>
        <w:ind w:left="0" w:firstLine="0"/>
        <w:rPr>
          <w:rFonts w:ascii="Tahoma" w:hAnsi="Tahoma" w:cs="Tahoma"/>
          <w:bCs/>
          <w:sz w:val="22"/>
          <w:szCs w:val="22"/>
        </w:rPr>
      </w:pPr>
    </w:p>
    <w:p w14:paraId="3B70B377" w14:textId="77777777" w:rsidR="003A28D3" w:rsidRPr="00C527FC" w:rsidRDefault="003A28D3" w:rsidP="00A3473A">
      <w:pPr>
        <w:pStyle w:val="BodyTextIndent"/>
        <w:ind w:left="0" w:firstLine="0"/>
        <w:rPr>
          <w:rFonts w:ascii="Tahoma" w:hAnsi="Tahoma" w:cs="Tahoma"/>
          <w:bCs/>
          <w:sz w:val="22"/>
          <w:szCs w:val="22"/>
        </w:rPr>
      </w:pPr>
    </w:p>
    <w:p w14:paraId="6DA1A7FB" w14:textId="77777777" w:rsidR="003A28D3" w:rsidRPr="00C527FC" w:rsidRDefault="003A28D3" w:rsidP="00A3473A">
      <w:pPr>
        <w:pStyle w:val="BodyTextIndent"/>
        <w:ind w:left="0" w:firstLine="0"/>
        <w:rPr>
          <w:rFonts w:ascii="Tahoma" w:hAnsi="Tahoma" w:cs="Tahoma"/>
          <w:bCs/>
          <w:sz w:val="22"/>
          <w:szCs w:val="22"/>
        </w:rPr>
      </w:pPr>
    </w:p>
    <w:p w14:paraId="6DB63A86" w14:textId="77777777" w:rsidR="0070630D" w:rsidRPr="00C527FC" w:rsidRDefault="0070630D" w:rsidP="00A3473A">
      <w:pPr>
        <w:pStyle w:val="BodyTextIndent"/>
        <w:tabs>
          <w:tab w:val="left" w:pos="8801"/>
        </w:tabs>
        <w:ind w:left="0" w:firstLine="0"/>
        <w:rPr>
          <w:rFonts w:ascii="Tahoma" w:hAnsi="Tahoma" w:cs="Tahoma"/>
          <w:bCs/>
          <w:sz w:val="22"/>
          <w:szCs w:val="22"/>
        </w:rPr>
        <w:sectPr w:rsidR="0070630D" w:rsidRPr="00C527FC"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02F007B7" w14:textId="77777777" w:rsidR="00264929" w:rsidRPr="00C527FC" w:rsidRDefault="00264929" w:rsidP="00A3473A">
      <w:pPr>
        <w:pStyle w:val="BodyTextIndent"/>
        <w:tabs>
          <w:tab w:val="left" w:pos="8801"/>
        </w:tabs>
        <w:ind w:left="0" w:firstLine="0"/>
        <w:rPr>
          <w:rFonts w:ascii="Tahoma" w:hAnsi="Tahoma" w:cs="Tahoma"/>
          <w:sz w:val="22"/>
          <w:szCs w:val="22"/>
        </w:rPr>
      </w:pPr>
      <w:r w:rsidRPr="00C527FC">
        <w:rPr>
          <w:rFonts w:ascii="Tahoma" w:hAnsi="Tahoma" w:cs="Tahoma"/>
          <w:bCs/>
          <w:sz w:val="22"/>
          <w:szCs w:val="22"/>
        </w:rPr>
        <w:lastRenderedPageBreak/>
        <w:t xml:space="preserve">Anexa </w:t>
      </w:r>
      <w:r w:rsidR="0070630D" w:rsidRPr="00C527FC">
        <w:rPr>
          <w:rFonts w:ascii="Tahoma" w:hAnsi="Tahoma" w:cs="Tahoma"/>
          <w:bCs/>
          <w:sz w:val="22"/>
          <w:szCs w:val="22"/>
        </w:rPr>
        <w:t>3</w:t>
      </w:r>
    </w:p>
    <w:p w14:paraId="4D64B3A6" w14:textId="77777777" w:rsidR="0000227D" w:rsidRPr="00C527FC" w:rsidRDefault="0000227D" w:rsidP="00A3473A">
      <w:pPr>
        <w:pStyle w:val="BodyTextIndent"/>
        <w:ind w:left="1985" w:hanging="1985"/>
        <w:rPr>
          <w:rFonts w:ascii="Tahoma" w:hAnsi="Tahoma" w:cs="Tahoma"/>
          <w:sz w:val="22"/>
          <w:szCs w:val="22"/>
        </w:rPr>
      </w:pPr>
    </w:p>
    <w:p w14:paraId="2B4CBBAE" w14:textId="77777777" w:rsidR="009E7CF1" w:rsidRPr="00C527FC" w:rsidRDefault="009E7CF1" w:rsidP="00A3473A">
      <w:pPr>
        <w:pStyle w:val="BodyTextIndent"/>
        <w:ind w:left="1985" w:hanging="1985"/>
        <w:rPr>
          <w:rFonts w:ascii="Tahoma" w:hAnsi="Tahoma" w:cs="Tahoma"/>
          <w:sz w:val="22"/>
          <w:szCs w:val="22"/>
        </w:rPr>
      </w:pPr>
      <w:r w:rsidRPr="00C527FC">
        <w:rPr>
          <w:rFonts w:ascii="Tahoma" w:hAnsi="Tahoma" w:cs="Tahoma"/>
          <w:sz w:val="22"/>
          <w:szCs w:val="22"/>
        </w:rPr>
        <w:t xml:space="preserve">Nr. înregistrare ieşire de la </w:t>
      </w:r>
      <w:r w:rsidR="00520C1A" w:rsidRPr="00C527FC">
        <w:rPr>
          <w:rFonts w:ascii="Tahoma" w:hAnsi="Tahoma" w:cs="Tahoma"/>
          <w:sz w:val="22"/>
          <w:szCs w:val="22"/>
        </w:rPr>
        <w:t>”OPCOM” S.A.</w:t>
      </w:r>
      <w:r w:rsidRPr="00C527FC">
        <w:rPr>
          <w:rFonts w:ascii="Tahoma" w:hAnsi="Tahoma" w:cs="Tahoma"/>
          <w:sz w:val="22"/>
          <w:szCs w:val="22"/>
        </w:rPr>
        <w:t xml:space="preserve"> ................................................................</w:t>
      </w:r>
    </w:p>
    <w:p w14:paraId="39C8BA8F" w14:textId="77777777" w:rsidR="0000227D" w:rsidRPr="00C527FC" w:rsidRDefault="0000227D" w:rsidP="00A3473A">
      <w:pPr>
        <w:jc w:val="both"/>
        <w:rPr>
          <w:rFonts w:ascii="Tahoma" w:eastAsia="Calibri" w:hAnsi="Tahoma" w:cs="Tahoma"/>
          <w:sz w:val="22"/>
          <w:szCs w:val="22"/>
        </w:rPr>
      </w:pPr>
    </w:p>
    <w:p w14:paraId="64A9CA34" w14:textId="77777777" w:rsidR="00743277" w:rsidRPr="00C527FC" w:rsidRDefault="00743277" w:rsidP="00A3473A">
      <w:pPr>
        <w:jc w:val="both"/>
        <w:rPr>
          <w:rFonts w:ascii="Tahoma" w:eastAsia="Calibri" w:hAnsi="Tahoma" w:cs="Tahoma"/>
          <w:sz w:val="22"/>
          <w:szCs w:val="22"/>
        </w:rPr>
      </w:pPr>
      <w:r w:rsidRPr="00C527FC">
        <w:rPr>
          <w:rFonts w:ascii="Tahoma" w:eastAsia="Calibri" w:hAnsi="Tahoma" w:cs="Tahoma"/>
          <w:sz w:val="22"/>
          <w:szCs w:val="22"/>
        </w:rPr>
        <w:t>Către:</w:t>
      </w:r>
    </w:p>
    <w:p w14:paraId="60BF06F4" w14:textId="77777777" w:rsidR="00743277" w:rsidRPr="00C527FC" w:rsidRDefault="00743277" w:rsidP="00A3473A">
      <w:pPr>
        <w:jc w:val="both"/>
        <w:rPr>
          <w:rFonts w:ascii="Tahoma" w:eastAsia="Calibri" w:hAnsi="Tahoma" w:cs="Tahoma"/>
          <w:b/>
          <w:sz w:val="22"/>
          <w:szCs w:val="22"/>
        </w:rPr>
      </w:pPr>
      <w:r w:rsidRPr="00C527FC">
        <w:rPr>
          <w:rFonts w:ascii="Tahoma" w:eastAsia="Calibri" w:hAnsi="Tahoma" w:cs="Tahoma"/>
          <w:b/>
          <w:sz w:val="22"/>
          <w:szCs w:val="22"/>
        </w:rPr>
        <w:t>OPERATORUL ECONOMIC ..........................</w:t>
      </w:r>
      <w:r w:rsidR="00520C1A" w:rsidRPr="00C527FC">
        <w:rPr>
          <w:rFonts w:ascii="Tahoma" w:eastAsia="Calibri" w:hAnsi="Tahoma" w:cs="Tahoma"/>
          <w:b/>
          <w:sz w:val="22"/>
          <w:szCs w:val="22"/>
        </w:rPr>
        <w:t>......</w:t>
      </w:r>
      <w:r w:rsidRPr="00C527FC">
        <w:rPr>
          <w:rFonts w:ascii="Tahoma" w:eastAsia="Calibri" w:hAnsi="Tahoma" w:cs="Tahoma"/>
          <w:b/>
          <w:sz w:val="22"/>
          <w:szCs w:val="22"/>
        </w:rPr>
        <w:t>..........................................................</w:t>
      </w:r>
    </w:p>
    <w:p w14:paraId="1B7AA538" w14:textId="77777777" w:rsidR="0000227D" w:rsidRPr="00C527FC" w:rsidRDefault="0000227D" w:rsidP="00A3473A">
      <w:pPr>
        <w:jc w:val="both"/>
        <w:rPr>
          <w:rFonts w:ascii="Tahoma" w:eastAsia="Calibri" w:hAnsi="Tahoma" w:cs="Tahoma"/>
          <w:sz w:val="22"/>
          <w:szCs w:val="22"/>
        </w:rPr>
      </w:pPr>
    </w:p>
    <w:p w14:paraId="1E734CD9" w14:textId="77777777" w:rsidR="0000227D" w:rsidRPr="00C527FC" w:rsidRDefault="0000227D" w:rsidP="00A3473A">
      <w:pPr>
        <w:jc w:val="both"/>
        <w:rPr>
          <w:rFonts w:ascii="Tahoma" w:eastAsia="Calibri" w:hAnsi="Tahoma" w:cs="Tahoma"/>
          <w:b/>
          <w:sz w:val="22"/>
          <w:szCs w:val="22"/>
        </w:rPr>
      </w:pPr>
    </w:p>
    <w:p w14:paraId="4857E0F8" w14:textId="77777777" w:rsidR="00264929" w:rsidRPr="00C527FC" w:rsidRDefault="00264929" w:rsidP="00A3473A">
      <w:pPr>
        <w:jc w:val="both"/>
        <w:rPr>
          <w:rFonts w:ascii="Tahoma" w:eastAsia="Calibri" w:hAnsi="Tahoma" w:cs="Tahoma"/>
          <w:b/>
          <w:sz w:val="22"/>
          <w:szCs w:val="22"/>
        </w:rPr>
      </w:pPr>
      <w:r w:rsidRPr="00C527FC">
        <w:rPr>
          <w:rFonts w:ascii="Tahoma" w:eastAsia="Calibri" w:hAnsi="Tahoma" w:cs="Tahoma"/>
          <w:b/>
          <w:sz w:val="22"/>
          <w:szCs w:val="22"/>
        </w:rPr>
        <w:t>COMUNICARE</w:t>
      </w:r>
    </w:p>
    <w:p w14:paraId="6E5E7683" w14:textId="77777777" w:rsidR="00264929" w:rsidRPr="00C527FC" w:rsidRDefault="00264929" w:rsidP="00A3473A">
      <w:pPr>
        <w:jc w:val="both"/>
        <w:rPr>
          <w:rFonts w:ascii="Tahoma" w:eastAsia="Calibri" w:hAnsi="Tahoma" w:cs="Tahoma"/>
          <w:b/>
          <w:sz w:val="22"/>
          <w:szCs w:val="22"/>
        </w:rPr>
      </w:pPr>
      <w:r w:rsidRPr="00C527FC">
        <w:rPr>
          <w:rFonts w:ascii="Tahoma" w:eastAsia="Calibri" w:hAnsi="Tahoma" w:cs="Tahoma"/>
          <w:b/>
          <w:sz w:val="22"/>
          <w:szCs w:val="22"/>
        </w:rPr>
        <w:t>privind înregistrarea la Pia</w:t>
      </w:r>
      <w:r w:rsidR="008173F9" w:rsidRPr="00C527FC">
        <w:rPr>
          <w:rFonts w:ascii="Tahoma" w:eastAsia="Calibri" w:hAnsi="Tahoma" w:cs="Tahoma"/>
          <w:b/>
          <w:sz w:val="22"/>
          <w:szCs w:val="22"/>
        </w:rPr>
        <w:t>ţ</w:t>
      </w:r>
      <w:r w:rsidRPr="00C527FC">
        <w:rPr>
          <w:rFonts w:ascii="Tahoma" w:eastAsia="Calibri" w:hAnsi="Tahoma" w:cs="Tahoma"/>
          <w:b/>
          <w:sz w:val="22"/>
          <w:szCs w:val="22"/>
        </w:rPr>
        <w:t>a de Certificate Verzi</w:t>
      </w:r>
    </w:p>
    <w:p w14:paraId="38F5796D" w14:textId="77777777" w:rsidR="0000227D" w:rsidRPr="00C527FC" w:rsidRDefault="0000227D" w:rsidP="00A3473A">
      <w:pPr>
        <w:autoSpaceDE w:val="0"/>
        <w:autoSpaceDN w:val="0"/>
        <w:adjustRightInd w:val="0"/>
        <w:jc w:val="both"/>
        <w:rPr>
          <w:rFonts w:ascii="Tahoma" w:hAnsi="Tahoma" w:cs="Tahoma"/>
          <w:sz w:val="22"/>
          <w:szCs w:val="22"/>
          <w:lang w:eastAsia="ro-RO"/>
        </w:rPr>
      </w:pPr>
    </w:p>
    <w:p w14:paraId="3C400B90" w14:textId="77777777" w:rsidR="00F31B93" w:rsidRPr="00C527FC" w:rsidRDefault="00F31B93"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Stimată/Stimate Doamnă/Domnule ......................................................</w:t>
      </w:r>
      <w:r w:rsidR="00781DFC" w:rsidRPr="00C527FC">
        <w:rPr>
          <w:rFonts w:ascii="Tahoma" w:hAnsi="Tahoma" w:cs="Tahoma"/>
          <w:sz w:val="22"/>
          <w:szCs w:val="22"/>
          <w:lang w:eastAsia="ro-RO"/>
        </w:rPr>
        <w:t>..........</w:t>
      </w:r>
      <w:r w:rsidRPr="00C527FC">
        <w:rPr>
          <w:rFonts w:ascii="Tahoma" w:hAnsi="Tahoma" w:cs="Tahoma"/>
          <w:sz w:val="22"/>
          <w:szCs w:val="22"/>
          <w:lang w:eastAsia="ro-RO"/>
        </w:rPr>
        <w:t>..................</w:t>
      </w:r>
      <w:r w:rsidRPr="00C527FC">
        <w:rPr>
          <w:rFonts w:ascii="Tahoma" w:eastAsia="Calibri" w:hAnsi="Tahoma" w:cs="Tahoma"/>
          <w:sz w:val="22"/>
          <w:szCs w:val="22"/>
        </w:rPr>
        <w:t>,</w:t>
      </w:r>
    </w:p>
    <w:p w14:paraId="0008594D" w14:textId="77777777" w:rsidR="00A3473A" w:rsidRPr="00C527FC" w:rsidRDefault="00A3473A" w:rsidP="00A3473A">
      <w:pPr>
        <w:jc w:val="both"/>
        <w:rPr>
          <w:rFonts w:ascii="Tahoma" w:eastAsia="Calibri" w:hAnsi="Tahoma" w:cs="Tahoma"/>
          <w:sz w:val="22"/>
          <w:szCs w:val="22"/>
        </w:rPr>
      </w:pPr>
    </w:p>
    <w:p w14:paraId="5B56851C" w14:textId="1A403E60" w:rsidR="00BB30E7" w:rsidRPr="00C527FC" w:rsidRDefault="00264929" w:rsidP="00A3473A">
      <w:pPr>
        <w:jc w:val="both"/>
        <w:rPr>
          <w:rFonts w:ascii="Tahoma" w:hAnsi="Tahoma" w:cs="Tahoma"/>
          <w:sz w:val="22"/>
          <w:szCs w:val="22"/>
        </w:rPr>
      </w:pPr>
      <w:r w:rsidRPr="00C527FC">
        <w:rPr>
          <w:rFonts w:ascii="Tahoma" w:eastAsia="Calibri" w:hAnsi="Tahoma" w:cs="Tahoma"/>
          <w:sz w:val="22"/>
          <w:szCs w:val="22"/>
        </w:rPr>
        <w:t xml:space="preserve">Prin prezenta vă comunicăm că, </w:t>
      </w:r>
      <w:r w:rsidRPr="00C527FC">
        <w:rPr>
          <w:rFonts w:ascii="Tahoma" w:hAnsi="Tahoma" w:cs="Tahoma"/>
          <w:sz w:val="22"/>
          <w:szCs w:val="22"/>
        </w:rPr>
        <w:t xml:space="preserve">în conformitate cu prevederile Regulamentului de organizare şi funcţionare a Pieţei de Certificate Verzi aprobat cu Ordinul ANRE nr. </w:t>
      </w:r>
      <w:r w:rsidR="00BB30E7" w:rsidRPr="00C527FC">
        <w:rPr>
          <w:rFonts w:ascii="Tahoma" w:hAnsi="Tahoma" w:cs="Tahoma"/>
          <w:sz w:val="22"/>
          <w:szCs w:val="22"/>
        </w:rPr>
        <w:t>60</w:t>
      </w:r>
      <w:r w:rsidRPr="00C527FC">
        <w:rPr>
          <w:rFonts w:ascii="Tahoma" w:hAnsi="Tahoma" w:cs="Tahoma"/>
          <w:sz w:val="22"/>
          <w:szCs w:val="22"/>
        </w:rPr>
        <w:t>/</w:t>
      </w:r>
      <w:r w:rsidR="00BB30E7" w:rsidRPr="00C527FC">
        <w:rPr>
          <w:rFonts w:ascii="Tahoma" w:hAnsi="Tahoma" w:cs="Tahoma"/>
          <w:sz w:val="22"/>
          <w:szCs w:val="22"/>
        </w:rPr>
        <w:t>01.04.2015</w:t>
      </w:r>
      <w:r w:rsidRPr="00C527FC">
        <w:rPr>
          <w:rFonts w:ascii="Tahoma" w:hAnsi="Tahoma" w:cs="Tahoma"/>
          <w:sz w:val="22"/>
          <w:szCs w:val="22"/>
        </w:rPr>
        <w:t>,</w:t>
      </w:r>
      <w:r w:rsidR="009630F7" w:rsidRPr="00C527FC">
        <w:rPr>
          <w:rFonts w:ascii="Tahoma" w:hAnsi="Tahoma" w:cs="Tahoma"/>
          <w:sz w:val="22"/>
          <w:szCs w:val="22"/>
        </w:rPr>
        <w:t xml:space="preserve"> cu modificările și completările ulterioare</w:t>
      </w:r>
    </w:p>
    <w:p w14:paraId="213D6E79" w14:textId="3326CE01" w:rsidR="00264929" w:rsidRPr="00C527FC" w:rsidRDefault="00264929" w:rsidP="00A3473A">
      <w:pPr>
        <w:jc w:val="both"/>
        <w:rPr>
          <w:rFonts w:ascii="Tahoma" w:eastAsia="Calibri" w:hAnsi="Tahoma" w:cs="Tahoma"/>
          <w:sz w:val="22"/>
          <w:szCs w:val="22"/>
        </w:rPr>
      </w:pPr>
      <w:r w:rsidRPr="00C527FC">
        <w:rPr>
          <w:rFonts w:ascii="Tahoma" w:eastAsia="Calibri" w:hAnsi="Tahoma" w:cs="Tahoma"/>
          <w:sz w:val="22"/>
          <w:szCs w:val="22"/>
        </w:rPr>
        <w:t>începând cu data de ................................</w:t>
      </w:r>
      <w:r w:rsidR="00921FE5" w:rsidRPr="00C527FC">
        <w:rPr>
          <w:rFonts w:ascii="Tahoma" w:eastAsia="Calibri" w:hAnsi="Tahoma" w:cs="Tahoma"/>
          <w:sz w:val="22"/>
          <w:szCs w:val="22"/>
        </w:rPr>
        <w:t>.....................</w:t>
      </w:r>
      <w:r w:rsidRPr="00C527FC">
        <w:rPr>
          <w:rFonts w:ascii="Tahoma" w:eastAsia="Calibri" w:hAnsi="Tahoma" w:cs="Tahoma"/>
          <w:sz w:val="22"/>
          <w:szCs w:val="22"/>
        </w:rPr>
        <w:t>.....................</w:t>
      </w:r>
      <w:r w:rsidR="00921FE5" w:rsidRPr="00C527FC">
        <w:rPr>
          <w:rFonts w:ascii="Tahoma" w:eastAsia="Calibri" w:hAnsi="Tahoma" w:cs="Tahoma"/>
          <w:sz w:val="22"/>
          <w:szCs w:val="22"/>
        </w:rPr>
        <w:t xml:space="preserve">.............................., </w:t>
      </w:r>
      <w:r w:rsidRPr="00C527FC">
        <w:rPr>
          <w:rFonts w:ascii="Tahoma" w:eastAsia="Calibri" w:hAnsi="Tahoma" w:cs="Tahoma"/>
          <w:sz w:val="22"/>
          <w:szCs w:val="22"/>
        </w:rPr>
        <w:t>operatorul economic ..........................................................................</w:t>
      </w:r>
      <w:r w:rsidR="00921FE5" w:rsidRPr="00C527FC">
        <w:rPr>
          <w:rFonts w:ascii="Tahoma" w:eastAsia="Calibri" w:hAnsi="Tahoma" w:cs="Tahoma"/>
          <w:sz w:val="22"/>
          <w:szCs w:val="22"/>
        </w:rPr>
        <w:t>.......................</w:t>
      </w:r>
      <w:r w:rsidR="00781DFC" w:rsidRPr="00C527FC">
        <w:rPr>
          <w:rFonts w:ascii="Tahoma" w:eastAsia="Calibri" w:hAnsi="Tahoma" w:cs="Tahoma"/>
          <w:sz w:val="22"/>
          <w:szCs w:val="22"/>
        </w:rPr>
        <w:t>...</w:t>
      </w:r>
      <w:r w:rsidR="00921FE5" w:rsidRPr="00C527FC">
        <w:rPr>
          <w:rFonts w:ascii="Tahoma" w:eastAsia="Calibri" w:hAnsi="Tahoma" w:cs="Tahoma"/>
          <w:sz w:val="22"/>
          <w:szCs w:val="22"/>
        </w:rPr>
        <w:t xml:space="preserve">......., </w:t>
      </w:r>
      <w:r w:rsidRPr="00C527FC">
        <w:rPr>
          <w:rFonts w:ascii="Tahoma" w:hAnsi="Tahoma" w:cs="Tahoma"/>
          <w:sz w:val="22"/>
          <w:szCs w:val="22"/>
        </w:rPr>
        <w:t>a fost înregistrat ca participant la Pia</w:t>
      </w:r>
      <w:r w:rsidR="008173F9" w:rsidRPr="00C527FC">
        <w:rPr>
          <w:rFonts w:ascii="Tahoma" w:hAnsi="Tahoma" w:cs="Tahoma"/>
          <w:sz w:val="22"/>
          <w:szCs w:val="22"/>
        </w:rPr>
        <w:t>ţ</w:t>
      </w:r>
      <w:r w:rsidRPr="00C527FC">
        <w:rPr>
          <w:rFonts w:ascii="Tahoma" w:hAnsi="Tahoma" w:cs="Tahoma"/>
          <w:sz w:val="22"/>
          <w:szCs w:val="22"/>
        </w:rPr>
        <w:t>a de Certificate Verzi</w:t>
      </w:r>
      <w:r w:rsidR="00520C1A" w:rsidRPr="00C527FC">
        <w:rPr>
          <w:rFonts w:ascii="Tahoma" w:hAnsi="Tahoma" w:cs="Tahoma"/>
          <w:sz w:val="22"/>
          <w:szCs w:val="22"/>
        </w:rPr>
        <w:t>,</w:t>
      </w:r>
    </w:p>
    <w:p w14:paraId="4CC3DD44" w14:textId="77777777" w:rsidR="00520C1A" w:rsidRPr="00C527FC" w:rsidRDefault="00520C1A" w:rsidP="00A3473A">
      <w:pPr>
        <w:jc w:val="both"/>
        <w:rPr>
          <w:rFonts w:ascii="Tahoma" w:hAnsi="Tahoma" w:cs="Tahoma"/>
          <w:sz w:val="22"/>
          <w:szCs w:val="22"/>
          <w:lang w:val="fr-FR"/>
        </w:rPr>
      </w:pPr>
      <w:r w:rsidRPr="00C527FC">
        <w:rPr>
          <w:rFonts w:ascii="Tahoma" w:hAnsi="Tahoma" w:cs="Tahoma"/>
          <w:sz w:val="22"/>
          <w:szCs w:val="22"/>
          <w:lang w:val="fr-FR"/>
        </w:rPr>
        <w:t>număr</w:t>
      </w:r>
      <w:r w:rsidR="00BB30E7" w:rsidRPr="00C527FC">
        <w:rPr>
          <w:rFonts w:ascii="Tahoma" w:hAnsi="Tahoma" w:cs="Tahoma"/>
          <w:sz w:val="22"/>
          <w:szCs w:val="22"/>
          <w:lang w:val="fr-FR"/>
        </w:rPr>
        <w:t xml:space="preserve">/dată înregistrare </w:t>
      </w:r>
      <w:r w:rsidRPr="00C527FC">
        <w:rPr>
          <w:rFonts w:ascii="Tahoma" w:hAnsi="Tahoma" w:cs="Tahoma"/>
          <w:sz w:val="22"/>
          <w:szCs w:val="22"/>
          <w:lang w:val="fr-FR"/>
        </w:rPr>
        <w:t xml:space="preserve">Convenţie de participare la Piaţa de Certificate Verzi </w:t>
      </w:r>
      <w:r w:rsidR="00781DFC" w:rsidRPr="00C527FC">
        <w:rPr>
          <w:rFonts w:ascii="Tahoma" w:hAnsi="Tahoma" w:cs="Tahoma"/>
          <w:sz w:val="22"/>
          <w:szCs w:val="22"/>
          <w:lang w:val="fr-FR"/>
        </w:rPr>
        <w:t>…………………..</w:t>
      </w:r>
      <w:r w:rsidR="00BB30E7" w:rsidRPr="00C527FC">
        <w:rPr>
          <w:rFonts w:ascii="Tahoma" w:hAnsi="Tahoma" w:cs="Tahoma"/>
          <w:sz w:val="22"/>
          <w:szCs w:val="22"/>
          <w:lang w:val="fr-FR"/>
        </w:rPr>
        <w:t>…</w:t>
      </w:r>
      <w:r w:rsidR="00A760FC" w:rsidRPr="00C527FC">
        <w:rPr>
          <w:rFonts w:ascii="Tahoma" w:hAnsi="Tahoma" w:cs="Tahoma"/>
          <w:sz w:val="22"/>
          <w:szCs w:val="22"/>
          <w:lang w:val="fr-FR"/>
        </w:rPr>
        <w:t>..</w:t>
      </w:r>
      <w:r w:rsidRPr="00C527FC">
        <w:rPr>
          <w:rFonts w:ascii="Tahoma" w:hAnsi="Tahoma" w:cs="Tahoma"/>
          <w:sz w:val="22"/>
          <w:szCs w:val="22"/>
          <w:lang w:val="fr-FR"/>
        </w:rPr>
        <w:t>,</w:t>
      </w:r>
    </w:p>
    <w:p w14:paraId="110C5438" w14:textId="77777777" w:rsidR="00264929" w:rsidRPr="00C527FC" w:rsidRDefault="00520C1A" w:rsidP="00A3473A">
      <w:pPr>
        <w:jc w:val="both"/>
        <w:rPr>
          <w:rFonts w:ascii="Tahoma" w:eastAsia="Calibri" w:hAnsi="Tahoma" w:cs="Tahoma"/>
          <w:sz w:val="22"/>
          <w:szCs w:val="22"/>
        </w:rPr>
      </w:pPr>
      <w:r w:rsidRPr="00C527FC">
        <w:rPr>
          <w:rFonts w:ascii="Tahoma" w:hAnsi="Tahoma" w:cs="Tahoma"/>
          <w:sz w:val="22"/>
          <w:szCs w:val="22"/>
        </w:rPr>
        <w:t>cod de identificare la Piaţa de Certificate Verzi ......................................</w:t>
      </w:r>
      <w:r w:rsidR="00781DFC" w:rsidRPr="00C527FC">
        <w:rPr>
          <w:rFonts w:ascii="Tahoma" w:hAnsi="Tahoma" w:cs="Tahoma"/>
          <w:sz w:val="22"/>
          <w:szCs w:val="22"/>
        </w:rPr>
        <w:t>............</w:t>
      </w:r>
      <w:r w:rsidRPr="00C527FC">
        <w:rPr>
          <w:rFonts w:ascii="Tahoma" w:hAnsi="Tahoma" w:cs="Tahoma"/>
          <w:sz w:val="22"/>
          <w:szCs w:val="22"/>
        </w:rPr>
        <w:t>..................</w:t>
      </w:r>
    </w:p>
    <w:p w14:paraId="2107AC02" w14:textId="77777777" w:rsidR="00781DFC" w:rsidRPr="00C527FC" w:rsidRDefault="00781DFC" w:rsidP="00A3473A">
      <w:pPr>
        <w:jc w:val="both"/>
        <w:rPr>
          <w:rFonts w:ascii="Tahoma" w:eastAsia="Calibri" w:hAnsi="Tahoma" w:cs="Tahoma"/>
          <w:sz w:val="22"/>
          <w:szCs w:val="22"/>
        </w:rPr>
      </w:pPr>
    </w:p>
    <w:p w14:paraId="3E5E7D07" w14:textId="77777777" w:rsidR="00F31B93" w:rsidRPr="00C527FC" w:rsidRDefault="00F31B93" w:rsidP="00A3473A">
      <w:pPr>
        <w:autoSpaceDE w:val="0"/>
        <w:autoSpaceDN w:val="0"/>
        <w:adjustRightInd w:val="0"/>
        <w:jc w:val="both"/>
        <w:rPr>
          <w:rFonts w:ascii="Tahoma" w:hAnsi="Tahoma" w:cs="Tahoma"/>
          <w:sz w:val="22"/>
          <w:szCs w:val="22"/>
        </w:rPr>
      </w:pPr>
      <w:r w:rsidRPr="00C527FC">
        <w:rPr>
          <w:rFonts w:ascii="Tahoma" w:hAnsi="Tahoma" w:cs="Tahoma"/>
          <w:sz w:val="22"/>
          <w:szCs w:val="22"/>
        </w:rPr>
        <w:t>Cu respect,</w:t>
      </w:r>
    </w:p>
    <w:p w14:paraId="49EF4724" w14:textId="77777777" w:rsidR="00F31B93" w:rsidRPr="00C527FC" w:rsidRDefault="00F31B93"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 Director General</w:t>
      </w:r>
    </w:p>
    <w:p w14:paraId="7B89027F" w14:textId="77777777" w:rsidR="00264929" w:rsidRPr="00C527FC" w:rsidRDefault="00264929" w:rsidP="00A3473A">
      <w:pPr>
        <w:pStyle w:val="BodyTextIndent"/>
        <w:ind w:left="0" w:firstLine="0"/>
        <w:rPr>
          <w:rFonts w:ascii="Tahoma" w:hAnsi="Tahoma" w:cs="Tahoma"/>
          <w:bCs/>
          <w:sz w:val="22"/>
          <w:szCs w:val="22"/>
        </w:rPr>
      </w:pPr>
    </w:p>
    <w:p w14:paraId="5231BAD8" w14:textId="77777777" w:rsidR="00264929" w:rsidRPr="00C527FC" w:rsidRDefault="00264929" w:rsidP="00A3473A">
      <w:pPr>
        <w:pStyle w:val="BodyTextIndent"/>
        <w:ind w:left="0" w:firstLine="0"/>
        <w:rPr>
          <w:rFonts w:ascii="Tahoma" w:hAnsi="Tahoma" w:cs="Tahoma"/>
          <w:bCs/>
          <w:sz w:val="22"/>
          <w:szCs w:val="22"/>
        </w:rPr>
      </w:pPr>
    </w:p>
    <w:p w14:paraId="58D9E249" w14:textId="77777777" w:rsidR="00A760FC" w:rsidRPr="00C527FC" w:rsidRDefault="00A760FC" w:rsidP="00A3473A">
      <w:pPr>
        <w:pStyle w:val="BodyTextIndent"/>
        <w:tabs>
          <w:tab w:val="left" w:pos="8195"/>
        </w:tabs>
        <w:ind w:left="0" w:firstLine="0"/>
        <w:rPr>
          <w:rFonts w:ascii="Tahoma" w:hAnsi="Tahoma" w:cs="Tahoma"/>
          <w:bCs/>
          <w:sz w:val="22"/>
          <w:szCs w:val="22"/>
        </w:rPr>
      </w:pPr>
    </w:p>
    <w:p w14:paraId="39CAE0FD" w14:textId="77777777" w:rsidR="00A760FC" w:rsidRPr="00C527FC" w:rsidRDefault="00A760FC" w:rsidP="00A3473A">
      <w:pPr>
        <w:pStyle w:val="BodyTextIndent"/>
        <w:tabs>
          <w:tab w:val="left" w:pos="8195"/>
        </w:tabs>
        <w:ind w:left="0" w:firstLine="0"/>
        <w:rPr>
          <w:rFonts w:ascii="Tahoma" w:hAnsi="Tahoma" w:cs="Tahoma"/>
          <w:bCs/>
          <w:sz w:val="22"/>
          <w:szCs w:val="22"/>
        </w:rPr>
      </w:pPr>
    </w:p>
    <w:p w14:paraId="372614EA"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4AFD2807"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6CF57845"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2013E634"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36732B8A"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7B5A0E04"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48D8BB32"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3D923DDD"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2E5C12D0"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1D4A9300" w14:textId="77777777" w:rsidR="0039525D" w:rsidRPr="00C527FC" w:rsidRDefault="0039525D" w:rsidP="00A3473A">
      <w:pPr>
        <w:pStyle w:val="BodyTextIndent"/>
        <w:tabs>
          <w:tab w:val="left" w:pos="8195"/>
        </w:tabs>
        <w:ind w:left="0" w:firstLine="0"/>
        <w:rPr>
          <w:rFonts w:ascii="Tahoma" w:hAnsi="Tahoma" w:cs="Tahoma"/>
          <w:bCs/>
          <w:sz w:val="22"/>
          <w:szCs w:val="22"/>
        </w:rPr>
      </w:pPr>
    </w:p>
    <w:p w14:paraId="50F62DE2" w14:textId="77777777" w:rsidR="0039525D" w:rsidRPr="00C527FC" w:rsidRDefault="0039525D" w:rsidP="00A3473A">
      <w:pPr>
        <w:pStyle w:val="BodyTextIndent"/>
        <w:tabs>
          <w:tab w:val="left" w:pos="8195"/>
        </w:tabs>
        <w:ind w:left="0" w:firstLine="0"/>
        <w:rPr>
          <w:rFonts w:ascii="Tahoma" w:hAnsi="Tahoma" w:cs="Tahoma"/>
          <w:bCs/>
          <w:sz w:val="22"/>
          <w:szCs w:val="22"/>
        </w:rPr>
      </w:pPr>
    </w:p>
    <w:p w14:paraId="0F4B0A80" w14:textId="77777777" w:rsidR="0039525D" w:rsidRPr="00C527FC" w:rsidRDefault="0039525D" w:rsidP="00A3473A">
      <w:pPr>
        <w:pStyle w:val="BodyTextIndent"/>
        <w:tabs>
          <w:tab w:val="left" w:pos="8195"/>
        </w:tabs>
        <w:ind w:left="0" w:firstLine="0"/>
        <w:rPr>
          <w:rFonts w:ascii="Tahoma" w:hAnsi="Tahoma" w:cs="Tahoma"/>
          <w:bCs/>
          <w:sz w:val="22"/>
          <w:szCs w:val="22"/>
        </w:rPr>
      </w:pPr>
    </w:p>
    <w:p w14:paraId="4CDE8A58"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106E3481"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6EE0E6DE"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4505C0B8"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08BF263E"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282AD25F"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0DD542AF"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496BE194" w14:textId="77777777" w:rsidR="0070630D" w:rsidRPr="00C527FC" w:rsidRDefault="0070630D" w:rsidP="00A3473A">
      <w:pPr>
        <w:pStyle w:val="BodyTextIndent"/>
        <w:tabs>
          <w:tab w:val="left" w:pos="8195"/>
        </w:tabs>
        <w:ind w:left="0" w:firstLine="0"/>
        <w:rPr>
          <w:rFonts w:ascii="Tahoma" w:hAnsi="Tahoma" w:cs="Tahoma"/>
          <w:bCs/>
          <w:sz w:val="22"/>
          <w:szCs w:val="22"/>
        </w:rPr>
        <w:sectPr w:rsidR="0070630D" w:rsidRPr="00C527FC"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4AB9D8D6" w14:textId="77777777" w:rsidR="00264929" w:rsidRPr="00C527FC" w:rsidRDefault="00264929" w:rsidP="00A3473A">
      <w:pPr>
        <w:pStyle w:val="BodyTextIndent"/>
        <w:tabs>
          <w:tab w:val="left" w:pos="8195"/>
        </w:tabs>
        <w:ind w:left="0" w:firstLine="0"/>
        <w:rPr>
          <w:rFonts w:ascii="Tahoma" w:hAnsi="Tahoma" w:cs="Tahoma"/>
          <w:sz w:val="22"/>
          <w:szCs w:val="22"/>
        </w:rPr>
      </w:pPr>
      <w:r w:rsidRPr="00C527FC">
        <w:rPr>
          <w:rFonts w:ascii="Tahoma" w:hAnsi="Tahoma" w:cs="Tahoma"/>
          <w:bCs/>
          <w:sz w:val="22"/>
          <w:szCs w:val="22"/>
        </w:rPr>
        <w:lastRenderedPageBreak/>
        <w:t xml:space="preserve">Anexa </w:t>
      </w:r>
      <w:r w:rsidR="0070630D" w:rsidRPr="00C527FC">
        <w:rPr>
          <w:rFonts w:ascii="Tahoma" w:hAnsi="Tahoma" w:cs="Tahoma"/>
          <w:bCs/>
          <w:sz w:val="22"/>
          <w:szCs w:val="22"/>
        </w:rPr>
        <w:t>4</w:t>
      </w:r>
    </w:p>
    <w:p w14:paraId="56C05D10" w14:textId="77777777" w:rsidR="0000227D" w:rsidRPr="00C527FC" w:rsidRDefault="0000227D" w:rsidP="00A3473A">
      <w:pPr>
        <w:pStyle w:val="BodyTextIndent"/>
        <w:ind w:left="1985" w:hanging="1985"/>
        <w:rPr>
          <w:rFonts w:ascii="Tahoma" w:hAnsi="Tahoma" w:cs="Tahoma"/>
          <w:sz w:val="22"/>
          <w:szCs w:val="22"/>
        </w:rPr>
      </w:pPr>
    </w:p>
    <w:p w14:paraId="2CBF080E" w14:textId="77777777" w:rsidR="00BB30E7" w:rsidRPr="00C527FC" w:rsidRDefault="00BB30E7" w:rsidP="00A3473A">
      <w:pPr>
        <w:pStyle w:val="BodyTextIndent"/>
        <w:ind w:left="1985" w:hanging="1985"/>
        <w:rPr>
          <w:rFonts w:ascii="Tahoma" w:hAnsi="Tahoma" w:cs="Tahoma"/>
          <w:sz w:val="22"/>
          <w:szCs w:val="22"/>
        </w:rPr>
      </w:pPr>
      <w:r w:rsidRPr="00C527FC">
        <w:rPr>
          <w:rFonts w:ascii="Tahoma" w:hAnsi="Tahoma" w:cs="Tahoma"/>
          <w:sz w:val="22"/>
          <w:szCs w:val="22"/>
        </w:rPr>
        <w:t>Nr. înregistrare ieşire de la ”OPCOM” S.A. ................................................................</w:t>
      </w:r>
    </w:p>
    <w:p w14:paraId="37A4C160" w14:textId="77777777" w:rsidR="0000227D" w:rsidRPr="00C527FC" w:rsidRDefault="0000227D" w:rsidP="00A3473A">
      <w:pPr>
        <w:jc w:val="both"/>
        <w:rPr>
          <w:rFonts w:ascii="Tahoma" w:eastAsia="Calibri" w:hAnsi="Tahoma" w:cs="Tahoma"/>
          <w:sz w:val="22"/>
          <w:szCs w:val="22"/>
        </w:rPr>
      </w:pPr>
    </w:p>
    <w:p w14:paraId="469B53DF" w14:textId="77777777" w:rsidR="00743277" w:rsidRPr="00C527FC" w:rsidRDefault="00743277" w:rsidP="00A3473A">
      <w:pPr>
        <w:jc w:val="both"/>
        <w:rPr>
          <w:rFonts w:ascii="Tahoma" w:eastAsia="Calibri" w:hAnsi="Tahoma" w:cs="Tahoma"/>
          <w:sz w:val="22"/>
          <w:szCs w:val="22"/>
        </w:rPr>
      </w:pPr>
      <w:r w:rsidRPr="00C527FC">
        <w:rPr>
          <w:rFonts w:ascii="Tahoma" w:eastAsia="Calibri" w:hAnsi="Tahoma" w:cs="Tahoma"/>
          <w:sz w:val="22"/>
          <w:szCs w:val="22"/>
        </w:rPr>
        <w:t>Către:</w:t>
      </w:r>
    </w:p>
    <w:p w14:paraId="4FED5D3D" w14:textId="77777777" w:rsidR="00264929" w:rsidRPr="00C527FC" w:rsidRDefault="00743277" w:rsidP="00A3473A">
      <w:pPr>
        <w:jc w:val="both"/>
        <w:rPr>
          <w:rFonts w:ascii="Tahoma" w:eastAsia="Calibri" w:hAnsi="Tahoma" w:cs="Tahoma"/>
          <w:b/>
          <w:sz w:val="22"/>
          <w:szCs w:val="22"/>
        </w:rPr>
      </w:pPr>
      <w:r w:rsidRPr="00C527FC">
        <w:rPr>
          <w:rFonts w:ascii="Tahoma" w:eastAsia="Calibri" w:hAnsi="Tahoma" w:cs="Tahoma"/>
          <w:b/>
          <w:sz w:val="22"/>
          <w:szCs w:val="22"/>
        </w:rPr>
        <w:t>OPERATORUL ECONOMIC</w:t>
      </w:r>
      <w:r w:rsidR="00264929" w:rsidRPr="00C527FC">
        <w:rPr>
          <w:rFonts w:ascii="Tahoma" w:eastAsia="Calibri" w:hAnsi="Tahoma" w:cs="Tahoma"/>
          <w:b/>
          <w:sz w:val="22"/>
          <w:szCs w:val="22"/>
        </w:rPr>
        <w:t xml:space="preserve"> ..................................................</w:t>
      </w:r>
      <w:r w:rsidRPr="00C527FC">
        <w:rPr>
          <w:rFonts w:ascii="Tahoma" w:eastAsia="Calibri" w:hAnsi="Tahoma" w:cs="Tahoma"/>
          <w:b/>
          <w:sz w:val="22"/>
          <w:szCs w:val="22"/>
        </w:rPr>
        <w:t>..............</w:t>
      </w:r>
      <w:r w:rsidR="00F31B93" w:rsidRPr="00C527FC">
        <w:rPr>
          <w:rFonts w:ascii="Tahoma" w:eastAsia="Calibri" w:hAnsi="Tahoma" w:cs="Tahoma"/>
          <w:b/>
          <w:sz w:val="22"/>
          <w:szCs w:val="22"/>
        </w:rPr>
        <w:t>......</w:t>
      </w:r>
      <w:r w:rsidRPr="00C527FC">
        <w:rPr>
          <w:rFonts w:ascii="Tahoma" w:eastAsia="Calibri" w:hAnsi="Tahoma" w:cs="Tahoma"/>
          <w:b/>
          <w:sz w:val="22"/>
          <w:szCs w:val="22"/>
        </w:rPr>
        <w:t>.</w:t>
      </w:r>
      <w:r w:rsidR="00264929" w:rsidRPr="00C527FC">
        <w:rPr>
          <w:rFonts w:ascii="Tahoma" w:eastAsia="Calibri" w:hAnsi="Tahoma" w:cs="Tahoma"/>
          <w:b/>
          <w:sz w:val="22"/>
          <w:szCs w:val="22"/>
        </w:rPr>
        <w:t>...................</w:t>
      </w:r>
    </w:p>
    <w:p w14:paraId="601ED516" w14:textId="77777777" w:rsidR="0000227D" w:rsidRPr="00C527FC" w:rsidRDefault="0000227D" w:rsidP="00A3473A">
      <w:pPr>
        <w:jc w:val="both"/>
        <w:rPr>
          <w:rFonts w:ascii="Tahoma" w:eastAsia="Calibri" w:hAnsi="Tahoma" w:cs="Tahoma"/>
          <w:sz w:val="22"/>
          <w:szCs w:val="22"/>
        </w:rPr>
      </w:pPr>
    </w:p>
    <w:p w14:paraId="39A3EF12" w14:textId="77777777" w:rsidR="0000227D" w:rsidRPr="00C527FC" w:rsidRDefault="0000227D" w:rsidP="00A3473A">
      <w:pPr>
        <w:jc w:val="both"/>
        <w:rPr>
          <w:rFonts w:ascii="Tahoma" w:eastAsia="Calibri" w:hAnsi="Tahoma" w:cs="Tahoma"/>
          <w:b/>
          <w:sz w:val="22"/>
          <w:szCs w:val="22"/>
        </w:rPr>
      </w:pPr>
    </w:p>
    <w:p w14:paraId="6117526A" w14:textId="77777777" w:rsidR="00F2450A" w:rsidRPr="00C527FC" w:rsidRDefault="00F2450A" w:rsidP="00A3473A">
      <w:pPr>
        <w:jc w:val="both"/>
        <w:rPr>
          <w:rFonts w:ascii="Tahoma" w:eastAsia="Calibri" w:hAnsi="Tahoma" w:cs="Tahoma"/>
          <w:b/>
          <w:sz w:val="22"/>
          <w:szCs w:val="22"/>
        </w:rPr>
      </w:pPr>
      <w:r w:rsidRPr="00C527FC">
        <w:rPr>
          <w:rFonts w:ascii="Tahoma" w:eastAsia="Calibri" w:hAnsi="Tahoma" w:cs="Tahoma"/>
          <w:b/>
          <w:sz w:val="22"/>
          <w:szCs w:val="22"/>
        </w:rPr>
        <w:t>COMUNICARE</w:t>
      </w:r>
    </w:p>
    <w:p w14:paraId="56C19448" w14:textId="77777777" w:rsidR="00F2450A" w:rsidRPr="00C527FC" w:rsidRDefault="00F2450A" w:rsidP="00A3473A">
      <w:pPr>
        <w:autoSpaceDE w:val="0"/>
        <w:autoSpaceDN w:val="0"/>
        <w:adjustRightInd w:val="0"/>
        <w:jc w:val="both"/>
        <w:rPr>
          <w:rFonts w:ascii="Tahoma" w:hAnsi="Tahoma" w:cs="Tahoma"/>
          <w:b/>
          <w:sz w:val="22"/>
          <w:szCs w:val="22"/>
          <w:lang w:eastAsia="ro-RO"/>
        </w:rPr>
      </w:pPr>
      <w:r w:rsidRPr="00C527FC">
        <w:rPr>
          <w:rFonts w:ascii="Tahoma" w:eastAsia="Calibri" w:hAnsi="Tahoma" w:cs="Tahoma"/>
          <w:b/>
          <w:sz w:val="22"/>
          <w:szCs w:val="22"/>
        </w:rPr>
        <w:t xml:space="preserve">privind </w:t>
      </w:r>
      <w:r w:rsidRPr="00C527FC">
        <w:rPr>
          <w:rFonts w:ascii="Tahoma" w:hAnsi="Tahoma" w:cs="Tahoma"/>
          <w:b/>
          <w:sz w:val="22"/>
          <w:szCs w:val="22"/>
          <w:lang w:eastAsia="ro-RO"/>
        </w:rPr>
        <w:t>retragerea din proprie iniţiativă de la Piața de Certificate Verzi</w:t>
      </w:r>
    </w:p>
    <w:p w14:paraId="5B627DF3" w14:textId="77777777" w:rsidR="00163F1B" w:rsidRPr="00C527FC" w:rsidRDefault="00163F1B" w:rsidP="00A3473A">
      <w:pPr>
        <w:autoSpaceDE w:val="0"/>
        <w:autoSpaceDN w:val="0"/>
        <w:adjustRightInd w:val="0"/>
        <w:jc w:val="both"/>
        <w:rPr>
          <w:rFonts w:ascii="Tahoma" w:hAnsi="Tahoma" w:cs="Tahoma"/>
          <w:sz w:val="22"/>
          <w:szCs w:val="22"/>
          <w:lang w:eastAsia="ro-RO"/>
        </w:rPr>
      </w:pPr>
    </w:p>
    <w:p w14:paraId="6C86AD6A" w14:textId="77777777" w:rsidR="005A7A51" w:rsidRPr="00C527FC" w:rsidRDefault="005A7A51" w:rsidP="00A3473A">
      <w:pPr>
        <w:autoSpaceDE w:val="0"/>
        <w:autoSpaceDN w:val="0"/>
        <w:adjustRightInd w:val="0"/>
        <w:jc w:val="both"/>
        <w:rPr>
          <w:rFonts w:ascii="Tahoma" w:hAnsi="Tahoma" w:cs="Tahoma"/>
          <w:sz w:val="22"/>
          <w:szCs w:val="22"/>
          <w:lang w:eastAsia="ro-RO"/>
        </w:rPr>
      </w:pPr>
    </w:p>
    <w:p w14:paraId="05B7A90F" w14:textId="77777777" w:rsidR="00F2450A" w:rsidRPr="00C527FC" w:rsidRDefault="00F2450A"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Stimată/Stimate Doamnă/Domnule ...............................</w:t>
      </w:r>
      <w:r w:rsidR="00781DFC" w:rsidRPr="00C527FC">
        <w:rPr>
          <w:rFonts w:ascii="Tahoma" w:hAnsi="Tahoma" w:cs="Tahoma"/>
          <w:sz w:val="22"/>
          <w:szCs w:val="22"/>
          <w:lang w:eastAsia="ro-RO"/>
        </w:rPr>
        <w:t>.............</w:t>
      </w:r>
      <w:r w:rsidRPr="00C527FC">
        <w:rPr>
          <w:rFonts w:ascii="Tahoma" w:hAnsi="Tahoma" w:cs="Tahoma"/>
          <w:sz w:val="22"/>
          <w:szCs w:val="22"/>
          <w:lang w:eastAsia="ro-RO"/>
        </w:rPr>
        <w:t>........................................</w:t>
      </w:r>
      <w:r w:rsidRPr="00C527FC">
        <w:rPr>
          <w:rFonts w:ascii="Tahoma" w:eastAsia="Calibri" w:hAnsi="Tahoma" w:cs="Tahoma"/>
          <w:sz w:val="22"/>
          <w:szCs w:val="22"/>
        </w:rPr>
        <w:t>,</w:t>
      </w:r>
    </w:p>
    <w:p w14:paraId="71DD4723" w14:textId="77777777" w:rsidR="00F2450A" w:rsidRPr="00C527FC" w:rsidRDefault="00F2450A" w:rsidP="00A3473A">
      <w:pPr>
        <w:jc w:val="both"/>
        <w:rPr>
          <w:rFonts w:ascii="Tahoma" w:hAnsi="Tahoma" w:cs="Tahoma"/>
          <w:sz w:val="22"/>
          <w:szCs w:val="22"/>
          <w:lang w:eastAsia="ro-RO"/>
        </w:rPr>
      </w:pPr>
      <w:r w:rsidRPr="00C527FC">
        <w:rPr>
          <w:rFonts w:ascii="Tahoma" w:hAnsi="Tahoma" w:cs="Tahoma"/>
          <w:sz w:val="22"/>
          <w:szCs w:val="22"/>
          <w:lang w:eastAsia="ro-RO"/>
        </w:rPr>
        <w:t xml:space="preserve">  </w:t>
      </w:r>
    </w:p>
    <w:p w14:paraId="50FF0DBD" w14:textId="77777777" w:rsidR="00F2450A" w:rsidRPr="00C527FC" w:rsidRDefault="00F2450A"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Prin prezenta vă comunicăm că începând cu data .......................</w:t>
      </w:r>
      <w:r w:rsidR="00781DFC" w:rsidRPr="00C527FC">
        <w:rPr>
          <w:rFonts w:ascii="Tahoma" w:hAnsi="Tahoma" w:cs="Tahoma"/>
          <w:sz w:val="22"/>
          <w:szCs w:val="22"/>
          <w:lang w:eastAsia="ro-RO"/>
        </w:rPr>
        <w:t>.............</w:t>
      </w:r>
      <w:r w:rsidRPr="00C527FC">
        <w:rPr>
          <w:rFonts w:ascii="Tahoma" w:hAnsi="Tahoma" w:cs="Tahoma"/>
          <w:sz w:val="22"/>
          <w:szCs w:val="22"/>
          <w:lang w:eastAsia="ro-RO"/>
        </w:rPr>
        <w:t>............................. s-a procedat la radierea din Registrul Participanţilor la Piața de Certificate Verzi a Participantului ...........................................................................</w:t>
      </w:r>
      <w:r w:rsidR="00781DFC" w:rsidRPr="00C527FC">
        <w:rPr>
          <w:rFonts w:ascii="Tahoma" w:hAnsi="Tahoma" w:cs="Tahoma"/>
          <w:sz w:val="22"/>
          <w:szCs w:val="22"/>
          <w:lang w:eastAsia="ro-RO"/>
        </w:rPr>
        <w:t>...................................</w:t>
      </w:r>
      <w:r w:rsidRPr="00C527FC">
        <w:rPr>
          <w:rFonts w:ascii="Tahoma" w:hAnsi="Tahoma" w:cs="Tahoma"/>
          <w:sz w:val="22"/>
          <w:szCs w:val="22"/>
          <w:lang w:eastAsia="ro-RO"/>
        </w:rPr>
        <w:t>............................., ca urmare a retragerii acestuia din proprie iniţiativă de la Piața de Certificate Verzi,</w:t>
      </w:r>
    </w:p>
    <w:p w14:paraId="63BEE798" w14:textId="77777777" w:rsidR="00F2450A" w:rsidRPr="00C527FC" w:rsidRDefault="00F2450A"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 xml:space="preserve">solicitată prin adresa nr./data ................................................................................., înregistrată la </w:t>
      </w:r>
      <w:r w:rsidRPr="00C527FC">
        <w:rPr>
          <w:rFonts w:ascii="Tahoma" w:hAnsi="Tahoma" w:cs="Tahoma"/>
          <w:sz w:val="22"/>
          <w:szCs w:val="22"/>
        </w:rPr>
        <w:t>”OPCOM” S.A.</w:t>
      </w:r>
      <w:r w:rsidRPr="00C527FC">
        <w:rPr>
          <w:rFonts w:ascii="Tahoma" w:hAnsi="Tahoma" w:cs="Tahoma"/>
          <w:sz w:val="22"/>
          <w:szCs w:val="22"/>
          <w:lang w:eastAsia="ro-RO"/>
        </w:rPr>
        <w:t xml:space="preserve"> cu nr./data ...............</w:t>
      </w:r>
      <w:r w:rsidR="00781DFC" w:rsidRPr="00C527FC">
        <w:rPr>
          <w:rFonts w:ascii="Tahoma" w:hAnsi="Tahoma" w:cs="Tahoma"/>
          <w:sz w:val="22"/>
          <w:szCs w:val="22"/>
          <w:lang w:eastAsia="ro-RO"/>
        </w:rPr>
        <w:t>............</w:t>
      </w:r>
      <w:r w:rsidRPr="00C527FC">
        <w:rPr>
          <w:rFonts w:ascii="Tahoma" w:hAnsi="Tahoma" w:cs="Tahoma"/>
          <w:sz w:val="22"/>
          <w:szCs w:val="22"/>
          <w:lang w:eastAsia="ro-RO"/>
        </w:rPr>
        <w:t xml:space="preserve">................................................... </w:t>
      </w:r>
    </w:p>
    <w:p w14:paraId="2DC7AD8D" w14:textId="77777777" w:rsidR="00A3473A" w:rsidRPr="00C527FC" w:rsidRDefault="00A3473A" w:rsidP="00A3473A">
      <w:pPr>
        <w:autoSpaceDE w:val="0"/>
        <w:autoSpaceDN w:val="0"/>
        <w:adjustRightInd w:val="0"/>
        <w:jc w:val="both"/>
        <w:rPr>
          <w:rFonts w:ascii="Tahoma" w:hAnsi="Tahoma" w:cs="Tahoma"/>
          <w:sz w:val="22"/>
          <w:szCs w:val="22"/>
          <w:lang w:eastAsia="ro-RO"/>
        </w:rPr>
      </w:pPr>
    </w:p>
    <w:p w14:paraId="6059D350" w14:textId="77777777" w:rsidR="00F2450A" w:rsidRPr="00C527FC" w:rsidRDefault="00F2450A"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Retragerea din proprie iniţiativă de la Piața de Certificate Verzi s-a efectuat în conformitate cu prevederile ”Procedurii privind înregistrarea, retragerea, suspendarea şi revocarea Participanţilor la/de la Piaţa de Certificate Verzi”, avizată prin Avizul ANRE nr./data ..</w:t>
      </w:r>
      <w:r w:rsidR="00A760FC" w:rsidRPr="00C527FC">
        <w:rPr>
          <w:rFonts w:ascii="Tahoma" w:hAnsi="Tahoma" w:cs="Tahoma"/>
          <w:sz w:val="22"/>
          <w:szCs w:val="22"/>
          <w:lang w:eastAsia="ro-RO"/>
        </w:rPr>
        <w:t>.........................................</w:t>
      </w:r>
      <w:r w:rsidR="00781DFC" w:rsidRPr="00C527FC">
        <w:rPr>
          <w:rFonts w:ascii="Tahoma" w:hAnsi="Tahoma" w:cs="Tahoma"/>
          <w:sz w:val="22"/>
          <w:szCs w:val="22"/>
          <w:lang w:eastAsia="ro-RO"/>
        </w:rPr>
        <w:t>..........................................................</w:t>
      </w:r>
      <w:r w:rsidR="00A760FC" w:rsidRPr="00C527FC">
        <w:rPr>
          <w:rFonts w:ascii="Tahoma" w:hAnsi="Tahoma" w:cs="Tahoma"/>
          <w:sz w:val="22"/>
          <w:szCs w:val="22"/>
          <w:lang w:eastAsia="ro-RO"/>
        </w:rPr>
        <w:t>.....................</w:t>
      </w:r>
      <w:r w:rsidRPr="00C527FC">
        <w:rPr>
          <w:rFonts w:ascii="Tahoma" w:hAnsi="Tahoma" w:cs="Tahoma"/>
          <w:sz w:val="22"/>
          <w:szCs w:val="22"/>
          <w:lang w:eastAsia="ro-RO"/>
        </w:rPr>
        <w:t>.............</w:t>
      </w:r>
    </w:p>
    <w:p w14:paraId="710C7CC6" w14:textId="77777777" w:rsidR="00781DFC" w:rsidRPr="00C527FC" w:rsidRDefault="00781DFC" w:rsidP="00A3473A">
      <w:pPr>
        <w:autoSpaceDE w:val="0"/>
        <w:autoSpaceDN w:val="0"/>
        <w:adjustRightInd w:val="0"/>
        <w:jc w:val="both"/>
        <w:rPr>
          <w:rFonts w:ascii="Tahoma" w:hAnsi="Tahoma" w:cs="Tahoma"/>
          <w:sz w:val="22"/>
          <w:szCs w:val="22"/>
        </w:rPr>
      </w:pPr>
    </w:p>
    <w:p w14:paraId="071BBA89" w14:textId="77777777" w:rsidR="00F2450A" w:rsidRPr="00C527FC" w:rsidRDefault="00F2450A" w:rsidP="00A3473A">
      <w:pPr>
        <w:autoSpaceDE w:val="0"/>
        <w:autoSpaceDN w:val="0"/>
        <w:adjustRightInd w:val="0"/>
        <w:jc w:val="both"/>
        <w:rPr>
          <w:rFonts w:ascii="Tahoma" w:hAnsi="Tahoma" w:cs="Tahoma"/>
          <w:sz w:val="22"/>
          <w:szCs w:val="22"/>
        </w:rPr>
      </w:pPr>
      <w:r w:rsidRPr="00C527FC">
        <w:rPr>
          <w:rFonts w:ascii="Tahoma" w:hAnsi="Tahoma" w:cs="Tahoma"/>
          <w:sz w:val="22"/>
          <w:szCs w:val="22"/>
        </w:rPr>
        <w:t>Cu respect,</w:t>
      </w:r>
    </w:p>
    <w:p w14:paraId="4DCFBDF6" w14:textId="77777777" w:rsidR="00781DFC" w:rsidRPr="00C527FC" w:rsidRDefault="00781DFC" w:rsidP="00A3473A">
      <w:pPr>
        <w:autoSpaceDE w:val="0"/>
        <w:autoSpaceDN w:val="0"/>
        <w:adjustRightInd w:val="0"/>
        <w:jc w:val="both"/>
        <w:rPr>
          <w:rFonts w:ascii="Tahoma" w:hAnsi="Tahoma" w:cs="Tahoma"/>
          <w:sz w:val="22"/>
          <w:szCs w:val="22"/>
          <w:lang w:eastAsia="ro-RO"/>
        </w:rPr>
      </w:pPr>
    </w:p>
    <w:p w14:paraId="35B755F1" w14:textId="77777777" w:rsidR="00F2450A" w:rsidRPr="00C527FC" w:rsidRDefault="00163F1B"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w:t>
      </w:r>
      <w:r w:rsidR="00F2450A" w:rsidRPr="00C527FC">
        <w:rPr>
          <w:rFonts w:ascii="Tahoma" w:hAnsi="Tahoma" w:cs="Tahoma"/>
          <w:sz w:val="22"/>
          <w:szCs w:val="22"/>
          <w:lang w:eastAsia="ro-RO"/>
        </w:rPr>
        <w:t>, Director General</w:t>
      </w:r>
    </w:p>
    <w:p w14:paraId="5568D4A4" w14:textId="77777777" w:rsidR="00264929" w:rsidRPr="00C527FC" w:rsidRDefault="00264929" w:rsidP="00A3473A">
      <w:pPr>
        <w:ind w:left="1985" w:hanging="1985"/>
        <w:jc w:val="both"/>
        <w:rPr>
          <w:rFonts w:ascii="Tahoma" w:hAnsi="Tahoma" w:cs="Tahoma"/>
          <w:sz w:val="22"/>
          <w:szCs w:val="22"/>
        </w:rPr>
      </w:pPr>
    </w:p>
    <w:p w14:paraId="31B28C78" w14:textId="77777777" w:rsidR="00270947" w:rsidRPr="00C527FC" w:rsidRDefault="00270947" w:rsidP="00A3473A">
      <w:pPr>
        <w:pStyle w:val="BodyTextIndent"/>
        <w:tabs>
          <w:tab w:val="left" w:pos="8195"/>
        </w:tabs>
        <w:ind w:left="0" w:firstLine="0"/>
        <w:rPr>
          <w:rFonts w:ascii="Tahoma" w:hAnsi="Tahoma" w:cs="Tahoma"/>
          <w:bCs/>
          <w:sz w:val="22"/>
          <w:szCs w:val="22"/>
        </w:rPr>
      </w:pPr>
    </w:p>
    <w:p w14:paraId="29C398DC" w14:textId="77777777" w:rsidR="00270947" w:rsidRPr="00C527FC" w:rsidRDefault="00270947" w:rsidP="00A3473A">
      <w:pPr>
        <w:pStyle w:val="BodyTextIndent"/>
        <w:tabs>
          <w:tab w:val="left" w:pos="8195"/>
        </w:tabs>
        <w:ind w:left="0" w:firstLine="0"/>
        <w:rPr>
          <w:rFonts w:ascii="Tahoma" w:hAnsi="Tahoma" w:cs="Tahoma"/>
          <w:bCs/>
          <w:sz w:val="22"/>
          <w:szCs w:val="22"/>
        </w:rPr>
      </w:pPr>
    </w:p>
    <w:p w14:paraId="4FCBEB6A" w14:textId="77777777" w:rsidR="00270947" w:rsidRPr="00C527FC" w:rsidRDefault="00270947" w:rsidP="00A3473A">
      <w:pPr>
        <w:pStyle w:val="BodyTextIndent"/>
        <w:tabs>
          <w:tab w:val="left" w:pos="8195"/>
        </w:tabs>
        <w:ind w:left="0" w:firstLine="0"/>
        <w:rPr>
          <w:rFonts w:ascii="Tahoma" w:hAnsi="Tahoma" w:cs="Tahoma"/>
          <w:bCs/>
          <w:sz w:val="22"/>
          <w:szCs w:val="22"/>
        </w:rPr>
      </w:pPr>
    </w:p>
    <w:p w14:paraId="5D1323E3" w14:textId="77777777" w:rsidR="00270947" w:rsidRPr="00C527FC" w:rsidRDefault="00270947" w:rsidP="00A3473A">
      <w:pPr>
        <w:pStyle w:val="BodyTextIndent"/>
        <w:tabs>
          <w:tab w:val="left" w:pos="8195"/>
        </w:tabs>
        <w:ind w:left="0" w:firstLine="0"/>
        <w:rPr>
          <w:rFonts w:ascii="Tahoma" w:hAnsi="Tahoma" w:cs="Tahoma"/>
          <w:bCs/>
          <w:sz w:val="22"/>
          <w:szCs w:val="22"/>
        </w:rPr>
      </w:pPr>
    </w:p>
    <w:p w14:paraId="4254A843"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44C7E24A"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43410374"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302E596D"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7D296DBB"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3963958C"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3C6CE404"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38744439"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5F69FF38"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0070F03F"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07BD5FC1"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070F31CE"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6CF65DC6"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42786463" w14:textId="436F31F1" w:rsidR="00A3473A" w:rsidRPr="00C527FC" w:rsidRDefault="00A3473A" w:rsidP="00A3473A">
      <w:pPr>
        <w:pStyle w:val="BodyTextIndent"/>
        <w:tabs>
          <w:tab w:val="left" w:pos="8195"/>
        </w:tabs>
        <w:ind w:left="0" w:firstLine="0"/>
        <w:rPr>
          <w:rFonts w:ascii="Tahoma" w:hAnsi="Tahoma" w:cs="Tahoma"/>
          <w:bCs/>
          <w:sz w:val="22"/>
          <w:szCs w:val="22"/>
        </w:rPr>
      </w:pPr>
    </w:p>
    <w:p w14:paraId="1FAFF7F8"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3CC89BF1"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771344E3"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3946BE96" w14:textId="77777777" w:rsidR="00270947" w:rsidRPr="00C527FC" w:rsidRDefault="00270947" w:rsidP="00A3473A">
      <w:pPr>
        <w:pStyle w:val="BodyTextIndent"/>
        <w:tabs>
          <w:tab w:val="left" w:pos="8195"/>
        </w:tabs>
        <w:ind w:left="0" w:firstLine="0"/>
        <w:rPr>
          <w:rFonts w:ascii="Tahoma" w:hAnsi="Tahoma" w:cs="Tahoma"/>
          <w:sz w:val="22"/>
          <w:szCs w:val="22"/>
        </w:rPr>
      </w:pPr>
      <w:r w:rsidRPr="00C527FC">
        <w:rPr>
          <w:rFonts w:ascii="Tahoma" w:hAnsi="Tahoma" w:cs="Tahoma"/>
          <w:bCs/>
          <w:sz w:val="22"/>
          <w:szCs w:val="22"/>
        </w:rPr>
        <w:t xml:space="preserve">Anexa </w:t>
      </w:r>
      <w:r w:rsidR="0070630D" w:rsidRPr="00C527FC">
        <w:rPr>
          <w:rFonts w:ascii="Tahoma" w:hAnsi="Tahoma" w:cs="Tahoma"/>
          <w:bCs/>
          <w:sz w:val="22"/>
          <w:szCs w:val="22"/>
        </w:rPr>
        <w:t>5</w:t>
      </w:r>
    </w:p>
    <w:p w14:paraId="6A0A5FB9" w14:textId="77777777" w:rsidR="0000227D" w:rsidRPr="00C527FC" w:rsidRDefault="0000227D" w:rsidP="00A3473A">
      <w:pPr>
        <w:pStyle w:val="BodyTextIndent"/>
        <w:ind w:left="1985" w:hanging="1985"/>
        <w:rPr>
          <w:rFonts w:ascii="Tahoma" w:hAnsi="Tahoma" w:cs="Tahoma"/>
          <w:sz w:val="22"/>
          <w:szCs w:val="22"/>
        </w:rPr>
      </w:pPr>
    </w:p>
    <w:p w14:paraId="2B07373E" w14:textId="77777777" w:rsidR="00270947" w:rsidRPr="00C527FC" w:rsidRDefault="00270947" w:rsidP="00A3473A">
      <w:pPr>
        <w:pStyle w:val="BodyTextIndent"/>
        <w:ind w:left="1985" w:hanging="1985"/>
        <w:rPr>
          <w:rFonts w:ascii="Tahoma" w:hAnsi="Tahoma" w:cs="Tahoma"/>
          <w:sz w:val="22"/>
          <w:szCs w:val="22"/>
        </w:rPr>
      </w:pPr>
      <w:r w:rsidRPr="00C527FC">
        <w:rPr>
          <w:rFonts w:ascii="Tahoma" w:hAnsi="Tahoma" w:cs="Tahoma"/>
          <w:sz w:val="22"/>
          <w:szCs w:val="22"/>
        </w:rPr>
        <w:t>Nr. înregistrare ieşire de la ”OPCOM” S.A. ................................................................</w:t>
      </w:r>
    </w:p>
    <w:p w14:paraId="4EDF02BD" w14:textId="77777777" w:rsidR="0000227D" w:rsidRPr="00C527FC" w:rsidRDefault="0000227D" w:rsidP="00A3473A">
      <w:pPr>
        <w:jc w:val="both"/>
        <w:rPr>
          <w:rFonts w:ascii="Tahoma" w:eastAsia="Calibri" w:hAnsi="Tahoma" w:cs="Tahoma"/>
          <w:sz w:val="22"/>
          <w:szCs w:val="22"/>
        </w:rPr>
      </w:pPr>
    </w:p>
    <w:p w14:paraId="5C78F5DC" w14:textId="77777777" w:rsidR="00270947" w:rsidRPr="00C527FC" w:rsidRDefault="00270947" w:rsidP="00A3473A">
      <w:pPr>
        <w:jc w:val="both"/>
        <w:rPr>
          <w:rFonts w:ascii="Tahoma" w:eastAsia="Calibri" w:hAnsi="Tahoma" w:cs="Tahoma"/>
          <w:sz w:val="22"/>
          <w:szCs w:val="22"/>
        </w:rPr>
      </w:pPr>
      <w:r w:rsidRPr="00C527FC">
        <w:rPr>
          <w:rFonts w:ascii="Tahoma" w:eastAsia="Calibri" w:hAnsi="Tahoma" w:cs="Tahoma"/>
          <w:sz w:val="22"/>
          <w:szCs w:val="22"/>
        </w:rPr>
        <w:t>Către:</w:t>
      </w:r>
    </w:p>
    <w:p w14:paraId="277CD3A9" w14:textId="77777777" w:rsidR="00270947" w:rsidRPr="00C527FC" w:rsidRDefault="00270947" w:rsidP="00A3473A">
      <w:pPr>
        <w:jc w:val="both"/>
        <w:rPr>
          <w:rFonts w:ascii="Tahoma" w:eastAsia="Calibri" w:hAnsi="Tahoma" w:cs="Tahoma"/>
          <w:b/>
          <w:sz w:val="22"/>
          <w:szCs w:val="22"/>
        </w:rPr>
      </w:pPr>
      <w:r w:rsidRPr="00C527FC">
        <w:rPr>
          <w:rFonts w:ascii="Tahoma" w:eastAsia="Calibri" w:hAnsi="Tahoma" w:cs="Tahoma"/>
          <w:b/>
          <w:sz w:val="22"/>
          <w:szCs w:val="22"/>
        </w:rPr>
        <w:t>OPERATORUL ECONOMIC ................................</w:t>
      </w:r>
      <w:r w:rsidR="00F31B93" w:rsidRPr="00C527FC">
        <w:rPr>
          <w:rFonts w:ascii="Tahoma" w:eastAsia="Calibri" w:hAnsi="Tahoma" w:cs="Tahoma"/>
          <w:b/>
          <w:sz w:val="22"/>
          <w:szCs w:val="22"/>
        </w:rPr>
        <w:t>......</w:t>
      </w:r>
      <w:r w:rsidRPr="00C527FC">
        <w:rPr>
          <w:rFonts w:ascii="Tahoma" w:eastAsia="Calibri" w:hAnsi="Tahoma" w:cs="Tahoma"/>
          <w:b/>
          <w:sz w:val="22"/>
          <w:szCs w:val="22"/>
        </w:rPr>
        <w:t>....................................................</w:t>
      </w:r>
    </w:p>
    <w:p w14:paraId="7AD0D2F5" w14:textId="77777777" w:rsidR="00F31B93" w:rsidRPr="00C527FC" w:rsidRDefault="00F31B93" w:rsidP="00A3473A">
      <w:pPr>
        <w:jc w:val="both"/>
        <w:rPr>
          <w:rFonts w:ascii="Tahoma" w:eastAsia="Calibri" w:hAnsi="Tahoma" w:cs="Tahoma"/>
          <w:sz w:val="22"/>
          <w:szCs w:val="22"/>
        </w:rPr>
      </w:pPr>
    </w:p>
    <w:p w14:paraId="2D4DD44D" w14:textId="77777777" w:rsidR="00270947" w:rsidRPr="00C527FC" w:rsidRDefault="00270947" w:rsidP="00A3473A">
      <w:pPr>
        <w:jc w:val="both"/>
        <w:rPr>
          <w:rFonts w:ascii="Tahoma" w:eastAsia="Calibri" w:hAnsi="Tahoma" w:cs="Tahoma"/>
          <w:b/>
          <w:sz w:val="22"/>
          <w:szCs w:val="22"/>
        </w:rPr>
      </w:pPr>
    </w:p>
    <w:p w14:paraId="1DD65F59" w14:textId="77777777" w:rsidR="00270947" w:rsidRPr="00C527FC" w:rsidRDefault="00270947" w:rsidP="00A3473A">
      <w:pPr>
        <w:tabs>
          <w:tab w:val="left" w:pos="8505"/>
        </w:tabs>
        <w:jc w:val="both"/>
        <w:rPr>
          <w:rFonts w:ascii="Tahoma" w:eastAsia="Calibri" w:hAnsi="Tahoma" w:cs="Tahoma"/>
          <w:b/>
          <w:sz w:val="22"/>
          <w:szCs w:val="22"/>
          <w:lang w:val="fr-FR"/>
        </w:rPr>
      </w:pPr>
      <w:r w:rsidRPr="00C527FC">
        <w:rPr>
          <w:rFonts w:ascii="Tahoma" w:eastAsia="Calibri" w:hAnsi="Tahoma" w:cs="Tahoma"/>
          <w:b/>
          <w:sz w:val="22"/>
          <w:szCs w:val="22"/>
          <w:lang w:val="fr-FR"/>
        </w:rPr>
        <w:t>COMUNICARE</w:t>
      </w:r>
    </w:p>
    <w:p w14:paraId="441496D9" w14:textId="77777777" w:rsidR="00270947" w:rsidRPr="00C527FC" w:rsidRDefault="00270947" w:rsidP="00A3473A">
      <w:pPr>
        <w:tabs>
          <w:tab w:val="left" w:pos="8505"/>
        </w:tabs>
        <w:autoSpaceDE w:val="0"/>
        <w:autoSpaceDN w:val="0"/>
        <w:adjustRightInd w:val="0"/>
        <w:jc w:val="both"/>
        <w:rPr>
          <w:rFonts w:ascii="Tahoma" w:hAnsi="Tahoma" w:cs="Tahoma"/>
          <w:b/>
          <w:sz w:val="22"/>
          <w:szCs w:val="22"/>
          <w:lang w:eastAsia="ro-RO"/>
        </w:rPr>
      </w:pPr>
      <w:r w:rsidRPr="00C527FC">
        <w:rPr>
          <w:rFonts w:ascii="Tahoma" w:eastAsia="Calibri" w:hAnsi="Tahoma" w:cs="Tahoma"/>
          <w:b/>
          <w:sz w:val="22"/>
          <w:szCs w:val="22"/>
          <w:lang w:val="fr-FR"/>
        </w:rPr>
        <w:t>privind suspendarea de la tranzacţionare pe Piața de Certificate Verzi</w:t>
      </w:r>
    </w:p>
    <w:p w14:paraId="64EBE18A" w14:textId="77777777" w:rsidR="00270947" w:rsidRPr="00C527FC" w:rsidRDefault="00270947" w:rsidP="00A3473A">
      <w:pPr>
        <w:tabs>
          <w:tab w:val="left" w:pos="8505"/>
        </w:tabs>
        <w:autoSpaceDE w:val="0"/>
        <w:autoSpaceDN w:val="0"/>
        <w:adjustRightInd w:val="0"/>
        <w:jc w:val="both"/>
        <w:rPr>
          <w:rFonts w:ascii="Tahoma" w:hAnsi="Tahoma" w:cs="Tahoma"/>
          <w:sz w:val="22"/>
          <w:szCs w:val="22"/>
          <w:lang w:eastAsia="ro-RO"/>
        </w:rPr>
      </w:pPr>
    </w:p>
    <w:p w14:paraId="48385BC0" w14:textId="77777777" w:rsidR="00270947" w:rsidRPr="00C527FC" w:rsidRDefault="00270947" w:rsidP="00A3473A">
      <w:pPr>
        <w:tabs>
          <w:tab w:val="left" w:pos="8505"/>
        </w:tabs>
        <w:autoSpaceDE w:val="0"/>
        <w:autoSpaceDN w:val="0"/>
        <w:adjustRightInd w:val="0"/>
        <w:jc w:val="both"/>
        <w:rPr>
          <w:rFonts w:ascii="Tahoma" w:hAnsi="Tahoma" w:cs="Tahoma"/>
          <w:sz w:val="22"/>
          <w:szCs w:val="22"/>
          <w:lang w:eastAsia="ro-RO"/>
        </w:rPr>
      </w:pPr>
    </w:p>
    <w:p w14:paraId="3524AED1" w14:textId="77777777" w:rsidR="00270947" w:rsidRPr="00C527FC" w:rsidRDefault="00270947" w:rsidP="00A3473A">
      <w:pPr>
        <w:tabs>
          <w:tab w:val="left" w:pos="8505"/>
        </w:tabs>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Stimată/Stimate Doamnă/Domnule ...........</w:t>
      </w:r>
      <w:r w:rsidR="00781DFC" w:rsidRPr="00C527FC">
        <w:rPr>
          <w:rFonts w:ascii="Tahoma" w:hAnsi="Tahoma" w:cs="Tahoma"/>
          <w:sz w:val="22"/>
          <w:szCs w:val="22"/>
          <w:lang w:eastAsia="ro-RO"/>
        </w:rPr>
        <w:t>............</w:t>
      </w:r>
      <w:r w:rsidRPr="00C527FC">
        <w:rPr>
          <w:rFonts w:ascii="Tahoma" w:hAnsi="Tahoma" w:cs="Tahoma"/>
          <w:sz w:val="22"/>
          <w:szCs w:val="22"/>
          <w:lang w:eastAsia="ro-RO"/>
        </w:rPr>
        <w:t>.............................................................</w:t>
      </w:r>
      <w:r w:rsidRPr="00C527FC">
        <w:rPr>
          <w:rFonts w:ascii="Tahoma" w:eastAsia="Calibri" w:hAnsi="Tahoma" w:cs="Tahoma"/>
          <w:sz w:val="22"/>
          <w:szCs w:val="22"/>
        </w:rPr>
        <w:t>,</w:t>
      </w:r>
    </w:p>
    <w:p w14:paraId="5B534823" w14:textId="77777777" w:rsidR="00270947" w:rsidRPr="00C527FC" w:rsidRDefault="00270947" w:rsidP="00A3473A">
      <w:pPr>
        <w:tabs>
          <w:tab w:val="left" w:pos="8505"/>
        </w:tabs>
        <w:jc w:val="both"/>
        <w:rPr>
          <w:rFonts w:ascii="Tahoma" w:hAnsi="Tahoma" w:cs="Tahoma"/>
          <w:sz w:val="22"/>
          <w:szCs w:val="22"/>
          <w:lang w:eastAsia="ro-RO"/>
        </w:rPr>
      </w:pPr>
    </w:p>
    <w:p w14:paraId="25035A1B" w14:textId="77777777" w:rsidR="00270947" w:rsidRPr="00C527FC" w:rsidRDefault="00270947" w:rsidP="00A3473A">
      <w:pPr>
        <w:jc w:val="both"/>
        <w:rPr>
          <w:rFonts w:ascii="Tahoma" w:hAnsi="Tahoma" w:cs="Tahoma"/>
          <w:sz w:val="22"/>
          <w:szCs w:val="22"/>
          <w:lang w:eastAsia="ro-RO"/>
        </w:rPr>
      </w:pPr>
      <w:r w:rsidRPr="00C527FC">
        <w:rPr>
          <w:rFonts w:ascii="Tahoma" w:hAnsi="Tahoma" w:cs="Tahoma"/>
          <w:sz w:val="22"/>
          <w:szCs w:val="22"/>
          <w:lang w:eastAsia="ro-RO"/>
        </w:rPr>
        <w:t>Prin prezenta vă comunicăm că începând cu data de ...........</w:t>
      </w:r>
      <w:r w:rsidR="00781DFC" w:rsidRPr="00C527FC">
        <w:rPr>
          <w:rFonts w:ascii="Tahoma" w:hAnsi="Tahoma" w:cs="Tahoma"/>
          <w:sz w:val="22"/>
          <w:szCs w:val="22"/>
          <w:lang w:eastAsia="ro-RO"/>
        </w:rPr>
        <w:t>................</w:t>
      </w:r>
      <w:r w:rsidRPr="00C527FC">
        <w:rPr>
          <w:rFonts w:ascii="Tahoma" w:hAnsi="Tahoma" w:cs="Tahoma"/>
          <w:sz w:val="22"/>
          <w:szCs w:val="22"/>
          <w:lang w:eastAsia="ro-RO"/>
        </w:rPr>
        <w:t>.................................... s-a procedat la suspendarea de la tranzacţionare pe Piața de Certificate Verzi</w:t>
      </w:r>
      <w:r w:rsidRPr="00C527FC">
        <w:rPr>
          <w:rFonts w:ascii="Tahoma" w:hAnsi="Tahoma" w:cs="Tahoma"/>
          <w:sz w:val="22"/>
          <w:szCs w:val="22"/>
        </w:rPr>
        <w:t xml:space="preserve"> a participantului ...................................................................................</w:t>
      </w:r>
      <w:r w:rsidR="00781DFC" w:rsidRPr="00C527FC">
        <w:rPr>
          <w:rFonts w:ascii="Tahoma" w:hAnsi="Tahoma" w:cs="Tahoma"/>
          <w:sz w:val="22"/>
          <w:szCs w:val="22"/>
        </w:rPr>
        <w:t>.................................</w:t>
      </w:r>
      <w:r w:rsidRPr="00C527FC">
        <w:rPr>
          <w:rFonts w:ascii="Tahoma" w:hAnsi="Tahoma" w:cs="Tahoma"/>
          <w:sz w:val="22"/>
          <w:szCs w:val="22"/>
        </w:rPr>
        <w:t>.......................</w:t>
      </w:r>
      <w:r w:rsidRPr="00C527FC">
        <w:rPr>
          <w:rFonts w:ascii="Tahoma" w:eastAsia="Calibri" w:hAnsi="Tahoma" w:cs="Tahoma"/>
          <w:sz w:val="22"/>
          <w:szCs w:val="22"/>
          <w:lang w:val="pt-BR"/>
        </w:rPr>
        <w:t xml:space="preserve">, </w:t>
      </w:r>
      <w:r w:rsidRPr="00C527FC">
        <w:rPr>
          <w:rFonts w:ascii="Tahoma" w:hAnsi="Tahoma" w:cs="Tahoma"/>
          <w:sz w:val="22"/>
          <w:szCs w:val="22"/>
          <w:lang w:eastAsia="ro-RO"/>
        </w:rPr>
        <w:t>pe o perioadă de 3 (trei) luni, pentru/ca urmare ......</w:t>
      </w:r>
      <w:r w:rsidR="00EA387D" w:rsidRPr="00C527FC">
        <w:rPr>
          <w:rFonts w:ascii="Tahoma" w:hAnsi="Tahoma" w:cs="Tahoma"/>
          <w:sz w:val="22"/>
          <w:szCs w:val="22"/>
          <w:lang w:eastAsia="ro-RO"/>
        </w:rPr>
        <w:t>.............</w:t>
      </w:r>
      <w:r w:rsidRPr="00C527FC">
        <w:rPr>
          <w:rFonts w:ascii="Tahoma" w:hAnsi="Tahoma" w:cs="Tahoma"/>
          <w:sz w:val="22"/>
          <w:szCs w:val="22"/>
          <w:lang w:eastAsia="ro-RO"/>
        </w:rPr>
        <w:t>...................................</w:t>
      </w:r>
      <w:r w:rsidR="00EA387D" w:rsidRPr="00C527FC">
        <w:rPr>
          <w:rFonts w:ascii="Tahoma" w:hAnsi="Tahoma" w:cs="Tahoma"/>
          <w:sz w:val="22"/>
          <w:szCs w:val="22"/>
          <w:lang w:eastAsia="ro-RO"/>
        </w:rPr>
        <w:t xml:space="preserve"> ..........</w:t>
      </w:r>
      <w:r w:rsidRPr="00C527FC">
        <w:rPr>
          <w:rFonts w:ascii="Tahoma" w:hAnsi="Tahoma" w:cs="Tahoma"/>
          <w:sz w:val="22"/>
          <w:szCs w:val="22"/>
          <w:lang w:eastAsia="ro-RO"/>
        </w:rPr>
        <w:t>....................................................................................</w:t>
      </w:r>
      <w:r w:rsidR="00157E8E" w:rsidRPr="00C527FC">
        <w:rPr>
          <w:rFonts w:ascii="Tahoma" w:hAnsi="Tahoma" w:cs="Tahoma"/>
          <w:sz w:val="22"/>
          <w:szCs w:val="22"/>
          <w:lang w:eastAsia="ro-RO"/>
        </w:rPr>
        <w:t>..................................... ..............................................</w:t>
      </w:r>
      <w:r w:rsidRPr="00C527FC">
        <w:rPr>
          <w:rFonts w:ascii="Tahoma" w:hAnsi="Tahoma" w:cs="Tahoma"/>
          <w:sz w:val="22"/>
          <w:szCs w:val="22"/>
          <w:lang w:eastAsia="ro-RO"/>
        </w:rPr>
        <w:t>.....................................................................................</w:t>
      </w:r>
    </w:p>
    <w:p w14:paraId="0CA48D29" w14:textId="77777777" w:rsidR="00270947" w:rsidRPr="00C527FC" w:rsidRDefault="00270947" w:rsidP="00A3473A">
      <w:pPr>
        <w:tabs>
          <w:tab w:val="left" w:pos="8505"/>
        </w:tabs>
        <w:jc w:val="both"/>
        <w:rPr>
          <w:rFonts w:ascii="Tahoma" w:hAnsi="Tahoma" w:cs="Tahoma"/>
          <w:sz w:val="22"/>
          <w:szCs w:val="22"/>
          <w:lang w:eastAsia="ro-RO"/>
        </w:rPr>
      </w:pPr>
      <w:r w:rsidRPr="00C527FC">
        <w:rPr>
          <w:rFonts w:ascii="Tahoma" w:hAnsi="Tahoma" w:cs="Tahoma"/>
          <w:sz w:val="22"/>
          <w:szCs w:val="22"/>
          <w:lang w:eastAsia="ro-RO"/>
        </w:rPr>
        <w:t xml:space="preserve"> </w:t>
      </w:r>
    </w:p>
    <w:p w14:paraId="1FC81F16" w14:textId="77777777" w:rsidR="00270947" w:rsidRPr="00C527FC" w:rsidRDefault="00270947" w:rsidP="00A3473A">
      <w:pPr>
        <w:tabs>
          <w:tab w:val="left" w:pos="8505"/>
        </w:tabs>
        <w:jc w:val="both"/>
        <w:rPr>
          <w:rFonts w:ascii="Tahoma" w:hAnsi="Tahoma" w:cs="Tahoma"/>
          <w:sz w:val="22"/>
          <w:szCs w:val="22"/>
          <w:lang w:eastAsia="ro-RO"/>
        </w:rPr>
      </w:pPr>
      <w:r w:rsidRPr="00C527FC">
        <w:rPr>
          <w:rFonts w:ascii="Tahoma" w:hAnsi="Tahoma" w:cs="Tahoma"/>
          <w:sz w:val="22"/>
          <w:szCs w:val="22"/>
          <w:lang w:eastAsia="ro-RO"/>
        </w:rPr>
        <w:t>Suspendarea s-a aplicat în conformitate cu prevederile ”</w:t>
      </w:r>
      <w:r w:rsidRPr="00C527FC">
        <w:rPr>
          <w:rFonts w:ascii="Tahoma" w:hAnsi="Tahoma" w:cs="Tahoma"/>
          <w:i/>
          <w:sz w:val="22"/>
          <w:szCs w:val="22"/>
          <w:lang w:eastAsia="ro-RO"/>
        </w:rPr>
        <w:t>Procedurii privind înregistrarea, retragerea, suspendarea şi revocarea Participanţilor la/de la Piaţa de Certificate Verzi</w:t>
      </w:r>
      <w:r w:rsidRPr="00C527FC">
        <w:rPr>
          <w:rFonts w:ascii="Tahoma" w:hAnsi="Tahoma" w:cs="Tahoma"/>
          <w:sz w:val="22"/>
          <w:szCs w:val="22"/>
          <w:lang w:eastAsia="ro-RO"/>
        </w:rPr>
        <w:t>”, avizată prin Avizul ANRE nr./data .................</w:t>
      </w:r>
      <w:r w:rsidR="00781DFC" w:rsidRPr="00C527FC">
        <w:rPr>
          <w:rFonts w:ascii="Tahoma" w:hAnsi="Tahoma" w:cs="Tahoma"/>
          <w:sz w:val="22"/>
          <w:szCs w:val="22"/>
          <w:lang w:eastAsia="ro-RO"/>
        </w:rPr>
        <w:t>.......................................................</w:t>
      </w:r>
      <w:r w:rsidRPr="00C527FC">
        <w:rPr>
          <w:rFonts w:ascii="Tahoma" w:hAnsi="Tahoma" w:cs="Tahoma"/>
          <w:sz w:val="22"/>
          <w:szCs w:val="22"/>
          <w:lang w:eastAsia="ro-RO"/>
        </w:rPr>
        <w:t>..........................</w:t>
      </w:r>
    </w:p>
    <w:p w14:paraId="5B5D4384" w14:textId="77777777" w:rsidR="00270947" w:rsidRPr="00C527FC" w:rsidRDefault="00270947" w:rsidP="00A3473A">
      <w:pPr>
        <w:tabs>
          <w:tab w:val="left" w:pos="8505"/>
        </w:tabs>
        <w:jc w:val="both"/>
        <w:rPr>
          <w:rFonts w:ascii="Tahoma" w:hAnsi="Tahoma" w:cs="Tahoma"/>
          <w:sz w:val="22"/>
          <w:szCs w:val="22"/>
          <w:lang w:eastAsia="ro-RO"/>
        </w:rPr>
      </w:pPr>
    </w:p>
    <w:p w14:paraId="23F40575" w14:textId="2B9675B8" w:rsidR="0098787F" w:rsidRPr="00C527FC" w:rsidRDefault="00270947" w:rsidP="00A3473A">
      <w:pPr>
        <w:tabs>
          <w:tab w:val="left" w:pos="8505"/>
        </w:tabs>
        <w:autoSpaceDE w:val="0"/>
        <w:autoSpaceDN w:val="0"/>
        <w:adjustRightInd w:val="0"/>
        <w:jc w:val="both"/>
        <w:rPr>
          <w:rFonts w:ascii="Tahoma" w:eastAsia="Calibri" w:hAnsi="Tahoma" w:cs="Tahoma"/>
          <w:sz w:val="22"/>
          <w:szCs w:val="22"/>
        </w:rPr>
      </w:pPr>
      <w:r w:rsidRPr="00C527FC">
        <w:rPr>
          <w:rFonts w:ascii="Tahoma" w:hAnsi="Tahoma" w:cs="Tahoma"/>
          <w:sz w:val="22"/>
          <w:szCs w:val="22"/>
          <w:lang w:eastAsia="ro-RO"/>
        </w:rPr>
        <w:t xml:space="preserve">Subliniem că participantul suspendat </w:t>
      </w:r>
      <w:r w:rsidR="0098787F" w:rsidRPr="00C527FC">
        <w:rPr>
          <w:rFonts w:ascii="Tahoma" w:hAnsi="Tahoma" w:cs="Tahoma"/>
          <w:sz w:val="22"/>
          <w:szCs w:val="22"/>
          <w:lang w:val="x-none"/>
        </w:rPr>
        <w:t>nu mai are dreptul să transmită noi oferte pe PCCV/piaţa centralizată a CBCV, toate ofertele validate ale acestuia, pentru sesiunea curentă de tranzacţionare/licitaţii publice, se consideră automat anulate, contul/conturile de CV din RCV sunt blocate şi tranzacţiile deja încheiate pe PCBCV sunt sistate.</w:t>
      </w:r>
    </w:p>
    <w:p w14:paraId="63821F8F" w14:textId="77777777" w:rsidR="00F31B93" w:rsidRPr="00C527FC" w:rsidRDefault="00F31B93" w:rsidP="00A3473A">
      <w:pPr>
        <w:autoSpaceDE w:val="0"/>
        <w:autoSpaceDN w:val="0"/>
        <w:adjustRightInd w:val="0"/>
        <w:jc w:val="both"/>
        <w:rPr>
          <w:rFonts w:ascii="Tahoma" w:hAnsi="Tahoma" w:cs="Tahoma"/>
          <w:sz w:val="22"/>
          <w:szCs w:val="22"/>
        </w:rPr>
      </w:pPr>
    </w:p>
    <w:p w14:paraId="1201AAC9" w14:textId="77777777" w:rsidR="00270947" w:rsidRPr="00C527FC" w:rsidRDefault="00270947" w:rsidP="00A3473A">
      <w:pPr>
        <w:autoSpaceDE w:val="0"/>
        <w:autoSpaceDN w:val="0"/>
        <w:adjustRightInd w:val="0"/>
        <w:jc w:val="both"/>
        <w:rPr>
          <w:rFonts w:ascii="Tahoma" w:hAnsi="Tahoma" w:cs="Tahoma"/>
          <w:sz w:val="22"/>
          <w:szCs w:val="22"/>
        </w:rPr>
      </w:pPr>
      <w:r w:rsidRPr="00C527FC">
        <w:rPr>
          <w:rFonts w:ascii="Tahoma" w:hAnsi="Tahoma" w:cs="Tahoma"/>
          <w:sz w:val="22"/>
          <w:szCs w:val="22"/>
        </w:rPr>
        <w:t>Cu respect,</w:t>
      </w:r>
    </w:p>
    <w:p w14:paraId="6501A1D5" w14:textId="77777777" w:rsidR="00270947" w:rsidRPr="00C527FC" w:rsidRDefault="00270947"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 Director General</w:t>
      </w:r>
    </w:p>
    <w:p w14:paraId="0AAA46CB" w14:textId="77777777" w:rsidR="0061262D" w:rsidRPr="00C527FC" w:rsidRDefault="0061262D" w:rsidP="00A3473A">
      <w:pPr>
        <w:ind w:left="1985" w:hanging="1985"/>
        <w:jc w:val="both"/>
        <w:rPr>
          <w:rFonts w:ascii="Tahoma" w:hAnsi="Tahoma" w:cs="Tahoma"/>
          <w:sz w:val="22"/>
          <w:szCs w:val="22"/>
        </w:rPr>
      </w:pPr>
    </w:p>
    <w:p w14:paraId="416A8820"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2EF51E2D"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0C936311"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0D4C37EE"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400A5424"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674AC922" w14:textId="77777777" w:rsidR="0000227D" w:rsidRPr="00C527FC" w:rsidRDefault="0000227D" w:rsidP="00A3473A">
      <w:pPr>
        <w:pStyle w:val="BodyTextIndent"/>
        <w:tabs>
          <w:tab w:val="left" w:pos="8195"/>
        </w:tabs>
        <w:ind w:left="0" w:firstLine="0"/>
        <w:rPr>
          <w:rFonts w:ascii="Tahoma" w:hAnsi="Tahoma" w:cs="Tahoma"/>
          <w:bCs/>
          <w:sz w:val="22"/>
          <w:szCs w:val="22"/>
        </w:rPr>
      </w:pPr>
    </w:p>
    <w:p w14:paraId="3B13184F" w14:textId="77777777" w:rsidR="00781DFC" w:rsidRPr="00C527FC" w:rsidRDefault="00781DFC" w:rsidP="00A3473A">
      <w:pPr>
        <w:pStyle w:val="BodyTextIndent"/>
        <w:tabs>
          <w:tab w:val="left" w:pos="8195"/>
        </w:tabs>
        <w:ind w:left="0" w:firstLine="0"/>
        <w:rPr>
          <w:rFonts w:ascii="Tahoma" w:hAnsi="Tahoma" w:cs="Tahoma"/>
          <w:bCs/>
          <w:sz w:val="22"/>
          <w:szCs w:val="22"/>
        </w:rPr>
      </w:pPr>
    </w:p>
    <w:p w14:paraId="66986B4F" w14:textId="77777777" w:rsidR="00781DFC" w:rsidRPr="00C527FC" w:rsidRDefault="00781DFC" w:rsidP="00A3473A">
      <w:pPr>
        <w:pStyle w:val="BodyTextIndent"/>
        <w:tabs>
          <w:tab w:val="left" w:pos="8195"/>
        </w:tabs>
        <w:ind w:left="0" w:firstLine="0"/>
        <w:rPr>
          <w:rFonts w:ascii="Tahoma" w:hAnsi="Tahoma" w:cs="Tahoma"/>
          <w:bCs/>
          <w:sz w:val="22"/>
          <w:szCs w:val="22"/>
        </w:rPr>
      </w:pPr>
    </w:p>
    <w:p w14:paraId="0059A306" w14:textId="77777777" w:rsidR="00781DFC" w:rsidRPr="00C527FC" w:rsidRDefault="00781DFC" w:rsidP="00A3473A">
      <w:pPr>
        <w:pStyle w:val="BodyTextIndent"/>
        <w:tabs>
          <w:tab w:val="left" w:pos="8195"/>
        </w:tabs>
        <w:ind w:left="0" w:firstLine="0"/>
        <w:rPr>
          <w:rFonts w:ascii="Tahoma" w:hAnsi="Tahoma" w:cs="Tahoma"/>
          <w:bCs/>
          <w:sz w:val="22"/>
          <w:szCs w:val="22"/>
        </w:rPr>
      </w:pPr>
    </w:p>
    <w:p w14:paraId="09CFD12F"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0498ADCE"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70505C64"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55F54B7C"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3E5DC138"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2DCA4DC6"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451662E5"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06DCCD5A"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5FBEA739" w14:textId="77777777" w:rsidR="00800735" w:rsidRPr="00C527FC" w:rsidRDefault="00800735" w:rsidP="00A3473A">
      <w:pPr>
        <w:pStyle w:val="BodyTextIndent"/>
        <w:tabs>
          <w:tab w:val="left" w:pos="8195"/>
        </w:tabs>
        <w:ind w:left="0" w:firstLine="0"/>
        <w:rPr>
          <w:rFonts w:ascii="Tahoma" w:hAnsi="Tahoma" w:cs="Tahoma"/>
          <w:sz w:val="22"/>
          <w:szCs w:val="22"/>
        </w:rPr>
      </w:pPr>
      <w:r w:rsidRPr="00C527FC">
        <w:rPr>
          <w:rFonts w:ascii="Tahoma" w:hAnsi="Tahoma" w:cs="Tahoma"/>
          <w:bCs/>
          <w:sz w:val="22"/>
          <w:szCs w:val="22"/>
        </w:rPr>
        <w:t xml:space="preserve">Anexa </w:t>
      </w:r>
      <w:r w:rsidR="0070630D" w:rsidRPr="00C527FC">
        <w:rPr>
          <w:rFonts w:ascii="Tahoma" w:hAnsi="Tahoma" w:cs="Tahoma"/>
          <w:bCs/>
          <w:sz w:val="22"/>
          <w:szCs w:val="22"/>
        </w:rPr>
        <w:t>6</w:t>
      </w:r>
    </w:p>
    <w:p w14:paraId="30221205" w14:textId="77777777" w:rsidR="0000227D" w:rsidRPr="00C527FC" w:rsidRDefault="0000227D" w:rsidP="00A3473A">
      <w:pPr>
        <w:pStyle w:val="BodyTextIndent"/>
        <w:ind w:left="1985" w:hanging="1985"/>
        <w:rPr>
          <w:rFonts w:ascii="Tahoma" w:hAnsi="Tahoma" w:cs="Tahoma"/>
          <w:sz w:val="22"/>
          <w:szCs w:val="22"/>
        </w:rPr>
      </w:pPr>
    </w:p>
    <w:p w14:paraId="261A1B44" w14:textId="77777777" w:rsidR="00800735" w:rsidRPr="00C527FC" w:rsidRDefault="00800735" w:rsidP="00A3473A">
      <w:pPr>
        <w:pStyle w:val="BodyTextIndent"/>
        <w:ind w:left="1985" w:hanging="1985"/>
        <w:rPr>
          <w:rFonts w:ascii="Tahoma" w:hAnsi="Tahoma" w:cs="Tahoma"/>
          <w:sz w:val="22"/>
          <w:szCs w:val="22"/>
        </w:rPr>
      </w:pPr>
      <w:r w:rsidRPr="00C527FC">
        <w:rPr>
          <w:rFonts w:ascii="Tahoma" w:hAnsi="Tahoma" w:cs="Tahoma"/>
          <w:sz w:val="22"/>
          <w:szCs w:val="22"/>
        </w:rPr>
        <w:t>Nr. înregistrare ieşire de la ”OPCOM” S.A. ................................................................</w:t>
      </w:r>
    </w:p>
    <w:p w14:paraId="5294C430" w14:textId="77777777" w:rsidR="0000227D" w:rsidRPr="00C527FC" w:rsidRDefault="0000227D" w:rsidP="00A3473A">
      <w:pPr>
        <w:jc w:val="both"/>
        <w:rPr>
          <w:rFonts w:ascii="Tahoma" w:eastAsia="Calibri" w:hAnsi="Tahoma" w:cs="Tahoma"/>
          <w:sz w:val="22"/>
          <w:szCs w:val="22"/>
        </w:rPr>
      </w:pPr>
    </w:p>
    <w:p w14:paraId="30374007" w14:textId="77777777" w:rsidR="00800735" w:rsidRPr="00C527FC" w:rsidRDefault="00800735" w:rsidP="00A3473A">
      <w:pPr>
        <w:jc w:val="both"/>
        <w:rPr>
          <w:rFonts w:ascii="Tahoma" w:eastAsia="Calibri" w:hAnsi="Tahoma" w:cs="Tahoma"/>
          <w:sz w:val="22"/>
          <w:szCs w:val="22"/>
        </w:rPr>
      </w:pPr>
      <w:r w:rsidRPr="00C527FC">
        <w:rPr>
          <w:rFonts w:ascii="Tahoma" w:eastAsia="Calibri" w:hAnsi="Tahoma" w:cs="Tahoma"/>
          <w:sz w:val="22"/>
          <w:szCs w:val="22"/>
        </w:rPr>
        <w:t>Către:</w:t>
      </w:r>
    </w:p>
    <w:p w14:paraId="52A0172C" w14:textId="77777777" w:rsidR="00800735" w:rsidRPr="00C527FC" w:rsidRDefault="00800735" w:rsidP="00A3473A">
      <w:pPr>
        <w:jc w:val="both"/>
        <w:rPr>
          <w:rFonts w:ascii="Tahoma" w:eastAsia="Calibri" w:hAnsi="Tahoma" w:cs="Tahoma"/>
          <w:b/>
          <w:sz w:val="22"/>
          <w:szCs w:val="22"/>
        </w:rPr>
      </w:pPr>
      <w:r w:rsidRPr="00C527FC">
        <w:rPr>
          <w:rFonts w:ascii="Tahoma" w:eastAsia="Calibri" w:hAnsi="Tahoma" w:cs="Tahoma"/>
          <w:b/>
          <w:sz w:val="22"/>
          <w:szCs w:val="22"/>
        </w:rPr>
        <w:t>OPERATORUL ECONOMIC ..........</w:t>
      </w:r>
      <w:r w:rsidR="00F31B93" w:rsidRPr="00C527FC">
        <w:rPr>
          <w:rFonts w:ascii="Tahoma" w:eastAsia="Calibri" w:hAnsi="Tahoma" w:cs="Tahoma"/>
          <w:b/>
          <w:sz w:val="22"/>
          <w:szCs w:val="22"/>
        </w:rPr>
        <w:t>......</w:t>
      </w:r>
      <w:r w:rsidRPr="00C527FC">
        <w:rPr>
          <w:rFonts w:ascii="Tahoma" w:eastAsia="Calibri" w:hAnsi="Tahoma" w:cs="Tahoma"/>
          <w:b/>
          <w:sz w:val="22"/>
          <w:szCs w:val="22"/>
        </w:rPr>
        <w:t>..........................................................................</w:t>
      </w:r>
    </w:p>
    <w:p w14:paraId="62A5C986" w14:textId="77777777" w:rsidR="00800735" w:rsidRPr="00C527FC" w:rsidRDefault="00800735" w:rsidP="00A3473A">
      <w:pPr>
        <w:jc w:val="both"/>
        <w:rPr>
          <w:rFonts w:ascii="Tahoma" w:eastAsia="Calibri" w:hAnsi="Tahoma" w:cs="Tahoma"/>
          <w:sz w:val="22"/>
          <w:szCs w:val="22"/>
        </w:rPr>
      </w:pPr>
    </w:p>
    <w:p w14:paraId="075467BA" w14:textId="77777777" w:rsidR="00F31B93" w:rsidRPr="00C527FC" w:rsidRDefault="00F31B93" w:rsidP="00A3473A">
      <w:pPr>
        <w:jc w:val="both"/>
        <w:rPr>
          <w:rFonts w:ascii="Tahoma" w:eastAsia="Calibri" w:hAnsi="Tahoma" w:cs="Tahoma"/>
          <w:b/>
          <w:sz w:val="22"/>
          <w:szCs w:val="22"/>
        </w:rPr>
      </w:pPr>
    </w:p>
    <w:p w14:paraId="4C1C0889" w14:textId="77777777" w:rsidR="00F31B93" w:rsidRPr="00C527FC" w:rsidRDefault="00F31B93" w:rsidP="00A3473A">
      <w:pPr>
        <w:jc w:val="both"/>
        <w:rPr>
          <w:rFonts w:ascii="Tahoma" w:eastAsia="Calibri" w:hAnsi="Tahoma" w:cs="Tahoma"/>
          <w:b/>
          <w:sz w:val="22"/>
          <w:szCs w:val="22"/>
        </w:rPr>
      </w:pPr>
    </w:p>
    <w:p w14:paraId="6A8051EC" w14:textId="77777777" w:rsidR="00800735" w:rsidRPr="00C527FC" w:rsidRDefault="00800735" w:rsidP="00A3473A">
      <w:pPr>
        <w:tabs>
          <w:tab w:val="left" w:pos="8505"/>
        </w:tabs>
        <w:jc w:val="both"/>
        <w:rPr>
          <w:rFonts w:ascii="Tahoma" w:eastAsia="Calibri" w:hAnsi="Tahoma" w:cs="Tahoma"/>
          <w:b/>
          <w:sz w:val="22"/>
          <w:szCs w:val="22"/>
        </w:rPr>
      </w:pPr>
      <w:r w:rsidRPr="00C527FC">
        <w:rPr>
          <w:rFonts w:ascii="Tahoma" w:eastAsia="Calibri" w:hAnsi="Tahoma" w:cs="Tahoma"/>
          <w:b/>
          <w:sz w:val="22"/>
          <w:szCs w:val="22"/>
        </w:rPr>
        <w:t>COMUNICARE</w:t>
      </w:r>
    </w:p>
    <w:p w14:paraId="57D3C8FD" w14:textId="77777777" w:rsidR="00800735" w:rsidRPr="00C527FC" w:rsidRDefault="00800735" w:rsidP="00A3473A">
      <w:pPr>
        <w:tabs>
          <w:tab w:val="left" w:pos="8505"/>
        </w:tabs>
        <w:autoSpaceDE w:val="0"/>
        <w:autoSpaceDN w:val="0"/>
        <w:adjustRightInd w:val="0"/>
        <w:jc w:val="both"/>
        <w:rPr>
          <w:rFonts w:ascii="Tahoma" w:hAnsi="Tahoma" w:cs="Tahoma"/>
          <w:sz w:val="22"/>
          <w:szCs w:val="22"/>
          <w:lang w:eastAsia="ro-RO"/>
        </w:rPr>
      </w:pPr>
      <w:r w:rsidRPr="00C527FC">
        <w:rPr>
          <w:rFonts w:ascii="Tahoma" w:eastAsia="Calibri" w:hAnsi="Tahoma" w:cs="Tahoma"/>
          <w:b/>
          <w:sz w:val="22"/>
          <w:szCs w:val="22"/>
        </w:rPr>
        <w:t>privind ridicarea suspendării de la tranzacţionare pe Piața de Certificate Verzi</w:t>
      </w:r>
    </w:p>
    <w:p w14:paraId="72D26E38" w14:textId="77777777" w:rsidR="00800735" w:rsidRPr="00C527FC" w:rsidRDefault="00800735" w:rsidP="00A3473A">
      <w:pPr>
        <w:tabs>
          <w:tab w:val="left" w:pos="8505"/>
        </w:tabs>
        <w:autoSpaceDE w:val="0"/>
        <w:autoSpaceDN w:val="0"/>
        <w:adjustRightInd w:val="0"/>
        <w:jc w:val="both"/>
        <w:rPr>
          <w:rFonts w:ascii="Tahoma" w:hAnsi="Tahoma" w:cs="Tahoma"/>
          <w:sz w:val="22"/>
          <w:szCs w:val="22"/>
          <w:lang w:eastAsia="ro-RO"/>
        </w:rPr>
      </w:pPr>
    </w:p>
    <w:p w14:paraId="0DDB5228" w14:textId="77777777" w:rsidR="00800735" w:rsidRPr="00C527FC" w:rsidRDefault="00800735" w:rsidP="00A3473A">
      <w:pPr>
        <w:tabs>
          <w:tab w:val="left" w:pos="8505"/>
        </w:tabs>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Stimată/Stimate Doamnă/Domnule ....................</w:t>
      </w:r>
      <w:r w:rsidR="00781DFC" w:rsidRPr="00C527FC">
        <w:rPr>
          <w:rFonts w:ascii="Tahoma" w:hAnsi="Tahoma" w:cs="Tahoma"/>
          <w:sz w:val="22"/>
          <w:szCs w:val="22"/>
          <w:lang w:eastAsia="ro-RO"/>
        </w:rPr>
        <w:t>...........</w:t>
      </w:r>
      <w:r w:rsidRPr="00C527FC">
        <w:rPr>
          <w:rFonts w:ascii="Tahoma" w:hAnsi="Tahoma" w:cs="Tahoma"/>
          <w:sz w:val="22"/>
          <w:szCs w:val="22"/>
          <w:lang w:eastAsia="ro-RO"/>
        </w:rPr>
        <w:t>....................................................</w:t>
      </w:r>
      <w:r w:rsidRPr="00C527FC">
        <w:rPr>
          <w:rFonts w:ascii="Tahoma" w:eastAsia="Calibri" w:hAnsi="Tahoma" w:cs="Tahoma"/>
          <w:sz w:val="22"/>
          <w:szCs w:val="22"/>
        </w:rPr>
        <w:t>,</w:t>
      </w:r>
    </w:p>
    <w:p w14:paraId="31EB8D18" w14:textId="77777777" w:rsidR="00157E8E" w:rsidRPr="00C527FC" w:rsidRDefault="00157E8E" w:rsidP="00A3473A">
      <w:pPr>
        <w:tabs>
          <w:tab w:val="left" w:pos="8505"/>
        </w:tabs>
        <w:autoSpaceDE w:val="0"/>
        <w:autoSpaceDN w:val="0"/>
        <w:adjustRightInd w:val="0"/>
        <w:jc w:val="both"/>
        <w:rPr>
          <w:rFonts w:ascii="Tahoma" w:eastAsia="Calibri" w:hAnsi="Tahoma" w:cs="Tahoma"/>
          <w:sz w:val="22"/>
          <w:szCs w:val="22"/>
        </w:rPr>
      </w:pPr>
    </w:p>
    <w:p w14:paraId="34908CEA" w14:textId="59251C6C" w:rsidR="00800735" w:rsidRPr="00C527FC" w:rsidRDefault="00800735" w:rsidP="00A3473A">
      <w:pPr>
        <w:tabs>
          <w:tab w:val="left" w:pos="8505"/>
        </w:tabs>
        <w:autoSpaceDE w:val="0"/>
        <w:autoSpaceDN w:val="0"/>
        <w:adjustRightInd w:val="0"/>
        <w:jc w:val="both"/>
        <w:rPr>
          <w:rFonts w:ascii="Tahoma" w:eastAsia="Calibri" w:hAnsi="Tahoma" w:cs="Tahoma"/>
          <w:sz w:val="22"/>
          <w:szCs w:val="22"/>
        </w:rPr>
      </w:pPr>
      <w:r w:rsidRPr="00C527FC">
        <w:rPr>
          <w:rFonts w:ascii="Tahoma" w:eastAsia="Calibri" w:hAnsi="Tahoma" w:cs="Tahoma"/>
          <w:sz w:val="22"/>
          <w:szCs w:val="22"/>
        </w:rPr>
        <w:t>Prin prezenta vă comunicăm că începând cu data de ………………</w:t>
      </w:r>
      <w:r w:rsidR="00781DFC" w:rsidRPr="00C527FC">
        <w:rPr>
          <w:rFonts w:ascii="Tahoma" w:eastAsia="Calibri" w:hAnsi="Tahoma" w:cs="Tahoma"/>
          <w:sz w:val="22"/>
          <w:szCs w:val="22"/>
        </w:rPr>
        <w:t>…………………….</w:t>
      </w:r>
      <w:r w:rsidRPr="00C527FC">
        <w:rPr>
          <w:rFonts w:ascii="Tahoma" w:eastAsia="Calibri" w:hAnsi="Tahoma" w:cs="Tahoma"/>
          <w:sz w:val="22"/>
          <w:szCs w:val="22"/>
        </w:rPr>
        <w:t>…………………….. s-a procedat la ridicarea suspendării de la tranzacţionare pe Piața de Certificate Verzi a participantului ……………</w:t>
      </w:r>
      <w:r w:rsidR="00781DFC" w:rsidRPr="00C527FC">
        <w:rPr>
          <w:rFonts w:ascii="Tahoma" w:eastAsia="Calibri" w:hAnsi="Tahoma" w:cs="Tahoma"/>
          <w:sz w:val="22"/>
          <w:szCs w:val="22"/>
        </w:rPr>
        <w:t>…………………………………….</w:t>
      </w:r>
      <w:r w:rsidRPr="00C527FC">
        <w:rPr>
          <w:rFonts w:ascii="Tahoma" w:eastAsia="Calibri" w:hAnsi="Tahoma" w:cs="Tahoma"/>
          <w:sz w:val="22"/>
          <w:szCs w:val="22"/>
        </w:rPr>
        <w:t xml:space="preserve">………………………………………………………………, deoarece </w:t>
      </w:r>
      <w:r w:rsidR="002B4047" w:rsidRPr="00C527FC">
        <w:rPr>
          <w:rFonts w:ascii="Tahoma" w:eastAsia="Calibri" w:hAnsi="Tahoma" w:cs="Tahoma"/>
          <w:sz w:val="22"/>
          <w:szCs w:val="22"/>
        </w:rPr>
        <w:t>(se menționează temeiul conform căruia a fost ridicată suspendarea)</w:t>
      </w:r>
      <w:r w:rsidRPr="00C527FC">
        <w:rPr>
          <w:rFonts w:ascii="Tahoma" w:eastAsia="Calibri" w:hAnsi="Tahoma" w:cs="Tahoma"/>
          <w:sz w:val="22"/>
          <w:szCs w:val="22"/>
        </w:rPr>
        <w:t>…………………</w:t>
      </w:r>
      <w:r w:rsidR="00157E8E" w:rsidRPr="00C527FC">
        <w:rPr>
          <w:rFonts w:ascii="Tahoma" w:eastAsia="Calibri" w:hAnsi="Tahoma" w:cs="Tahoma"/>
          <w:sz w:val="22"/>
          <w:szCs w:val="22"/>
        </w:rPr>
        <w:t>………</w:t>
      </w:r>
      <w:r w:rsidRPr="00C527FC">
        <w:rPr>
          <w:rFonts w:ascii="Tahoma" w:eastAsia="Calibri" w:hAnsi="Tahoma" w:cs="Tahoma"/>
          <w:sz w:val="22"/>
          <w:szCs w:val="22"/>
        </w:rPr>
        <w:t>………</w:t>
      </w:r>
      <w:r w:rsidR="00157E8E" w:rsidRPr="00C527FC">
        <w:rPr>
          <w:rFonts w:ascii="Tahoma" w:eastAsia="Calibri" w:hAnsi="Tahoma" w:cs="Tahoma"/>
          <w:sz w:val="22"/>
          <w:szCs w:val="22"/>
        </w:rPr>
        <w:t>….</w:t>
      </w:r>
      <w:r w:rsidRPr="00C527FC">
        <w:rPr>
          <w:rFonts w:ascii="Tahoma" w:eastAsia="Calibri" w:hAnsi="Tahoma" w:cs="Tahoma"/>
          <w:sz w:val="22"/>
          <w:szCs w:val="22"/>
        </w:rPr>
        <w:t>………</w:t>
      </w:r>
      <w:r w:rsidR="002B1BE9" w:rsidRPr="00C527FC">
        <w:rPr>
          <w:rFonts w:ascii="Tahoma" w:eastAsia="Calibri" w:hAnsi="Tahoma" w:cs="Tahoma"/>
          <w:sz w:val="22"/>
          <w:szCs w:val="22"/>
        </w:rPr>
        <w:t>………………………</w:t>
      </w:r>
      <w:r w:rsidR="00781DFC" w:rsidRPr="00C527FC">
        <w:rPr>
          <w:rFonts w:ascii="Tahoma" w:eastAsia="Calibri" w:hAnsi="Tahoma" w:cs="Tahoma"/>
          <w:sz w:val="22"/>
          <w:szCs w:val="22"/>
        </w:rPr>
        <w:t>………………………………………………………</w:t>
      </w:r>
      <w:r w:rsidR="002B1BE9" w:rsidRPr="00C527FC">
        <w:rPr>
          <w:rFonts w:ascii="Tahoma" w:eastAsia="Calibri" w:hAnsi="Tahoma" w:cs="Tahoma"/>
          <w:sz w:val="22"/>
          <w:szCs w:val="22"/>
        </w:rPr>
        <w:t>…….</w:t>
      </w:r>
      <w:r w:rsidRPr="00C527FC">
        <w:rPr>
          <w:rFonts w:ascii="Tahoma" w:eastAsia="Calibri" w:hAnsi="Tahoma" w:cs="Tahoma"/>
          <w:sz w:val="22"/>
          <w:szCs w:val="22"/>
        </w:rPr>
        <w:t>……</w:t>
      </w:r>
    </w:p>
    <w:p w14:paraId="287AB384" w14:textId="77777777" w:rsidR="00157E8E" w:rsidRPr="00C527FC" w:rsidRDefault="00157E8E" w:rsidP="00A3473A">
      <w:pPr>
        <w:tabs>
          <w:tab w:val="left" w:pos="8505"/>
        </w:tabs>
        <w:autoSpaceDE w:val="0"/>
        <w:autoSpaceDN w:val="0"/>
        <w:adjustRightInd w:val="0"/>
        <w:jc w:val="both"/>
        <w:rPr>
          <w:rFonts w:ascii="Tahoma" w:eastAsia="Calibri" w:hAnsi="Tahoma" w:cs="Tahoma"/>
          <w:sz w:val="22"/>
          <w:szCs w:val="22"/>
        </w:rPr>
      </w:pPr>
      <w:r w:rsidRPr="00C527FC">
        <w:rPr>
          <w:rFonts w:ascii="Tahoma" w:eastAsia="Calibri" w:hAnsi="Tahoma" w:cs="Tahoma"/>
          <w:sz w:val="22"/>
          <w:szCs w:val="22"/>
        </w:rPr>
        <w:t>……………………………………………..…………</w:t>
      </w:r>
      <w:r w:rsidR="00781DFC" w:rsidRPr="00C527FC">
        <w:rPr>
          <w:rFonts w:ascii="Tahoma" w:eastAsia="Calibri" w:hAnsi="Tahoma" w:cs="Tahoma"/>
          <w:sz w:val="22"/>
          <w:szCs w:val="22"/>
        </w:rPr>
        <w:t>………………………….......</w:t>
      </w:r>
      <w:r w:rsidRPr="00C527FC">
        <w:rPr>
          <w:rFonts w:ascii="Tahoma" w:eastAsia="Calibri" w:hAnsi="Tahoma" w:cs="Tahoma"/>
          <w:sz w:val="22"/>
          <w:szCs w:val="22"/>
        </w:rPr>
        <w:t>………………….…………………………</w:t>
      </w:r>
    </w:p>
    <w:p w14:paraId="0645A5E0" w14:textId="77777777" w:rsidR="00800735" w:rsidRPr="00C527FC" w:rsidRDefault="00157E8E" w:rsidP="00A3473A">
      <w:pPr>
        <w:tabs>
          <w:tab w:val="left" w:pos="8505"/>
        </w:tabs>
        <w:autoSpaceDE w:val="0"/>
        <w:autoSpaceDN w:val="0"/>
        <w:adjustRightInd w:val="0"/>
        <w:jc w:val="both"/>
        <w:rPr>
          <w:rFonts w:ascii="Tahoma" w:eastAsia="Calibri" w:hAnsi="Tahoma" w:cs="Tahoma"/>
          <w:sz w:val="22"/>
          <w:szCs w:val="22"/>
        </w:rPr>
      </w:pPr>
      <w:r w:rsidRPr="00C527FC">
        <w:rPr>
          <w:rFonts w:ascii="Tahoma" w:eastAsia="Calibri" w:hAnsi="Tahoma" w:cs="Tahoma"/>
          <w:sz w:val="22"/>
          <w:szCs w:val="22"/>
        </w:rPr>
        <w:t>………………………………………………………..……………….……………</w:t>
      </w:r>
      <w:r w:rsidR="00781DFC" w:rsidRPr="00C527FC">
        <w:rPr>
          <w:rFonts w:ascii="Tahoma" w:eastAsia="Calibri" w:hAnsi="Tahoma" w:cs="Tahoma"/>
          <w:sz w:val="22"/>
          <w:szCs w:val="22"/>
        </w:rPr>
        <w:t>…………………………...</w:t>
      </w:r>
      <w:r w:rsidRPr="00C527FC">
        <w:rPr>
          <w:rFonts w:ascii="Tahoma" w:eastAsia="Calibri" w:hAnsi="Tahoma" w:cs="Tahoma"/>
          <w:sz w:val="22"/>
          <w:szCs w:val="22"/>
        </w:rPr>
        <w:t>…………………</w:t>
      </w:r>
    </w:p>
    <w:p w14:paraId="38F92A76" w14:textId="77777777" w:rsidR="00800735" w:rsidRPr="00C527FC" w:rsidRDefault="00800735" w:rsidP="00A3473A">
      <w:pPr>
        <w:tabs>
          <w:tab w:val="left" w:pos="8505"/>
        </w:tabs>
        <w:autoSpaceDE w:val="0"/>
        <w:autoSpaceDN w:val="0"/>
        <w:adjustRightInd w:val="0"/>
        <w:jc w:val="both"/>
        <w:rPr>
          <w:rFonts w:ascii="Tahoma" w:eastAsia="Calibri" w:hAnsi="Tahoma" w:cs="Tahoma"/>
          <w:sz w:val="22"/>
          <w:szCs w:val="22"/>
        </w:rPr>
      </w:pPr>
      <w:r w:rsidRPr="00C527FC">
        <w:rPr>
          <w:rFonts w:ascii="Tahoma" w:eastAsia="Calibri" w:hAnsi="Tahoma" w:cs="Tahoma"/>
          <w:sz w:val="22"/>
          <w:szCs w:val="22"/>
        </w:rPr>
        <w:t xml:space="preserve">Ridicarea suspendării s-a aplicat în conformitate cu prevederile ”Procedurii privind înregistrarea, retragerea, suspendarea şi revocarea Participanţilor la/de la Piaţa de Certificate Verzi”, avizată prin Avizul  ANRE </w:t>
      </w:r>
      <w:r w:rsidRPr="00C527FC">
        <w:rPr>
          <w:rFonts w:ascii="Tahoma" w:hAnsi="Tahoma" w:cs="Tahoma"/>
          <w:sz w:val="22"/>
          <w:szCs w:val="22"/>
          <w:lang w:eastAsia="ro-RO"/>
        </w:rPr>
        <w:t>nr./data ............</w:t>
      </w:r>
      <w:r w:rsidR="00157E8E" w:rsidRPr="00C527FC">
        <w:rPr>
          <w:rFonts w:ascii="Tahoma" w:hAnsi="Tahoma" w:cs="Tahoma"/>
          <w:sz w:val="22"/>
          <w:szCs w:val="22"/>
          <w:lang w:eastAsia="ro-RO"/>
        </w:rPr>
        <w:t>.</w:t>
      </w:r>
      <w:r w:rsidRPr="00C527FC">
        <w:rPr>
          <w:rFonts w:ascii="Tahoma" w:hAnsi="Tahoma" w:cs="Tahoma"/>
          <w:sz w:val="22"/>
          <w:szCs w:val="22"/>
          <w:lang w:eastAsia="ro-RO"/>
        </w:rPr>
        <w:t>.....</w:t>
      </w:r>
      <w:r w:rsidR="00781DFC" w:rsidRPr="00C527FC">
        <w:rPr>
          <w:rFonts w:ascii="Tahoma" w:hAnsi="Tahoma" w:cs="Tahoma"/>
          <w:sz w:val="22"/>
          <w:szCs w:val="22"/>
          <w:lang w:eastAsia="ro-RO"/>
        </w:rPr>
        <w:t>....................................................................</w:t>
      </w:r>
      <w:r w:rsidRPr="00C527FC">
        <w:rPr>
          <w:rFonts w:ascii="Tahoma" w:hAnsi="Tahoma" w:cs="Tahoma"/>
          <w:sz w:val="22"/>
          <w:szCs w:val="22"/>
          <w:lang w:eastAsia="ro-RO"/>
        </w:rPr>
        <w:t>..........</w:t>
      </w:r>
      <w:r w:rsidRPr="00C527FC">
        <w:rPr>
          <w:rFonts w:ascii="Tahoma" w:eastAsia="Calibri" w:hAnsi="Tahoma" w:cs="Tahoma"/>
          <w:sz w:val="22"/>
          <w:szCs w:val="22"/>
        </w:rPr>
        <w:t>.</w:t>
      </w:r>
    </w:p>
    <w:p w14:paraId="49DED186" w14:textId="77777777" w:rsidR="00800735" w:rsidRPr="00C527FC" w:rsidRDefault="00800735" w:rsidP="00A3473A">
      <w:pPr>
        <w:autoSpaceDE w:val="0"/>
        <w:autoSpaceDN w:val="0"/>
        <w:adjustRightInd w:val="0"/>
        <w:jc w:val="both"/>
        <w:rPr>
          <w:rFonts w:ascii="Tahoma" w:hAnsi="Tahoma" w:cs="Tahoma"/>
          <w:sz w:val="22"/>
          <w:szCs w:val="22"/>
        </w:rPr>
      </w:pPr>
    </w:p>
    <w:p w14:paraId="0418E7A9" w14:textId="77777777" w:rsidR="00800735" w:rsidRPr="00C527FC" w:rsidRDefault="00800735" w:rsidP="00A3473A">
      <w:pPr>
        <w:autoSpaceDE w:val="0"/>
        <w:autoSpaceDN w:val="0"/>
        <w:adjustRightInd w:val="0"/>
        <w:jc w:val="both"/>
        <w:rPr>
          <w:rFonts w:ascii="Tahoma" w:hAnsi="Tahoma" w:cs="Tahoma"/>
          <w:sz w:val="22"/>
          <w:szCs w:val="22"/>
        </w:rPr>
      </w:pPr>
      <w:r w:rsidRPr="00C527FC">
        <w:rPr>
          <w:rFonts w:ascii="Tahoma" w:hAnsi="Tahoma" w:cs="Tahoma"/>
          <w:sz w:val="22"/>
          <w:szCs w:val="22"/>
        </w:rPr>
        <w:t>Cu respect,</w:t>
      </w:r>
    </w:p>
    <w:p w14:paraId="4A7BFA0A" w14:textId="77777777" w:rsidR="00800735" w:rsidRPr="00C527FC" w:rsidRDefault="00800735"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 Director General</w:t>
      </w:r>
    </w:p>
    <w:p w14:paraId="11341B97" w14:textId="77777777" w:rsidR="00800735" w:rsidRPr="00C527FC" w:rsidRDefault="00800735" w:rsidP="00A3473A">
      <w:pPr>
        <w:ind w:left="1985" w:hanging="1985"/>
        <w:jc w:val="both"/>
        <w:rPr>
          <w:rFonts w:ascii="Tahoma" w:hAnsi="Tahoma" w:cs="Tahoma"/>
          <w:sz w:val="22"/>
          <w:szCs w:val="22"/>
        </w:rPr>
      </w:pPr>
    </w:p>
    <w:p w14:paraId="17132E0C" w14:textId="77777777" w:rsidR="00031909" w:rsidRPr="00C527FC" w:rsidRDefault="00031909" w:rsidP="00A3473A">
      <w:pPr>
        <w:ind w:left="1985" w:hanging="1985"/>
        <w:jc w:val="both"/>
        <w:rPr>
          <w:rFonts w:ascii="Tahoma" w:hAnsi="Tahoma" w:cs="Tahoma"/>
          <w:sz w:val="22"/>
          <w:szCs w:val="22"/>
        </w:rPr>
      </w:pPr>
    </w:p>
    <w:p w14:paraId="55DA530E" w14:textId="77777777" w:rsidR="00031909" w:rsidRPr="00C527FC" w:rsidRDefault="00031909" w:rsidP="00A3473A">
      <w:pPr>
        <w:ind w:left="1985" w:hanging="1985"/>
        <w:jc w:val="both"/>
        <w:rPr>
          <w:rFonts w:ascii="Tahoma" w:hAnsi="Tahoma" w:cs="Tahoma"/>
          <w:sz w:val="22"/>
          <w:szCs w:val="22"/>
        </w:rPr>
      </w:pPr>
    </w:p>
    <w:p w14:paraId="33B131FA" w14:textId="77777777" w:rsidR="00031909" w:rsidRPr="00C527FC" w:rsidRDefault="00031909" w:rsidP="00A3473A">
      <w:pPr>
        <w:ind w:left="1985" w:hanging="1985"/>
        <w:jc w:val="both"/>
        <w:rPr>
          <w:rFonts w:ascii="Tahoma" w:hAnsi="Tahoma" w:cs="Tahoma"/>
          <w:sz w:val="22"/>
          <w:szCs w:val="22"/>
        </w:rPr>
      </w:pPr>
    </w:p>
    <w:p w14:paraId="2FD72142" w14:textId="77777777" w:rsidR="00031909" w:rsidRPr="00C527FC" w:rsidRDefault="00031909" w:rsidP="00A3473A">
      <w:pPr>
        <w:ind w:left="1985" w:hanging="1985"/>
        <w:jc w:val="both"/>
        <w:rPr>
          <w:rFonts w:ascii="Tahoma" w:hAnsi="Tahoma" w:cs="Tahoma"/>
          <w:sz w:val="22"/>
          <w:szCs w:val="22"/>
        </w:rPr>
      </w:pPr>
    </w:p>
    <w:p w14:paraId="6B23A7DB" w14:textId="77777777" w:rsidR="00031909" w:rsidRPr="00C527FC" w:rsidRDefault="00031909" w:rsidP="00A3473A">
      <w:pPr>
        <w:ind w:left="1985" w:hanging="1985"/>
        <w:jc w:val="both"/>
        <w:rPr>
          <w:rFonts w:ascii="Tahoma" w:hAnsi="Tahoma" w:cs="Tahoma"/>
          <w:sz w:val="22"/>
          <w:szCs w:val="22"/>
        </w:rPr>
      </w:pPr>
    </w:p>
    <w:p w14:paraId="51EB7651" w14:textId="77777777" w:rsidR="0000227D" w:rsidRPr="00C527FC" w:rsidRDefault="0000227D" w:rsidP="00A3473A">
      <w:pPr>
        <w:ind w:left="1985" w:hanging="1985"/>
        <w:jc w:val="both"/>
        <w:rPr>
          <w:rFonts w:ascii="Tahoma" w:hAnsi="Tahoma" w:cs="Tahoma"/>
          <w:sz w:val="22"/>
          <w:szCs w:val="22"/>
        </w:rPr>
      </w:pPr>
    </w:p>
    <w:p w14:paraId="5126E1B5" w14:textId="77777777" w:rsidR="0000227D" w:rsidRPr="00C527FC" w:rsidRDefault="0000227D" w:rsidP="00A3473A">
      <w:pPr>
        <w:ind w:left="1985" w:hanging="1985"/>
        <w:jc w:val="both"/>
        <w:rPr>
          <w:rFonts w:ascii="Tahoma" w:hAnsi="Tahoma" w:cs="Tahoma"/>
          <w:sz w:val="22"/>
          <w:szCs w:val="22"/>
        </w:rPr>
      </w:pPr>
    </w:p>
    <w:p w14:paraId="5BADC640" w14:textId="77777777" w:rsidR="0000227D" w:rsidRPr="00C527FC" w:rsidRDefault="0000227D" w:rsidP="00A3473A">
      <w:pPr>
        <w:ind w:left="1985" w:hanging="1985"/>
        <w:jc w:val="both"/>
        <w:rPr>
          <w:rFonts w:ascii="Tahoma" w:hAnsi="Tahoma" w:cs="Tahoma"/>
          <w:sz w:val="22"/>
          <w:szCs w:val="22"/>
        </w:rPr>
      </w:pPr>
    </w:p>
    <w:p w14:paraId="349B7BDD" w14:textId="77777777" w:rsidR="0000227D" w:rsidRPr="00C527FC" w:rsidRDefault="0000227D" w:rsidP="00A3473A">
      <w:pPr>
        <w:ind w:left="1985" w:hanging="1985"/>
        <w:jc w:val="both"/>
        <w:rPr>
          <w:rFonts w:ascii="Tahoma" w:hAnsi="Tahoma" w:cs="Tahoma"/>
          <w:sz w:val="22"/>
          <w:szCs w:val="22"/>
        </w:rPr>
      </w:pPr>
    </w:p>
    <w:p w14:paraId="4BEB955E" w14:textId="77777777" w:rsidR="0000227D" w:rsidRPr="00C527FC" w:rsidRDefault="0000227D" w:rsidP="00A3473A">
      <w:pPr>
        <w:ind w:left="1985" w:hanging="1985"/>
        <w:jc w:val="both"/>
        <w:rPr>
          <w:rFonts w:ascii="Tahoma" w:hAnsi="Tahoma" w:cs="Tahoma"/>
          <w:sz w:val="22"/>
          <w:szCs w:val="22"/>
        </w:rPr>
      </w:pPr>
    </w:p>
    <w:p w14:paraId="27CE06F3" w14:textId="77777777" w:rsidR="0000227D" w:rsidRPr="00C527FC" w:rsidRDefault="0000227D" w:rsidP="00A3473A">
      <w:pPr>
        <w:ind w:left="1985" w:hanging="1985"/>
        <w:jc w:val="both"/>
        <w:rPr>
          <w:rFonts w:ascii="Tahoma" w:hAnsi="Tahoma" w:cs="Tahoma"/>
          <w:sz w:val="22"/>
          <w:szCs w:val="22"/>
        </w:rPr>
      </w:pPr>
    </w:p>
    <w:p w14:paraId="25ED5CEA" w14:textId="77777777" w:rsidR="0000227D" w:rsidRPr="00C527FC" w:rsidRDefault="0000227D" w:rsidP="00A3473A">
      <w:pPr>
        <w:ind w:left="1985" w:hanging="1985"/>
        <w:jc w:val="both"/>
        <w:rPr>
          <w:rFonts w:ascii="Tahoma" w:hAnsi="Tahoma" w:cs="Tahoma"/>
          <w:sz w:val="22"/>
          <w:szCs w:val="22"/>
        </w:rPr>
      </w:pPr>
    </w:p>
    <w:p w14:paraId="1E123F2C" w14:textId="77777777" w:rsidR="00781DFC" w:rsidRPr="00C527FC" w:rsidRDefault="00781DFC" w:rsidP="00A3473A">
      <w:pPr>
        <w:ind w:left="1985" w:hanging="1985"/>
        <w:jc w:val="both"/>
        <w:rPr>
          <w:rFonts w:ascii="Tahoma" w:hAnsi="Tahoma" w:cs="Tahoma"/>
          <w:sz w:val="22"/>
          <w:szCs w:val="22"/>
        </w:rPr>
      </w:pPr>
    </w:p>
    <w:p w14:paraId="3D0E3D5F" w14:textId="77777777" w:rsidR="00781DFC" w:rsidRPr="00C527FC" w:rsidRDefault="00781DFC" w:rsidP="00A3473A">
      <w:pPr>
        <w:pStyle w:val="BodyTextIndent"/>
        <w:tabs>
          <w:tab w:val="left" w:pos="8195"/>
        </w:tabs>
        <w:ind w:left="0" w:firstLine="0"/>
        <w:rPr>
          <w:rFonts w:ascii="Tahoma" w:hAnsi="Tahoma" w:cs="Tahoma"/>
          <w:bCs/>
          <w:sz w:val="22"/>
          <w:szCs w:val="22"/>
        </w:rPr>
      </w:pPr>
    </w:p>
    <w:p w14:paraId="66553CCD"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6F0A75C3"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7F54AC40"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6E612189"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1F508294"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6EAE1A57" w14:textId="77777777" w:rsidR="001D0D8E" w:rsidRPr="00C527FC" w:rsidRDefault="001D0D8E" w:rsidP="00A3473A">
      <w:pPr>
        <w:pStyle w:val="BodyTextIndent"/>
        <w:tabs>
          <w:tab w:val="left" w:pos="8195"/>
        </w:tabs>
        <w:ind w:left="0" w:firstLine="0"/>
        <w:rPr>
          <w:rFonts w:ascii="Tahoma" w:hAnsi="Tahoma" w:cs="Tahoma"/>
          <w:bCs/>
          <w:sz w:val="22"/>
          <w:szCs w:val="22"/>
        </w:rPr>
      </w:pPr>
    </w:p>
    <w:p w14:paraId="28356CC0"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2499C004" w14:textId="77777777" w:rsidR="00A3473A" w:rsidRPr="00C527FC" w:rsidRDefault="00A3473A" w:rsidP="00A3473A">
      <w:pPr>
        <w:pStyle w:val="BodyTextIndent"/>
        <w:tabs>
          <w:tab w:val="left" w:pos="8195"/>
        </w:tabs>
        <w:ind w:left="0" w:firstLine="0"/>
        <w:rPr>
          <w:rFonts w:ascii="Tahoma" w:hAnsi="Tahoma" w:cs="Tahoma"/>
          <w:bCs/>
          <w:sz w:val="22"/>
          <w:szCs w:val="22"/>
        </w:rPr>
      </w:pPr>
    </w:p>
    <w:p w14:paraId="3968311F" w14:textId="77777777" w:rsidR="00031909" w:rsidRPr="00C527FC" w:rsidRDefault="00031909" w:rsidP="00A3473A">
      <w:pPr>
        <w:pStyle w:val="BodyTextIndent"/>
        <w:tabs>
          <w:tab w:val="left" w:pos="8195"/>
        </w:tabs>
        <w:ind w:left="0" w:firstLine="0"/>
        <w:rPr>
          <w:rFonts w:ascii="Tahoma" w:hAnsi="Tahoma" w:cs="Tahoma"/>
          <w:sz w:val="22"/>
          <w:szCs w:val="22"/>
        </w:rPr>
      </w:pPr>
      <w:r w:rsidRPr="00C527FC">
        <w:rPr>
          <w:rFonts w:ascii="Tahoma" w:hAnsi="Tahoma" w:cs="Tahoma"/>
          <w:bCs/>
          <w:sz w:val="22"/>
          <w:szCs w:val="22"/>
        </w:rPr>
        <w:t xml:space="preserve">Anexa </w:t>
      </w:r>
      <w:r w:rsidR="0070630D" w:rsidRPr="00C527FC">
        <w:rPr>
          <w:rFonts w:ascii="Tahoma" w:hAnsi="Tahoma" w:cs="Tahoma"/>
          <w:bCs/>
          <w:sz w:val="22"/>
          <w:szCs w:val="22"/>
        </w:rPr>
        <w:t>7</w:t>
      </w:r>
    </w:p>
    <w:p w14:paraId="6D3139AA" w14:textId="77777777" w:rsidR="0000227D" w:rsidRPr="00C527FC" w:rsidRDefault="0000227D" w:rsidP="00A3473A">
      <w:pPr>
        <w:pStyle w:val="BodyTextIndent"/>
        <w:ind w:left="1985" w:hanging="1985"/>
        <w:rPr>
          <w:rFonts w:ascii="Tahoma" w:hAnsi="Tahoma" w:cs="Tahoma"/>
          <w:sz w:val="22"/>
          <w:szCs w:val="22"/>
        </w:rPr>
      </w:pPr>
    </w:p>
    <w:p w14:paraId="147E32EF" w14:textId="77777777" w:rsidR="00031909" w:rsidRPr="00C527FC" w:rsidRDefault="00031909" w:rsidP="00A3473A">
      <w:pPr>
        <w:pStyle w:val="BodyTextIndent"/>
        <w:ind w:left="1985" w:hanging="1985"/>
        <w:rPr>
          <w:rFonts w:ascii="Tahoma" w:hAnsi="Tahoma" w:cs="Tahoma"/>
          <w:sz w:val="22"/>
          <w:szCs w:val="22"/>
        </w:rPr>
      </w:pPr>
      <w:r w:rsidRPr="00C527FC">
        <w:rPr>
          <w:rFonts w:ascii="Tahoma" w:hAnsi="Tahoma" w:cs="Tahoma"/>
          <w:sz w:val="22"/>
          <w:szCs w:val="22"/>
        </w:rPr>
        <w:t>Nr. înregistrare ieşire de la ”OPCOM” S.A. ................................................................</w:t>
      </w:r>
    </w:p>
    <w:p w14:paraId="4874BE2F" w14:textId="77777777" w:rsidR="0000227D" w:rsidRPr="00C527FC" w:rsidRDefault="0000227D" w:rsidP="00A3473A">
      <w:pPr>
        <w:jc w:val="both"/>
        <w:rPr>
          <w:rFonts w:ascii="Tahoma" w:eastAsia="Calibri" w:hAnsi="Tahoma" w:cs="Tahoma"/>
          <w:sz w:val="22"/>
          <w:szCs w:val="22"/>
        </w:rPr>
      </w:pPr>
    </w:p>
    <w:p w14:paraId="41B0F63A" w14:textId="77777777" w:rsidR="00031909" w:rsidRPr="00C527FC" w:rsidRDefault="00031909" w:rsidP="00A3473A">
      <w:pPr>
        <w:jc w:val="both"/>
        <w:rPr>
          <w:rFonts w:ascii="Tahoma" w:eastAsia="Calibri" w:hAnsi="Tahoma" w:cs="Tahoma"/>
          <w:sz w:val="22"/>
          <w:szCs w:val="22"/>
        </w:rPr>
      </w:pPr>
      <w:r w:rsidRPr="00C527FC">
        <w:rPr>
          <w:rFonts w:ascii="Tahoma" w:eastAsia="Calibri" w:hAnsi="Tahoma" w:cs="Tahoma"/>
          <w:sz w:val="22"/>
          <w:szCs w:val="22"/>
        </w:rPr>
        <w:t>Către:</w:t>
      </w:r>
    </w:p>
    <w:p w14:paraId="3CE2F127" w14:textId="77777777" w:rsidR="00031909" w:rsidRPr="00C527FC" w:rsidRDefault="00031909" w:rsidP="00A3473A">
      <w:pPr>
        <w:jc w:val="both"/>
        <w:rPr>
          <w:rFonts w:ascii="Tahoma" w:eastAsia="Calibri" w:hAnsi="Tahoma" w:cs="Tahoma"/>
          <w:b/>
          <w:sz w:val="22"/>
          <w:szCs w:val="22"/>
        </w:rPr>
      </w:pPr>
      <w:r w:rsidRPr="00C527FC">
        <w:rPr>
          <w:rFonts w:ascii="Tahoma" w:eastAsia="Calibri" w:hAnsi="Tahoma" w:cs="Tahoma"/>
          <w:b/>
          <w:sz w:val="22"/>
          <w:szCs w:val="22"/>
        </w:rPr>
        <w:t>OPERATORUL ECONOMIC .........................</w:t>
      </w:r>
      <w:r w:rsidR="002B1BE9" w:rsidRPr="00C527FC">
        <w:rPr>
          <w:rFonts w:ascii="Tahoma" w:eastAsia="Calibri" w:hAnsi="Tahoma" w:cs="Tahoma"/>
          <w:b/>
          <w:sz w:val="22"/>
          <w:szCs w:val="22"/>
        </w:rPr>
        <w:t>.......</w:t>
      </w:r>
      <w:r w:rsidRPr="00C527FC">
        <w:rPr>
          <w:rFonts w:ascii="Tahoma" w:eastAsia="Calibri" w:hAnsi="Tahoma" w:cs="Tahoma"/>
          <w:b/>
          <w:sz w:val="22"/>
          <w:szCs w:val="22"/>
        </w:rPr>
        <w:t>..........................................................</w:t>
      </w:r>
    </w:p>
    <w:p w14:paraId="694A3617" w14:textId="77777777" w:rsidR="00F31B93" w:rsidRPr="00C527FC" w:rsidRDefault="00F31B93" w:rsidP="00A3473A">
      <w:pPr>
        <w:jc w:val="both"/>
        <w:rPr>
          <w:rFonts w:ascii="Tahoma" w:eastAsia="Calibri" w:hAnsi="Tahoma" w:cs="Tahoma"/>
          <w:sz w:val="22"/>
          <w:szCs w:val="22"/>
        </w:rPr>
      </w:pPr>
    </w:p>
    <w:p w14:paraId="71C7706B" w14:textId="77777777" w:rsidR="00031909" w:rsidRPr="00C527FC" w:rsidRDefault="00031909" w:rsidP="00A3473A">
      <w:pPr>
        <w:jc w:val="both"/>
        <w:rPr>
          <w:rFonts w:ascii="Tahoma" w:eastAsia="Calibri" w:hAnsi="Tahoma" w:cs="Tahoma"/>
          <w:b/>
          <w:sz w:val="22"/>
          <w:szCs w:val="22"/>
        </w:rPr>
      </w:pPr>
    </w:p>
    <w:p w14:paraId="0B30A7FE" w14:textId="77777777" w:rsidR="00031909" w:rsidRPr="00C527FC" w:rsidRDefault="00031909" w:rsidP="00A3473A">
      <w:pPr>
        <w:tabs>
          <w:tab w:val="left" w:pos="8505"/>
        </w:tabs>
        <w:jc w:val="both"/>
        <w:rPr>
          <w:rFonts w:ascii="Tahoma" w:eastAsia="Calibri" w:hAnsi="Tahoma" w:cs="Tahoma"/>
          <w:b/>
          <w:sz w:val="22"/>
          <w:szCs w:val="22"/>
        </w:rPr>
      </w:pPr>
      <w:r w:rsidRPr="00C527FC">
        <w:rPr>
          <w:rFonts w:ascii="Tahoma" w:eastAsia="Calibri" w:hAnsi="Tahoma" w:cs="Tahoma"/>
          <w:b/>
          <w:sz w:val="22"/>
          <w:szCs w:val="22"/>
        </w:rPr>
        <w:t>COMUNICARE</w:t>
      </w:r>
    </w:p>
    <w:p w14:paraId="64A97D22" w14:textId="77777777" w:rsidR="00031909" w:rsidRPr="00C527FC" w:rsidRDefault="00031909" w:rsidP="00A3473A">
      <w:pPr>
        <w:tabs>
          <w:tab w:val="left" w:pos="8505"/>
        </w:tabs>
        <w:autoSpaceDE w:val="0"/>
        <w:autoSpaceDN w:val="0"/>
        <w:adjustRightInd w:val="0"/>
        <w:jc w:val="both"/>
        <w:rPr>
          <w:rFonts w:ascii="Tahoma" w:hAnsi="Tahoma" w:cs="Tahoma"/>
          <w:b/>
          <w:sz w:val="22"/>
          <w:szCs w:val="22"/>
          <w:lang w:eastAsia="ro-RO"/>
        </w:rPr>
      </w:pPr>
      <w:r w:rsidRPr="00C527FC">
        <w:rPr>
          <w:rFonts w:ascii="Tahoma" w:eastAsia="Calibri" w:hAnsi="Tahoma" w:cs="Tahoma"/>
          <w:b/>
          <w:sz w:val="22"/>
          <w:szCs w:val="22"/>
        </w:rPr>
        <w:t xml:space="preserve">privind </w:t>
      </w:r>
      <w:r w:rsidRPr="00C527FC">
        <w:rPr>
          <w:rFonts w:ascii="Tahoma" w:hAnsi="Tahoma" w:cs="Tahoma"/>
          <w:b/>
          <w:sz w:val="22"/>
          <w:szCs w:val="22"/>
          <w:lang w:eastAsia="ro-RO"/>
        </w:rPr>
        <w:t>revocarea înregistrării de la Piața de Certificate Verzi</w:t>
      </w:r>
    </w:p>
    <w:p w14:paraId="55327497" w14:textId="77777777" w:rsidR="00031909" w:rsidRPr="00C527FC" w:rsidRDefault="00031909" w:rsidP="00A3473A">
      <w:pPr>
        <w:tabs>
          <w:tab w:val="left" w:pos="8505"/>
        </w:tabs>
        <w:autoSpaceDE w:val="0"/>
        <w:autoSpaceDN w:val="0"/>
        <w:adjustRightInd w:val="0"/>
        <w:jc w:val="both"/>
        <w:rPr>
          <w:rFonts w:ascii="Tahoma" w:hAnsi="Tahoma" w:cs="Tahoma"/>
          <w:sz w:val="22"/>
          <w:szCs w:val="22"/>
          <w:lang w:eastAsia="ro-RO"/>
        </w:rPr>
      </w:pPr>
    </w:p>
    <w:p w14:paraId="0BAFACA2" w14:textId="77777777" w:rsidR="00031909" w:rsidRPr="00C527FC" w:rsidRDefault="00031909" w:rsidP="00A3473A">
      <w:pPr>
        <w:tabs>
          <w:tab w:val="left" w:pos="8505"/>
        </w:tabs>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Stimată/Stimate Doamnă/Domnule ........................................................................</w:t>
      </w:r>
      <w:r w:rsidRPr="00C527FC">
        <w:rPr>
          <w:rFonts w:ascii="Tahoma" w:eastAsia="Calibri" w:hAnsi="Tahoma" w:cs="Tahoma"/>
          <w:sz w:val="22"/>
          <w:szCs w:val="22"/>
        </w:rPr>
        <w:t>,</w:t>
      </w:r>
    </w:p>
    <w:p w14:paraId="6D7E8C47" w14:textId="77777777" w:rsidR="00031909" w:rsidRPr="00C527FC" w:rsidRDefault="00031909" w:rsidP="00A3473A">
      <w:pPr>
        <w:tabs>
          <w:tab w:val="left" w:pos="8505"/>
        </w:tabs>
        <w:autoSpaceDE w:val="0"/>
        <w:autoSpaceDN w:val="0"/>
        <w:adjustRightInd w:val="0"/>
        <w:jc w:val="both"/>
        <w:rPr>
          <w:rFonts w:ascii="Tahoma" w:eastAsia="Calibri" w:hAnsi="Tahoma" w:cs="Tahoma"/>
          <w:sz w:val="22"/>
          <w:szCs w:val="22"/>
        </w:rPr>
      </w:pPr>
    </w:p>
    <w:p w14:paraId="2AD8804C" w14:textId="77777777" w:rsidR="00A760FC" w:rsidRPr="00C527FC" w:rsidRDefault="00031909" w:rsidP="00A3473A">
      <w:pPr>
        <w:autoSpaceDE w:val="0"/>
        <w:autoSpaceDN w:val="0"/>
        <w:adjustRightInd w:val="0"/>
        <w:jc w:val="both"/>
        <w:rPr>
          <w:rFonts w:ascii="Tahoma" w:hAnsi="Tahoma" w:cs="Tahoma"/>
          <w:sz w:val="22"/>
          <w:szCs w:val="22"/>
          <w:lang w:val="pt-BR"/>
        </w:rPr>
      </w:pPr>
      <w:r w:rsidRPr="00C527FC">
        <w:rPr>
          <w:rFonts w:ascii="Tahoma" w:hAnsi="Tahoma" w:cs="Tahoma"/>
          <w:sz w:val="22"/>
          <w:szCs w:val="22"/>
          <w:lang w:eastAsia="ro-RO"/>
        </w:rPr>
        <w:t xml:space="preserve">Prin prezenta vă comunicăm că începând cu data de </w:t>
      </w:r>
      <w:r w:rsidR="00A91CAB" w:rsidRPr="00C527FC">
        <w:rPr>
          <w:rFonts w:ascii="Tahoma" w:hAnsi="Tahoma" w:cs="Tahoma"/>
          <w:sz w:val="22"/>
          <w:szCs w:val="22"/>
          <w:lang w:eastAsia="ro-RO"/>
        </w:rPr>
        <w:t>............................................... s</w:t>
      </w:r>
      <w:r w:rsidRPr="00C527FC">
        <w:rPr>
          <w:rFonts w:ascii="Tahoma" w:hAnsi="Tahoma" w:cs="Tahoma"/>
          <w:sz w:val="22"/>
          <w:szCs w:val="22"/>
          <w:lang w:eastAsia="ro-RO"/>
        </w:rPr>
        <w:t xml:space="preserve">-a procedat la revocarea înregistrării la Piața de Certificate Verzi </w:t>
      </w:r>
      <w:r w:rsidR="00A91CAB" w:rsidRPr="00C527FC">
        <w:rPr>
          <w:rFonts w:ascii="Tahoma" w:hAnsi="Tahoma" w:cs="Tahoma"/>
          <w:sz w:val="22"/>
          <w:szCs w:val="22"/>
          <w:lang w:eastAsia="ro-RO"/>
        </w:rPr>
        <w:t xml:space="preserve">şi radierea din Registrul Participanţilor la Piața de Certificate Verzi </w:t>
      </w:r>
      <w:r w:rsidRPr="00C527FC">
        <w:rPr>
          <w:rFonts w:ascii="Tahoma" w:hAnsi="Tahoma" w:cs="Tahoma"/>
          <w:sz w:val="22"/>
          <w:szCs w:val="22"/>
          <w:lang w:eastAsia="ro-RO"/>
        </w:rPr>
        <w:t xml:space="preserve">a Participantului </w:t>
      </w:r>
      <w:r w:rsidR="00A91CAB" w:rsidRPr="00C527FC">
        <w:rPr>
          <w:rFonts w:ascii="Tahoma" w:hAnsi="Tahoma" w:cs="Tahoma"/>
          <w:sz w:val="22"/>
          <w:szCs w:val="22"/>
          <w:lang w:eastAsia="ro-RO"/>
        </w:rPr>
        <w:t>...................</w:t>
      </w:r>
      <w:r w:rsidRPr="00C527FC">
        <w:rPr>
          <w:rFonts w:ascii="Tahoma" w:hAnsi="Tahoma" w:cs="Tahoma"/>
          <w:sz w:val="22"/>
          <w:szCs w:val="22"/>
          <w:lang w:val="pt-BR"/>
        </w:rPr>
        <w:t>,</w:t>
      </w:r>
    </w:p>
    <w:p w14:paraId="4EBEAADE" w14:textId="77777777" w:rsidR="002B1BE9" w:rsidRPr="00C527FC" w:rsidRDefault="00031909"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deoarece</w:t>
      </w:r>
      <w:r w:rsidR="002B1BE9" w:rsidRPr="00C527FC">
        <w:rPr>
          <w:rFonts w:ascii="Tahoma" w:hAnsi="Tahoma" w:cs="Tahoma"/>
          <w:sz w:val="22"/>
          <w:szCs w:val="22"/>
          <w:lang w:eastAsia="ro-RO"/>
        </w:rPr>
        <w:t xml:space="preserve"> </w:t>
      </w:r>
      <w:r w:rsidR="00A760FC" w:rsidRPr="00C527FC">
        <w:rPr>
          <w:rFonts w:ascii="Tahoma" w:hAnsi="Tahoma" w:cs="Tahoma"/>
          <w:sz w:val="22"/>
          <w:szCs w:val="22"/>
          <w:lang w:eastAsia="ro-RO"/>
        </w:rPr>
        <w:t>.</w:t>
      </w:r>
      <w:r w:rsidR="002B1BE9" w:rsidRPr="00C527FC">
        <w:rPr>
          <w:rFonts w:ascii="Tahoma" w:hAnsi="Tahoma" w:cs="Tahoma"/>
          <w:sz w:val="22"/>
          <w:szCs w:val="22"/>
          <w:lang w:eastAsia="ro-RO"/>
        </w:rPr>
        <w:t>...................................................................................................................</w:t>
      </w:r>
    </w:p>
    <w:p w14:paraId="03ADD687" w14:textId="77777777" w:rsidR="002B1BE9" w:rsidRPr="00C527FC" w:rsidRDefault="002B1BE9"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w:t>
      </w:r>
    </w:p>
    <w:p w14:paraId="3F0B9E48" w14:textId="77777777" w:rsidR="00031909" w:rsidRPr="00C527FC" w:rsidRDefault="002B1BE9"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w:t>
      </w:r>
    </w:p>
    <w:p w14:paraId="3BC41490" w14:textId="77777777" w:rsidR="00031909" w:rsidRPr="00C527FC" w:rsidRDefault="00031909" w:rsidP="00A3473A">
      <w:pPr>
        <w:autoSpaceDE w:val="0"/>
        <w:autoSpaceDN w:val="0"/>
        <w:adjustRightInd w:val="0"/>
        <w:jc w:val="both"/>
        <w:rPr>
          <w:rFonts w:ascii="Tahoma" w:hAnsi="Tahoma" w:cs="Tahoma"/>
          <w:sz w:val="22"/>
          <w:szCs w:val="22"/>
          <w:lang w:eastAsia="ro-RO"/>
        </w:rPr>
      </w:pPr>
    </w:p>
    <w:p w14:paraId="6C559B12" w14:textId="7FC03751" w:rsidR="00031909" w:rsidRPr="00C527FC" w:rsidRDefault="00031909" w:rsidP="00A3473A">
      <w:pPr>
        <w:tabs>
          <w:tab w:val="left" w:pos="8505"/>
        </w:tabs>
        <w:autoSpaceDE w:val="0"/>
        <w:autoSpaceDN w:val="0"/>
        <w:adjustRightInd w:val="0"/>
        <w:jc w:val="both"/>
        <w:rPr>
          <w:rFonts w:ascii="Tahoma" w:eastAsia="Calibri" w:hAnsi="Tahoma" w:cs="Tahoma"/>
          <w:sz w:val="22"/>
          <w:szCs w:val="22"/>
        </w:rPr>
      </w:pPr>
      <w:r w:rsidRPr="00C527FC">
        <w:rPr>
          <w:rFonts w:ascii="Tahoma" w:hAnsi="Tahoma" w:cs="Tahoma"/>
          <w:sz w:val="22"/>
          <w:szCs w:val="22"/>
          <w:lang w:eastAsia="ro-RO"/>
        </w:rPr>
        <w:t>Revocarea s-a aplicat în conformitate cu prevederile articolului 6.2.2.</w:t>
      </w:r>
      <w:r w:rsidR="009630F7" w:rsidRPr="00C527FC">
        <w:rPr>
          <w:rFonts w:ascii="Tahoma" w:hAnsi="Tahoma" w:cs="Tahoma"/>
          <w:sz w:val="22"/>
          <w:szCs w:val="22"/>
          <w:lang w:eastAsia="ro-RO"/>
        </w:rPr>
        <w:t>8</w:t>
      </w:r>
      <w:r w:rsidRPr="00C527FC">
        <w:rPr>
          <w:rFonts w:ascii="Tahoma" w:hAnsi="Tahoma" w:cs="Tahoma"/>
          <w:sz w:val="22"/>
          <w:szCs w:val="22"/>
          <w:lang w:eastAsia="ro-RO"/>
        </w:rPr>
        <w:t xml:space="preserve"> din ”</w:t>
      </w:r>
      <w:r w:rsidRPr="00C527FC">
        <w:rPr>
          <w:rFonts w:ascii="Tahoma" w:hAnsi="Tahoma" w:cs="Tahoma"/>
          <w:i/>
          <w:sz w:val="22"/>
          <w:szCs w:val="22"/>
          <w:lang w:eastAsia="ro-RO"/>
        </w:rPr>
        <w:t>Procedura privind înregistrarea, retragerea, suspendarea şi revocarea Participanţilor la/de la Piaţa de Certificate Verzi</w:t>
      </w:r>
      <w:r w:rsidRPr="00C527FC">
        <w:rPr>
          <w:rFonts w:ascii="Tahoma" w:hAnsi="Tahoma" w:cs="Tahoma"/>
          <w:sz w:val="22"/>
          <w:szCs w:val="22"/>
          <w:lang w:eastAsia="ro-RO"/>
        </w:rPr>
        <w:t xml:space="preserve">”, </w:t>
      </w:r>
      <w:r w:rsidR="00A760FC" w:rsidRPr="00C527FC">
        <w:rPr>
          <w:rFonts w:ascii="Tahoma" w:hAnsi="Tahoma" w:cs="Tahoma"/>
          <w:sz w:val="22"/>
          <w:szCs w:val="22"/>
          <w:lang w:eastAsia="ro-RO"/>
        </w:rPr>
        <w:t>în vigoare</w:t>
      </w:r>
      <w:r w:rsidR="00A91CAB" w:rsidRPr="00C527FC">
        <w:rPr>
          <w:rFonts w:ascii="Tahoma" w:eastAsia="Calibri" w:hAnsi="Tahoma" w:cs="Tahoma"/>
          <w:sz w:val="22"/>
          <w:szCs w:val="22"/>
          <w:lang w:val="pt-BR"/>
        </w:rPr>
        <w:t>.</w:t>
      </w:r>
    </w:p>
    <w:p w14:paraId="2B2AFBAC" w14:textId="77777777" w:rsidR="00F31B93" w:rsidRPr="00C527FC" w:rsidRDefault="00F31B93" w:rsidP="00A3473A">
      <w:pPr>
        <w:autoSpaceDE w:val="0"/>
        <w:autoSpaceDN w:val="0"/>
        <w:adjustRightInd w:val="0"/>
        <w:jc w:val="both"/>
        <w:rPr>
          <w:rFonts w:ascii="Tahoma" w:hAnsi="Tahoma" w:cs="Tahoma"/>
          <w:sz w:val="22"/>
          <w:szCs w:val="22"/>
        </w:rPr>
      </w:pPr>
    </w:p>
    <w:p w14:paraId="2B05D252" w14:textId="77777777" w:rsidR="00031909" w:rsidRPr="00C527FC" w:rsidRDefault="00031909" w:rsidP="00A3473A">
      <w:pPr>
        <w:autoSpaceDE w:val="0"/>
        <w:autoSpaceDN w:val="0"/>
        <w:adjustRightInd w:val="0"/>
        <w:jc w:val="both"/>
        <w:rPr>
          <w:rFonts w:ascii="Tahoma" w:hAnsi="Tahoma" w:cs="Tahoma"/>
          <w:sz w:val="22"/>
          <w:szCs w:val="22"/>
        </w:rPr>
      </w:pPr>
      <w:r w:rsidRPr="00C527FC">
        <w:rPr>
          <w:rFonts w:ascii="Tahoma" w:hAnsi="Tahoma" w:cs="Tahoma"/>
          <w:sz w:val="22"/>
          <w:szCs w:val="22"/>
        </w:rPr>
        <w:t>Cu respect,</w:t>
      </w:r>
    </w:p>
    <w:p w14:paraId="19626FA7" w14:textId="77777777" w:rsidR="00031909" w:rsidRPr="00C527FC" w:rsidRDefault="00031909" w:rsidP="00A3473A">
      <w:pPr>
        <w:autoSpaceDE w:val="0"/>
        <w:autoSpaceDN w:val="0"/>
        <w:adjustRightInd w:val="0"/>
        <w:jc w:val="both"/>
        <w:rPr>
          <w:rFonts w:ascii="Tahoma" w:hAnsi="Tahoma" w:cs="Tahoma"/>
          <w:sz w:val="22"/>
          <w:szCs w:val="22"/>
          <w:lang w:eastAsia="ro-RO"/>
        </w:rPr>
      </w:pPr>
      <w:r w:rsidRPr="00C527FC">
        <w:rPr>
          <w:rFonts w:ascii="Tahoma" w:hAnsi="Tahoma" w:cs="Tahoma"/>
          <w:sz w:val="22"/>
          <w:szCs w:val="22"/>
          <w:lang w:eastAsia="ro-RO"/>
        </w:rPr>
        <w:t>................................, Director General</w:t>
      </w:r>
    </w:p>
    <w:p w14:paraId="706227AA" w14:textId="77777777" w:rsidR="00031909" w:rsidRPr="00C527FC" w:rsidRDefault="00031909" w:rsidP="00A3473A">
      <w:pPr>
        <w:ind w:left="1985" w:hanging="1985"/>
        <w:jc w:val="both"/>
        <w:rPr>
          <w:rFonts w:ascii="Tahoma" w:hAnsi="Tahoma" w:cs="Tahoma"/>
          <w:sz w:val="22"/>
          <w:szCs w:val="22"/>
        </w:rPr>
      </w:pPr>
    </w:p>
    <w:p w14:paraId="0098A856" w14:textId="77777777" w:rsidR="00031909" w:rsidRPr="00C527FC" w:rsidRDefault="00031909">
      <w:pPr>
        <w:ind w:left="1985" w:hanging="1985"/>
        <w:jc w:val="both"/>
        <w:rPr>
          <w:rFonts w:ascii="Tahoma" w:hAnsi="Tahoma" w:cs="Tahoma"/>
          <w:sz w:val="22"/>
          <w:szCs w:val="22"/>
        </w:rPr>
      </w:pPr>
    </w:p>
    <w:p w14:paraId="7B7E9D37" w14:textId="77777777" w:rsidR="00031909" w:rsidRPr="00C527FC" w:rsidRDefault="00031909">
      <w:pPr>
        <w:ind w:left="1985" w:hanging="1985"/>
        <w:jc w:val="both"/>
        <w:rPr>
          <w:rFonts w:ascii="Tahoma" w:hAnsi="Tahoma" w:cs="Tahoma"/>
          <w:sz w:val="22"/>
          <w:szCs w:val="22"/>
        </w:rPr>
      </w:pPr>
    </w:p>
    <w:p w14:paraId="43624D1A" w14:textId="77777777" w:rsidR="00031909" w:rsidRPr="00C527FC" w:rsidRDefault="00031909" w:rsidP="00F46E2F">
      <w:pPr>
        <w:ind w:left="1985" w:hanging="1985"/>
        <w:jc w:val="both"/>
        <w:rPr>
          <w:rFonts w:ascii="Tahoma" w:hAnsi="Tahoma" w:cs="Tahoma"/>
          <w:sz w:val="22"/>
          <w:szCs w:val="22"/>
        </w:rPr>
      </w:pPr>
    </w:p>
    <w:p w14:paraId="2D34C912" w14:textId="77777777" w:rsidR="00F31B93" w:rsidRPr="00C527FC" w:rsidRDefault="00F31B93" w:rsidP="00F46E2F">
      <w:pPr>
        <w:ind w:left="1985" w:hanging="1985"/>
        <w:jc w:val="both"/>
        <w:rPr>
          <w:rFonts w:ascii="Tahoma" w:hAnsi="Tahoma" w:cs="Tahoma"/>
          <w:sz w:val="22"/>
          <w:szCs w:val="22"/>
        </w:rPr>
      </w:pPr>
    </w:p>
    <w:p w14:paraId="5D127D39" w14:textId="77777777" w:rsidR="0000227D" w:rsidRPr="00C527FC" w:rsidRDefault="0000227D" w:rsidP="00F46E2F">
      <w:pPr>
        <w:ind w:left="1985" w:hanging="1985"/>
        <w:jc w:val="both"/>
        <w:rPr>
          <w:rFonts w:ascii="Tahoma" w:hAnsi="Tahoma" w:cs="Tahoma"/>
          <w:sz w:val="22"/>
          <w:szCs w:val="22"/>
        </w:rPr>
      </w:pPr>
    </w:p>
    <w:p w14:paraId="295ACAB3" w14:textId="77777777" w:rsidR="0000227D" w:rsidRPr="00C527FC" w:rsidRDefault="0000227D" w:rsidP="00F46E2F">
      <w:pPr>
        <w:ind w:left="1985" w:hanging="1985"/>
        <w:jc w:val="both"/>
        <w:rPr>
          <w:rFonts w:ascii="Tahoma" w:hAnsi="Tahoma" w:cs="Tahoma"/>
          <w:sz w:val="22"/>
          <w:szCs w:val="22"/>
        </w:rPr>
      </w:pPr>
    </w:p>
    <w:p w14:paraId="1B1F0A73" w14:textId="77777777" w:rsidR="0000227D" w:rsidRPr="00C527FC" w:rsidRDefault="0000227D" w:rsidP="00F46E2F">
      <w:pPr>
        <w:ind w:left="1985" w:hanging="1985"/>
        <w:jc w:val="both"/>
        <w:rPr>
          <w:rFonts w:ascii="Tahoma" w:hAnsi="Tahoma" w:cs="Tahoma"/>
          <w:sz w:val="22"/>
          <w:szCs w:val="22"/>
        </w:rPr>
      </w:pPr>
    </w:p>
    <w:p w14:paraId="10E093F4" w14:textId="77777777" w:rsidR="0000227D" w:rsidRPr="00C527FC" w:rsidRDefault="0000227D" w:rsidP="00F46E2F">
      <w:pPr>
        <w:ind w:left="1985" w:hanging="1985"/>
        <w:jc w:val="both"/>
        <w:rPr>
          <w:rFonts w:ascii="Tahoma" w:hAnsi="Tahoma" w:cs="Tahoma"/>
          <w:sz w:val="22"/>
          <w:szCs w:val="22"/>
        </w:rPr>
      </w:pPr>
    </w:p>
    <w:p w14:paraId="1298B7A2" w14:textId="77777777" w:rsidR="0000227D" w:rsidRPr="00C527FC" w:rsidRDefault="0000227D" w:rsidP="00F46E2F">
      <w:pPr>
        <w:ind w:left="1985" w:hanging="1985"/>
        <w:jc w:val="both"/>
        <w:rPr>
          <w:rFonts w:ascii="Tahoma" w:hAnsi="Tahoma" w:cs="Tahoma"/>
          <w:sz w:val="22"/>
          <w:szCs w:val="22"/>
        </w:rPr>
      </w:pPr>
    </w:p>
    <w:p w14:paraId="07C979FA" w14:textId="77777777" w:rsidR="0000227D" w:rsidRPr="00C527FC" w:rsidRDefault="0000227D" w:rsidP="00F46E2F">
      <w:pPr>
        <w:ind w:left="1985" w:hanging="1985"/>
        <w:jc w:val="both"/>
        <w:rPr>
          <w:rFonts w:ascii="Tahoma" w:hAnsi="Tahoma" w:cs="Tahoma"/>
          <w:sz w:val="22"/>
          <w:szCs w:val="22"/>
        </w:rPr>
      </w:pPr>
    </w:p>
    <w:p w14:paraId="5759212B" w14:textId="77777777" w:rsidR="00F31B93" w:rsidRPr="00C527FC" w:rsidRDefault="00F31B93" w:rsidP="00F46E2F">
      <w:pPr>
        <w:ind w:left="1985" w:hanging="1985"/>
        <w:jc w:val="both"/>
        <w:rPr>
          <w:rFonts w:ascii="Tahoma" w:hAnsi="Tahoma" w:cs="Tahoma"/>
          <w:sz w:val="22"/>
          <w:szCs w:val="22"/>
        </w:rPr>
      </w:pPr>
    </w:p>
    <w:p w14:paraId="115A550D" w14:textId="77777777" w:rsidR="00B976C1" w:rsidRPr="00C527FC" w:rsidRDefault="00B976C1" w:rsidP="00F46E2F">
      <w:pPr>
        <w:ind w:left="1985" w:hanging="1985"/>
        <w:jc w:val="both"/>
        <w:rPr>
          <w:rFonts w:ascii="Tahoma" w:hAnsi="Tahoma" w:cs="Tahoma"/>
          <w:sz w:val="22"/>
          <w:szCs w:val="22"/>
        </w:rPr>
      </w:pPr>
    </w:p>
    <w:p w14:paraId="517D92D0" w14:textId="77777777" w:rsidR="00B976C1" w:rsidRPr="00C527FC" w:rsidRDefault="00B976C1" w:rsidP="00F46E2F">
      <w:pPr>
        <w:ind w:left="1985" w:hanging="1985"/>
        <w:jc w:val="both"/>
        <w:rPr>
          <w:rFonts w:ascii="Tahoma" w:hAnsi="Tahoma" w:cs="Tahoma"/>
          <w:sz w:val="22"/>
          <w:szCs w:val="22"/>
        </w:rPr>
      </w:pPr>
    </w:p>
    <w:p w14:paraId="59760D27" w14:textId="77777777" w:rsidR="001D0D8E" w:rsidRPr="00C527FC" w:rsidRDefault="001D0D8E" w:rsidP="00F46E2F">
      <w:pPr>
        <w:ind w:left="1985" w:hanging="1985"/>
        <w:jc w:val="both"/>
        <w:rPr>
          <w:rFonts w:ascii="Tahoma" w:hAnsi="Tahoma" w:cs="Tahoma"/>
          <w:sz w:val="22"/>
          <w:szCs w:val="22"/>
        </w:rPr>
      </w:pPr>
    </w:p>
    <w:p w14:paraId="20E377F9" w14:textId="77777777" w:rsidR="001D0D8E" w:rsidRPr="00C527FC" w:rsidRDefault="001D0D8E" w:rsidP="00F46E2F">
      <w:pPr>
        <w:ind w:left="1985" w:hanging="1985"/>
        <w:jc w:val="both"/>
        <w:rPr>
          <w:rFonts w:ascii="Tahoma" w:hAnsi="Tahoma" w:cs="Tahoma"/>
          <w:sz w:val="22"/>
          <w:szCs w:val="22"/>
        </w:rPr>
      </w:pPr>
    </w:p>
    <w:p w14:paraId="517E4706" w14:textId="77777777" w:rsidR="001D0D8E" w:rsidRPr="00C527FC" w:rsidRDefault="001D0D8E" w:rsidP="00F46E2F">
      <w:pPr>
        <w:ind w:left="1985" w:hanging="1985"/>
        <w:jc w:val="both"/>
        <w:rPr>
          <w:rFonts w:ascii="Tahoma" w:hAnsi="Tahoma" w:cs="Tahoma"/>
          <w:sz w:val="22"/>
          <w:szCs w:val="22"/>
        </w:rPr>
      </w:pPr>
    </w:p>
    <w:p w14:paraId="74779A87" w14:textId="77777777" w:rsidR="00B976C1" w:rsidRPr="00C527FC" w:rsidRDefault="00B976C1" w:rsidP="00F46E2F">
      <w:pPr>
        <w:ind w:left="1985" w:hanging="1985"/>
        <w:jc w:val="both"/>
        <w:rPr>
          <w:rFonts w:ascii="Tahoma" w:hAnsi="Tahoma" w:cs="Tahoma"/>
          <w:sz w:val="22"/>
          <w:szCs w:val="22"/>
        </w:rPr>
      </w:pPr>
    </w:p>
    <w:p w14:paraId="2B7015B8" w14:textId="77777777" w:rsidR="00B976C1" w:rsidRPr="00C527FC" w:rsidRDefault="00B976C1" w:rsidP="00F46E2F">
      <w:pPr>
        <w:ind w:left="1985" w:hanging="1985"/>
        <w:jc w:val="both"/>
        <w:rPr>
          <w:rFonts w:ascii="Tahoma" w:hAnsi="Tahoma" w:cs="Tahoma"/>
          <w:sz w:val="22"/>
          <w:szCs w:val="22"/>
        </w:rPr>
      </w:pPr>
    </w:p>
    <w:p w14:paraId="05FE043F" w14:textId="77777777" w:rsidR="00B976C1" w:rsidRPr="00C527FC" w:rsidRDefault="00B976C1" w:rsidP="00F46E2F">
      <w:pPr>
        <w:ind w:left="1985" w:hanging="1985"/>
        <w:jc w:val="both"/>
        <w:rPr>
          <w:rFonts w:ascii="Tahoma" w:hAnsi="Tahoma" w:cs="Tahoma"/>
          <w:sz w:val="22"/>
          <w:szCs w:val="22"/>
        </w:rPr>
      </w:pPr>
    </w:p>
    <w:p w14:paraId="7CF5948A" w14:textId="77777777" w:rsidR="00B976C1" w:rsidRPr="00C527FC" w:rsidRDefault="00B976C1" w:rsidP="00F46E2F">
      <w:pPr>
        <w:ind w:left="1985" w:hanging="1985"/>
        <w:jc w:val="both"/>
        <w:rPr>
          <w:rFonts w:ascii="Tahoma" w:hAnsi="Tahoma" w:cs="Tahoma"/>
          <w:sz w:val="22"/>
          <w:szCs w:val="22"/>
        </w:rPr>
      </w:pPr>
    </w:p>
    <w:p w14:paraId="7450600D" w14:textId="77777777" w:rsidR="00B976C1" w:rsidRPr="00C527FC" w:rsidRDefault="00B976C1" w:rsidP="00F46E2F">
      <w:pPr>
        <w:ind w:left="1985" w:hanging="1985"/>
        <w:jc w:val="both"/>
        <w:rPr>
          <w:rFonts w:ascii="Tahoma" w:hAnsi="Tahoma" w:cs="Tahoma"/>
          <w:sz w:val="22"/>
          <w:szCs w:val="22"/>
        </w:rPr>
      </w:pPr>
    </w:p>
    <w:p w14:paraId="4A81BE8B" w14:textId="77777777" w:rsidR="00B976C1" w:rsidRPr="00C527FC" w:rsidRDefault="00B976C1" w:rsidP="00F46E2F">
      <w:pPr>
        <w:ind w:left="1985" w:hanging="1985"/>
        <w:jc w:val="both"/>
        <w:rPr>
          <w:rFonts w:ascii="Tahoma" w:hAnsi="Tahoma" w:cs="Tahoma"/>
          <w:sz w:val="22"/>
          <w:szCs w:val="22"/>
        </w:rPr>
      </w:pPr>
    </w:p>
    <w:p w14:paraId="6E77C305" w14:textId="77777777" w:rsidR="00F31B93" w:rsidRPr="00C527FC" w:rsidRDefault="00F31B93" w:rsidP="00F46E2F">
      <w:pPr>
        <w:ind w:left="1985" w:hanging="1985"/>
        <w:jc w:val="both"/>
        <w:rPr>
          <w:rFonts w:ascii="Tahoma" w:hAnsi="Tahoma" w:cs="Tahoma"/>
          <w:sz w:val="22"/>
          <w:szCs w:val="22"/>
        </w:rPr>
      </w:pPr>
    </w:p>
    <w:p w14:paraId="03817F92" w14:textId="77777777" w:rsidR="00264929" w:rsidRPr="00C527FC" w:rsidRDefault="00264929" w:rsidP="00A03A41">
      <w:pPr>
        <w:pStyle w:val="Heading1"/>
        <w:numPr>
          <w:ilvl w:val="0"/>
          <w:numId w:val="29"/>
        </w:numPr>
        <w:spacing w:before="0" w:after="0"/>
        <w:ind w:left="1418" w:hanging="1418"/>
        <w:rPr>
          <w:rFonts w:ascii="Tahoma" w:hAnsi="Tahoma" w:cs="Tahoma"/>
          <w:sz w:val="22"/>
          <w:szCs w:val="22"/>
          <w:lang w:eastAsia="ro-RO"/>
        </w:rPr>
      </w:pPr>
      <w:bookmarkStart w:id="391" w:name="_Toc312007757"/>
      <w:bookmarkStart w:id="392" w:name="_Toc312010344"/>
      <w:bookmarkStart w:id="393" w:name="_Toc312010416"/>
      <w:bookmarkStart w:id="394" w:name="_Toc316296414"/>
      <w:bookmarkStart w:id="395" w:name="_Toc421001590"/>
      <w:bookmarkStart w:id="396" w:name="_Toc423366615"/>
      <w:bookmarkStart w:id="397" w:name="_Toc441497366"/>
      <w:bookmarkStart w:id="398" w:name="_Toc464571246"/>
      <w:r w:rsidRPr="00C527FC">
        <w:rPr>
          <w:rFonts w:ascii="Tahoma" w:hAnsi="Tahoma" w:cs="Tahoma"/>
          <w:sz w:val="22"/>
          <w:szCs w:val="22"/>
          <w:lang w:eastAsia="ro-RO"/>
        </w:rPr>
        <w:t>ACTUALIZĂRI</w:t>
      </w:r>
      <w:bookmarkEnd w:id="391"/>
      <w:bookmarkEnd w:id="392"/>
      <w:bookmarkEnd w:id="393"/>
      <w:bookmarkEnd w:id="394"/>
      <w:bookmarkEnd w:id="395"/>
      <w:bookmarkEnd w:id="396"/>
      <w:bookmarkEnd w:id="397"/>
      <w:bookmarkEnd w:id="398"/>
    </w:p>
    <w:p w14:paraId="1A07B51F" w14:textId="77777777" w:rsidR="00672AC5" w:rsidRPr="00C527FC" w:rsidRDefault="00672AC5" w:rsidP="00672AC5"/>
    <w:tbl>
      <w:tblPr>
        <w:tblStyle w:val="TableGrid"/>
        <w:tblW w:w="9147" w:type="dxa"/>
        <w:tblLayout w:type="fixed"/>
        <w:tblCellMar>
          <w:top w:w="57" w:type="dxa"/>
          <w:left w:w="57" w:type="dxa"/>
          <w:bottom w:w="57" w:type="dxa"/>
          <w:right w:w="57" w:type="dxa"/>
        </w:tblCellMar>
        <w:tblLook w:val="04A0" w:firstRow="1" w:lastRow="0" w:firstColumn="1" w:lastColumn="0" w:noHBand="0" w:noVBand="1"/>
      </w:tblPr>
      <w:tblGrid>
        <w:gridCol w:w="528"/>
        <w:gridCol w:w="6617"/>
        <w:gridCol w:w="922"/>
        <w:gridCol w:w="1080"/>
      </w:tblGrid>
      <w:tr w:rsidR="00C527FC" w:rsidRPr="00C527FC" w14:paraId="54356D33" w14:textId="77777777" w:rsidTr="0070630D">
        <w:trPr>
          <w:trHeight w:val="281"/>
        </w:trPr>
        <w:tc>
          <w:tcPr>
            <w:tcW w:w="528" w:type="dxa"/>
            <w:tcMar>
              <w:top w:w="57" w:type="dxa"/>
              <w:left w:w="57" w:type="dxa"/>
              <w:bottom w:w="57" w:type="dxa"/>
              <w:right w:w="57" w:type="dxa"/>
            </w:tcMar>
            <w:vAlign w:val="center"/>
          </w:tcPr>
          <w:p w14:paraId="34BC18C4" w14:textId="77777777" w:rsidR="00264929" w:rsidRPr="00C527FC" w:rsidRDefault="00264929">
            <w:pPr>
              <w:jc w:val="both"/>
              <w:rPr>
                <w:rFonts w:ascii="Tahoma" w:hAnsi="Tahoma" w:cs="Tahoma"/>
                <w:b/>
                <w:bCs/>
                <w:sz w:val="22"/>
                <w:szCs w:val="22"/>
              </w:rPr>
            </w:pPr>
            <w:r w:rsidRPr="00C527FC">
              <w:rPr>
                <w:rFonts w:ascii="Tahoma" w:hAnsi="Tahoma" w:cs="Tahoma"/>
                <w:b/>
                <w:bCs/>
                <w:sz w:val="22"/>
                <w:szCs w:val="22"/>
              </w:rPr>
              <w:t>Nr. Crt.</w:t>
            </w:r>
          </w:p>
        </w:tc>
        <w:tc>
          <w:tcPr>
            <w:tcW w:w="6617" w:type="dxa"/>
            <w:tcMar>
              <w:top w:w="57" w:type="dxa"/>
              <w:left w:w="57" w:type="dxa"/>
              <w:bottom w:w="57" w:type="dxa"/>
              <w:right w:w="57" w:type="dxa"/>
            </w:tcMar>
            <w:vAlign w:val="center"/>
          </w:tcPr>
          <w:p w14:paraId="2F0EDB04" w14:textId="77777777" w:rsidR="00264929" w:rsidRPr="00C527FC" w:rsidRDefault="00264929">
            <w:pPr>
              <w:jc w:val="both"/>
              <w:rPr>
                <w:rFonts w:ascii="Tahoma" w:hAnsi="Tahoma" w:cs="Tahoma"/>
                <w:b/>
                <w:sz w:val="22"/>
                <w:szCs w:val="22"/>
              </w:rPr>
            </w:pPr>
            <w:r w:rsidRPr="00C527FC">
              <w:rPr>
                <w:rFonts w:ascii="Tahoma" w:hAnsi="Tahoma" w:cs="Tahoma"/>
                <w:b/>
                <w:sz w:val="22"/>
                <w:szCs w:val="22"/>
              </w:rPr>
              <w:t>Sinteza  actualizării</w:t>
            </w:r>
          </w:p>
        </w:tc>
        <w:tc>
          <w:tcPr>
            <w:tcW w:w="922" w:type="dxa"/>
            <w:tcMar>
              <w:top w:w="57" w:type="dxa"/>
              <w:left w:w="57" w:type="dxa"/>
              <w:bottom w:w="57" w:type="dxa"/>
              <w:right w:w="57" w:type="dxa"/>
            </w:tcMar>
            <w:vAlign w:val="center"/>
          </w:tcPr>
          <w:p w14:paraId="67F4EAB0" w14:textId="77777777" w:rsidR="00264929" w:rsidRPr="00C527FC" w:rsidRDefault="00264929">
            <w:pPr>
              <w:jc w:val="both"/>
              <w:rPr>
                <w:rFonts w:ascii="Tahoma" w:hAnsi="Tahoma" w:cs="Tahoma"/>
                <w:b/>
                <w:sz w:val="22"/>
                <w:szCs w:val="22"/>
              </w:rPr>
            </w:pPr>
            <w:r w:rsidRPr="00C527FC">
              <w:rPr>
                <w:rFonts w:ascii="Tahoma" w:hAnsi="Tahoma" w:cs="Tahoma"/>
                <w:b/>
                <w:sz w:val="22"/>
                <w:szCs w:val="22"/>
              </w:rPr>
              <w:t>Revizia</w:t>
            </w:r>
          </w:p>
        </w:tc>
        <w:tc>
          <w:tcPr>
            <w:tcW w:w="1080" w:type="dxa"/>
            <w:tcMar>
              <w:top w:w="57" w:type="dxa"/>
              <w:left w:w="57" w:type="dxa"/>
              <w:bottom w:w="57" w:type="dxa"/>
              <w:right w:w="57" w:type="dxa"/>
            </w:tcMar>
            <w:vAlign w:val="center"/>
          </w:tcPr>
          <w:p w14:paraId="39DC51A8" w14:textId="77777777" w:rsidR="00264929" w:rsidRPr="00C527FC" w:rsidRDefault="00264929">
            <w:pPr>
              <w:jc w:val="both"/>
              <w:rPr>
                <w:rFonts w:ascii="Tahoma" w:hAnsi="Tahoma" w:cs="Tahoma"/>
                <w:b/>
                <w:sz w:val="22"/>
                <w:szCs w:val="22"/>
              </w:rPr>
            </w:pPr>
            <w:r w:rsidRPr="00C527FC">
              <w:rPr>
                <w:rFonts w:ascii="Tahoma" w:hAnsi="Tahoma" w:cs="Tahoma"/>
                <w:b/>
                <w:sz w:val="22"/>
                <w:szCs w:val="22"/>
              </w:rPr>
              <w:t>Data</w:t>
            </w:r>
          </w:p>
        </w:tc>
      </w:tr>
      <w:tr w:rsidR="00264929" w:rsidRPr="00C527FC" w14:paraId="48F4BBC8" w14:textId="77777777" w:rsidTr="0070630D">
        <w:tc>
          <w:tcPr>
            <w:tcW w:w="528" w:type="dxa"/>
            <w:tcMar>
              <w:top w:w="57" w:type="dxa"/>
              <w:left w:w="57" w:type="dxa"/>
              <w:bottom w:w="57" w:type="dxa"/>
              <w:right w:w="57" w:type="dxa"/>
            </w:tcMar>
            <w:vAlign w:val="center"/>
          </w:tcPr>
          <w:p w14:paraId="20AB2F32" w14:textId="77777777" w:rsidR="00264929" w:rsidRPr="00C527FC" w:rsidRDefault="00672AC5" w:rsidP="00672AC5">
            <w:pPr>
              <w:jc w:val="center"/>
              <w:rPr>
                <w:rFonts w:ascii="Tahoma" w:hAnsi="Tahoma" w:cs="Tahoma"/>
                <w:sz w:val="22"/>
                <w:szCs w:val="22"/>
              </w:rPr>
            </w:pPr>
            <w:r w:rsidRPr="00C527FC">
              <w:rPr>
                <w:rFonts w:ascii="Tahoma" w:hAnsi="Tahoma" w:cs="Tahoma"/>
                <w:sz w:val="22"/>
                <w:szCs w:val="22"/>
              </w:rPr>
              <w:t>1</w:t>
            </w:r>
          </w:p>
        </w:tc>
        <w:tc>
          <w:tcPr>
            <w:tcW w:w="6617" w:type="dxa"/>
            <w:tcMar>
              <w:top w:w="57" w:type="dxa"/>
              <w:left w:w="57" w:type="dxa"/>
              <w:bottom w:w="57" w:type="dxa"/>
              <w:right w:w="57" w:type="dxa"/>
            </w:tcMar>
            <w:vAlign w:val="center"/>
          </w:tcPr>
          <w:p w14:paraId="623E59B1" w14:textId="186DC45D" w:rsidR="00264929" w:rsidRPr="00C527FC" w:rsidRDefault="00672AC5" w:rsidP="0015488D">
            <w:pPr>
              <w:jc w:val="both"/>
              <w:rPr>
                <w:rFonts w:ascii="Tahoma" w:hAnsi="Tahoma" w:cs="Tahoma"/>
                <w:sz w:val="22"/>
                <w:szCs w:val="22"/>
              </w:rPr>
            </w:pPr>
            <w:r w:rsidRPr="00C527FC">
              <w:rPr>
                <w:rFonts w:ascii="Tahoma" w:hAnsi="Tahoma" w:cs="Tahoma"/>
                <w:sz w:val="22"/>
                <w:szCs w:val="22"/>
              </w:rPr>
              <w:t>Actualizare conform prevederilor ”Regulamentului de organizare şi funcţionare a pieţei de certificate verzi” aprobat prin Ordinul preşedintelui ANRE nr. 60/01.04.2015</w:t>
            </w:r>
            <w:r w:rsidR="00255347" w:rsidRPr="00C527FC">
              <w:rPr>
                <w:rFonts w:ascii="Tahoma" w:hAnsi="Tahoma" w:cs="Tahoma"/>
                <w:sz w:val="22"/>
                <w:szCs w:val="22"/>
              </w:rPr>
              <w:t xml:space="preserve"> si a Ord</w:t>
            </w:r>
            <w:r w:rsidR="0015488D" w:rsidRPr="00C527FC">
              <w:rPr>
                <w:rFonts w:ascii="Tahoma" w:hAnsi="Tahoma" w:cs="Tahoma"/>
                <w:sz w:val="22"/>
                <w:szCs w:val="22"/>
              </w:rPr>
              <w:t>inul</w:t>
            </w:r>
            <w:r w:rsidR="004F0598" w:rsidRPr="00C527FC">
              <w:rPr>
                <w:rFonts w:ascii="Tahoma" w:hAnsi="Tahoma" w:cs="Tahoma"/>
                <w:sz w:val="22"/>
                <w:szCs w:val="22"/>
              </w:rPr>
              <w:t>ui</w:t>
            </w:r>
            <w:r w:rsidR="00255347" w:rsidRPr="00C527FC">
              <w:rPr>
                <w:rFonts w:ascii="Tahoma" w:hAnsi="Tahoma" w:cs="Tahoma"/>
                <w:sz w:val="22"/>
                <w:szCs w:val="22"/>
              </w:rPr>
              <w:t xml:space="preserve"> </w:t>
            </w:r>
            <w:r w:rsidR="0015488D" w:rsidRPr="00C527FC">
              <w:rPr>
                <w:rFonts w:ascii="Tahoma" w:hAnsi="Tahoma" w:cs="Tahoma"/>
                <w:sz w:val="22"/>
                <w:szCs w:val="22"/>
              </w:rPr>
              <w:t>P</w:t>
            </w:r>
            <w:r w:rsidR="00255347" w:rsidRPr="00C527FC">
              <w:rPr>
                <w:rFonts w:ascii="Tahoma" w:hAnsi="Tahoma" w:cs="Tahoma"/>
                <w:sz w:val="22"/>
                <w:szCs w:val="22"/>
              </w:rPr>
              <w:t>reşedintelui ANRE nr. 166/2015</w:t>
            </w:r>
            <w:r w:rsidR="0015488D" w:rsidRPr="00C527FC">
              <w:rPr>
                <w:rFonts w:ascii="Tahoma" w:hAnsi="Tahoma" w:cs="Tahoma"/>
                <w:sz w:val="22"/>
                <w:szCs w:val="22"/>
              </w:rPr>
              <w:t xml:space="preserve"> </w:t>
            </w:r>
            <w:r w:rsidR="00255347" w:rsidRPr="00C527FC">
              <w:rPr>
                <w:rFonts w:ascii="Tahoma" w:hAnsi="Tahoma" w:cs="Tahoma"/>
                <w:sz w:val="22"/>
                <w:szCs w:val="22"/>
              </w:rPr>
              <w:t>privind modificarea si completarea Regulamentului de Organizare si Funtionare a pietei de CV, aprobat prin Ord. ANRE nr. 60/2015.</w:t>
            </w:r>
          </w:p>
        </w:tc>
        <w:tc>
          <w:tcPr>
            <w:tcW w:w="922" w:type="dxa"/>
            <w:tcMar>
              <w:top w:w="57" w:type="dxa"/>
              <w:left w:w="57" w:type="dxa"/>
              <w:bottom w:w="57" w:type="dxa"/>
              <w:right w:w="57" w:type="dxa"/>
            </w:tcMar>
            <w:vAlign w:val="center"/>
          </w:tcPr>
          <w:p w14:paraId="0D03D4EA" w14:textId="77777777" w:rsidR="00264929" w:rsidRPr="00C527FC" w:rsidRDefault="00672AC5" w:rsidP="00672AC5">
            <w:pPr>
              <w:jc w:val="center"/>
              <w:rPr>
                <w:rFonts w:ascii="Tahoma" w:hAnsi="Tahoma" w:cs="Tahoma"/>
                <w:sz w:val="22"/>
                <w:szCs w:val="22"/>
              </w:rPr>
            </w:pPr>
            <w:r w:rsidRPr="00C527FC">
              <w:rPr>
                <w:rFonts w:ascii="Tahoma" w:hAnsi="Tahoma" w:cs="Tahoma"/>
                <w:sz w:val="22"/>
                <w:szCs w:val="22"/>
              </w:rPr>
              <w:t>1</w:t>
            </w:r>
          </w:p>
        </w:tc>
        <w:tc>
          <w:tcPr>
            <w:tcW w:w="1080" w:type="dxa"/>
            <w:tcMar>
              <w:top w:w="57" w:type="dxa"/>
              <w:left w:w="57" w:type="dxa"/>
              <w:bottom w:w="57" w:type="dxa"/>
              <w:right w:w="57" w:type="dxa"/>
            </w:tcMar>
            <w:vAlign w:val="center"/>
          </w:tcPr>
          <w:p w14:paraId="670BC0EA" w14:textId="77777777" w:rsidR="00264929" w:rsidRPr="00C527FC" w:rsidRDefault="00264929" w:rsidP="00672AC5">
            <w:pPr>
              <w:jc w:val="center"/>
              <w:rPr>
                <w:rFonts w:ascii="Tahoma" w:hAnsi="Tahoma" w:cs="Tahoma"/>
                <w:sz w:val="22"/>
                <w:szCs w:val="22"/>
              </w:rPr>
            </w:pPr>
          </w:p>
        </w:tc>
      </w:tr>
      <w:tr w:rsidR="00647DA7" w:rsidRPr="00C527FC" w14:paraId="30BDB0F4" w14:textId="77777777" w:rsidTr="0070630D">
        <w:tc>
          <w:tcPr>
            <w:tcW w:w="528" w:type="dxa"/>
            <w:tcMar>
              <w:top w:w="57" w:type="dxa"/>
              <w:left w:w="57" w:type="dxa"/>
              <w:bottom w:w="57" w:type="dxa"/>
              <w:right w:w="57" w:type="dxa"/>
            </w:tcMar>
            <w:vAlign w:val="center"/>
          </w:tcPr>
          <w:p w14:paraId="3B0175CB" w14:textId="783A5EF9" w:rsidR="00647DA7" w:rsidRPr="00BA2862" w:rsidRDefault="00647DA7" w:rsidP="00672AC5">
            <w:pPr>
              <w:jc w:val="center"/>
              <w:rPr>
                <w:rFonts w:ascii="Tahoma" w:hAnsi="Tahoma" w:cs="Tahoma"/>
                <w:sz w:val="22"/>
                <w:szCs w:val="22"/>
                <w:highlight w:val="lightGray"/>
              </w:rPr>
            </w:pPr>
            <w:r w:rsidRPr="00BA2862">
              <w:rPr>
                <w:rFonts w:ascii="Tahoma" w:hAnsi="Tahoma" w:cs="Tahoma"/>
                <w:sz w:val="22"/>
                <w:szCs w:val="22"/>
                <w:highlight w:val="lightGray"/>
              </w:rPr>
              <w:t>2</w:t>
            </w:r>
          </w:p>
        </w:tc>
        <w:tc>
          <w:tcPr>
            <w:tcW w:w="6617" w:type="dxa"/>
            <w:tcMar>
              <w:top w:w="57" w:type="dxa"/>
              <w:left w:w="57" w:type="dxa"/>
              <w:bottom w:w="57" w:type="dxa"/>
              <w:right w:w="57" w:type="dxa"/>
            </w:tcMar>
            <w:vAlign w:val="center"/>
          </w:tcPr>
          <w:p w14:paraId="4210BC65" w14:textId="5E2F4AEF" w:rsidR="00647DA7" w:rsidRPr="00BA2862" w:rsidRDefault="00BA2862" w:rsidP="0015488D">
            <w:pPr>
              <w:jc w:val="both"/>
              <w:rPr>
                <w:rFonts w:ascii="Tahoma" w:hAnsi="Tahoma" w:cs="Tahoma"/>
                <w:sz w:val="22"/>
                <w:szCs w:val="22"/>
                <w:highlight w:val="lightGray"/>
              </w:rPr>
            </w:pPr>
            <w:r w:rsidRPr="00BA2862">
              <w:rPr>
                <w:rFonts w:ascii="Tahoma" w:hAnsi="Tahoma" w:cs="Tahoma"/>
                <w:highlight w:val="lightGray"/>
              </w:rPr>
              <w:t>Ord. Nr. 41/2016 pentru aprobarea Metodologiei de stabilire a cotelor anuale obligatorii de energie electrică produsă din surse regenerabile de energie care beneficiază de sistemul de promovare prin certificate verzi și a celor de achiziție de certificate verzi.</w:t>
            </w:r>
          </w:p>
        </w:tc>
        <w:tc>
          <w:tcPr>
            <w:tcW w:w="922" w:type="dxa"/>
            <w:tcMar>
              <w:top w:w="57" w:type="dxa"/>
              <w:left w:w="57" w:type="dxa"/>
              <w:bottom w:w="57" w:type="dxa"/>
              <w:right w:w="57" w:type="dxa"/>
            </w:tcMar>
            <w:vAlign w:val="center"/>
          </w:tcPr>
          <w:p w14:paraId="17184BC1" w14:textId="575A986D" w:rsidR="00647DA7" w:rsidRPr="00C527FC" w:rsidRDefault="00BA2862" w:rsidP="00672AC5">
            <w:pPr>
              <w:jc w:val="center"/>
              <w:rPr>
                <w:rFonts w:ascii="Tahoma" w:hAnsi="Tahoma" w:cs="Tahoma"/>
                <w:sz w:val="22"/>
                <w:szCs w:val="22"/>
              </w:rPr>
            </w:pPr>
            <w:r>
              <w:rPr>
                <w:rFonts w:ascii="Tahoma" w:hAnsi="Tahoma" w:cs="Tahoma"/>
                <w:sz w:val="22"/>
                <w:szCs w:val="22"/>
              </w:rPr>
              <w:t>2</w:t>
            </w:r>
          </w:p>
        </w:tc>
        <w:tc>
          <w:tcPr>
            <w:tcW w:w="1080" w:type="dxa"/>
            <w:tcMar>
              <w:top w:w="57" w:type="dxa"/>
              <w:left w:w="57" w:type="dxa"/>
              <w:bottom w:w="57" w:type="dxa"/>
              <w:right w:w="57" w:type="dxa"/>
            </w:tcMar>
            <w:vAlign w:val="center"/>
          </w:tcPr>
          <w:p w14:paraId="1A1EF585" w14:textId="77777777" w:rsidR="00647DA7" w:rsidRPr="00C527FC" w:rsidRDefault="00647DA7" w:rsidP="00672AC5">
            <w:pPr>
              <w:jc w:val="center"/>
              <w:rPr>
                <w:rFonts w:ascii="Tahoma" w:hAnsi="Tahoma" w:cs="Tahoma"/>
                <w:sz w:val="22"/>
                <w:szCs w:val="22"/>
              </w:rPr>
            </w:pPr>
          </w:p>
        </w:tc>
      </w:tr>
    </w:tbl>
    <w:p w14:paraId="6FD4BB46" w14:textId="77777777" w:rsidR="005F115B" w:rsidRPr="00C527FC" w:rsidRDefault="005F115B">
      <w:pPr>
        <w:ind w:left="1985" w:hanging="1985"/>
        <w:jc w:val="both"/>
        <w:rPr>
          <w:rFonts w:ascii="Tahoma" w:hAnsi="Tahoma" w:cs="Tahoma"/>
          <w:b/>
          <w:bCs/>
          <w:sz w:val="22"/>
          <w:szCs w:val="22"/>
        </w:rPr>
      </w:pPr>
    </w:p>
    <w:p w14:paraId="4F21618B" w14:textId="77777777" w:rsidR="00116711" w:rsidRPr="00C527FC" w:rsidRDefault="00116711">
      <w:pPr>
        <w:ind w:left="1985" w:hanging="1985"/>
        <w:jc w:val="both"/>
        <w:rPr>
          <w:rFonts w:ascii="Tahoma" w:hAnsi="Tahoma" w:cs="Tahoma"/>
          <w:b/>
          <w:bCs/>
          <w:sz w:val="22"/>
          <w:szCs w:val="22"/>
        </w:rPr>
      </w:pPr>
    </w:p>
    <w:p w14:paraId="4EA7E7BD" w14:textId="77777777" w:rsidR="00700DEF" w:rsidRPr="00C527FC" w:rsidRDefault="00700DEF">
      <w:pPr>
        <w:ind w:left="1985" w:hanging="1985"/>
        <w:jc w:val="both"/>
        <w:rPr>
          <w:rFonts w:ascii="Tahoma" w:hAnsi="Tahoma" w:cs="Tahoma"/>
          <w:b/>
          <w:bCs/>
          <w:sz w:val="22"/>
          <w:szCs w:val="22"/>
        </w:rPr>
      </w:pPr>
    </w:p>
    <w:sectPr w:rsidR="00700DEF" w:rsidRPr="00C527FC"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DBD247" w15:done="0"/>
  <w15:commentEx w15:paraId="461872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897F5" w14:textId="77777777" w:rsidR="009B249B" w:rsidRDefault="009B249B">
      <w:r>
        <w:separator/>
      </w:r>
    </w:p>
    <w:p w14:paraId="7FEA9B0B" w14:textId="77777777" w:rsidR="009B249B" w:rsidRDefault="009B249B"/>
  </w:endnote>
  <w:endnote w:type="continuationSeparator" w:id="0">
    <w:p w14:paraId="65F52887" w14:textId="77777777" w:rsidR="009B249B" w:rsidRDefault="009B249B">
      <w:r>
        <w:continuationSeparator/>
      </w:r>
    </w:p>
    <w:p w14:paraId="0920C054" w14:textId="77777777" w:rsidR="009B249B" w:rsidRDefault="009B2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6D1DF" w14:textId="77777777" w:rsidR="009B249B" w:rsidRDefault="009B249B">
    <w:pPr>
      <w:pStyle w:val="Footer"/>
    </w:pPr>
  </w:p>
  <w:p w14:paraId="0B4E1E39" w14:textId="77777777" w:rsidR="009B249B" w:rsidRDefault="009B24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0EB60D" w14:textId="77777777" w:rsidR="009B249B" w:rsidRDefault="009B249B">
      <w:r>
        <w:separator/>
      </w:r>
    </w:p>
    <w:p w14:paraId="2B6AC134" w14:textId="77777777" w:rsidR="009B249B" w:rsidRDefault="009B249B"/>
  </w:footnote>
  <w:footnote w:type="continuationSeparator" w:id="0">
    <w:p w14:paraId="658EB44A" w14:textId="77777777" w:rsidR="009B249B" w:rsidRDefault="009B249B">
      <w:r>
        <w:continuationSeparator/>
      </w:r>
    </w:p>
    <w:p w14:paraId="2EA7607D" w14:textId="77777777" w:rsidR="009B249B" w:rsidRDefault="009B24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804"/>
      <w:gridCol w:w="1559"/>
    </w:tblGrid>
    <w:tr w:rsidR="009B249B" w14:paraId="31357C45" w14:textId="77777777" w:rsidTr="00DC4D90">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77777777" w:rsidR="009B249B" w:rsidRPr="0075392F" w:rsidRDefault="000F49E6" w:rsidP="001B40B6">
          <w:pPr>
            <w:pStyle w:val="Header"/>
            <w:rPr>
              <w:rFonts w:ascii="Arial" w:hAnsi="Arial" w:cs="Arial"/>
              <w:b/>
              <w:sz w:val="24"/>
              <w:szCs w:val="24"/>
            </w:rPr>
          </w:pPr>
          <w:r>
            <w:rPr>
              <w:rFonts w:ascii="Arial" w:hAnsi="Arial" w:cs="Arial"/>
              <w:noProof/>
              <w:sz w:val="24"/>
              <w:szCs w:val="24"/>
              <w:lang w:val="en-US" w:eastAsia="ko-KR"/>
            </w:rPr>
            <w:pict w14:anchorId="143A6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5pt;margin-top:11.7pt;width:45.25pt;height:50.75pt;z-index:251660288;mso-position-horizontal-relative:margin;mso-position-vertical-relative:margin" fillcolor="#cc9">
                <v:fill color2="#ffffe1"/>
                <v:imagedata r:id="rId1" o:title="" chromakey="#fcfefc"/>
                <v:shadow color="#303"/>
                <w10:wrap anchorx="margin" anchory="margin"/>
              </v:shape>
              <o:OLEObject Type="Embed" ProgID="MSPhotoEd.3" ShapeID="_x0000_s2051" DrawAspect="Content" ObjectID="_1538373219" r:id="rId2"/>
            </w:pict>
          </w:r>
        </w:p>
      </w:tc>
      <w:tc>
        <w:tcPr>
          <w:tcW w:w="6804"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77777777" w:rsidR="009B249B" w:rsidRPr="00F0699D" w:rsidRDefault="009B249B" w:rsidP="00F0699D">
          <w:pPr>
            <w:pStyle w:val="Header"/>
            <w:jc w:val="center"/>
            <w:rPr>
              <w:rFonts w:ascii="Tahoma" w:hAnsi="Tahoma" w:cs="Tahoma"/>
              <w:b/>
            </w:rPr>
          </w:pPr>
          <w:r w:rsidRPr="00F0699D">
            <w:rPr>
              <w:rFonts w:ascii="Tahoma" w:hAnsi="Tahoma" w:cs="Tahoma"/>
              <w:b/>
            </w:rPr>
            <w:t>Procedura privind</w:t>
          </w:r>
        </w:p>
        <w:p w14:paraId="42FCE362" w14:textId="77777777" w:rsidR="009B249B" w:rsidRPr="00F0699D" w:rsidRDefault="009B249B" w:rsidP="00F0699D">
          <w:pPr>
            <w:pStyle w:val="Header"/>
            <w:jc w:val="center"/>
            <w:rPr>
              <w:rFonts w:ascii="Tahoma" w:hAnsi="Tahoma" w:cs="Tahoma"/>
              <w:b/>
            </w:rPr>
          </w:pPr>
          <w:r w:rsidRPr="00F0699D">
            <w:rPr>
              <w:rFonts w:ascii="Tahoma" w:hAnsi="Tahoma" w:cs="Tahoma"/>
              <w:b/>
            </w:rPr>
            <w:t>Înregistrarea, retragerea, suspendarea şi revocarea Participanţilor la/de la Piaţa de Certificate Verzi</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77777777" w:rsidR="009B249B" w:rsidRPr="00F0699D" w:rsidRDefault="009B249B" w:rsidP="001B40B6">
          <w:pPr>
            <w:pStyle w:val="Header"/>
            <w:rPr>
              <w:rFonts w:ascii="Tahoma" w:hAnsi="Tahoma" w:cs="Tahoma"/>
            </w:rPr>
          </w:pPr>
          <w:r w:rsidRPr="00F0699D">
            <w:rPr>
              <w:rFonts w:ascii="Tahoma" w:hAnsi="Tahoma" w:cs="Tahoma"/>
              <w:b/>
              <w:snapToGrid w:val="0"/>
            </w:rPr>
            <w:t>Cod:</w:t>
          </w:r>
        </w:p>
      </w:tc>
    </w:tr>
    <w:tr w:rsidR="009B249B" w14:paraId="02EFFEC1" w14:textId="77777777" w:rsidTr="00DC4D90">
      <w:trPr>
        <w:cantSplit/>
        <w:trHeight w:val="432"/>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ED37F5" w14:textId="77777777" w:rsidR="009B249B" w:rsidRDefault="009B249B" w:rsidP="001B40B6">
          <w:pPr>
            <w:pStyle w:val="Header"/>
            <w:rPr>
              <w:rFonts w:ascii="Arial" w:hAnsi="Arial" w:cs="Arial"/>
              <w:b/>
            </w:rPr>
          </w:pPr>
        </w:p>
      </w:tc>
      <w:tc>
        <w:tcPr>
          <w:tcW w:w="6804" w:type="dxa"/>
          <w:vMerge/>
          <w:tcBorders>
            <w:left w:val="single" w:sz="4" w:space="0" w:color="auto"/>
            <w:right w:val="single" w:sz="4" w:space="0" w:color="auto"/>
          </w:tcBorders>
          <w:tcMar>
            <w:top w:w="57" w:type="dxa"/>
            <w:left w:w="57" w:type="dxa"/>
            <w:bottom w:w="57" w:type="dxa"/>
            <w:right w:w="57" w:type="dxa"/>
          </w:tcMar>
          <w:vAlign w:val="center"/>
        </w:tcPr>
        <w:p w14:paraId="0688AA7E" w14:textId="77777777" w:rsidR="009B249B" w:rsidRPr="00116711" w:rsidRDefault="009B249B" w:rsidP="00116711">
          <w:pPr>
            <w:pStyle w:val="Header"/>
            <w:jc w:val="cent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015A3F" w14:textId="77777777" w:rsidR="009B249B" w:rsidRPr="00F0699D" w:rsidRDefault="009B249B" w:rsidP="001B40B6">
          <w:pPr>
            <w:pStyle w:val="Header"/>
            <w:rPr>
              <w:rFonts w:ascii="Tahoma" w:hAnsi="Tahoma" w:cs="Tahoma"/>
              <w:b/>
              <w:snapToGrid w:val="0"/>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sidR="000F49E6">
            <w:rPr>
              <w:rFonts w:ascii="Tahoma" w:hAnsi="Tahoma" w:cs="Tahoma"/>
              <w:b/>
              <w:noProof/>
              <w:snapToGrid w:val="0"/>
            </w:rPr>
            <w:t>6</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sidR="000F49E6">
            <w:rPr>
              <w:rStyle w:val="PageNumber"/>
              <w:rFonts w:ascii="Tahoma" w:hAnsi="Tahoma" w:cs="Tahoma"/>
              <w:b/>
              <w:bCs/>
              <w:noProof/>
            </w:rPr>
            <w:t>21</w:t>
          </w:r>
          <w:r w:rsidRPr="00F0699D">
            <w:rPr>
              <w:rStyle w:val="PageNumber"/>
              <w:rFonts w:ascii="Tahoma" w:hAnsi="Tahoma" w:cs="Tahoma"/>
              <w:b/>
              <w:bCs/>
            </w:rPr>
            <w:fldChar w:fldCharType="end"/>
          </w:r>
        </w:p>
      </w:tc>
    </w:tr>
    <w:tr w:rsidR="009B249B" w14:paraId="2F99A7D0" w14:textId="77777777" w:rsidTr="00F0699D">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0CD9C0" w14:textId="77777777" w:rsidR="009B249B" w:rsidRDefault="009B249B" w:rsidP="001B40B6">
          <w:pPr>
            <w:pStyle w:val="Header"/>
            <w:rPr>
              <w:rFonts w:ascii="Arial" w:hAnsi="Arial" w:cs="Arial"/>
              <w:b/>
            </w:rPr>
          </w:pPr>
        </w:p>
      </w:tc>
      <w:tc>
        <w:tcPr>
          <w:tcW w:w="6804"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40A77F7" w14:textId="77777777" w:rsidR="009B249B" w:rsidRPr="00116711" w:rsidRDefault="009B249B" w:rsidP="001B40B6">
          <w:pPr>
            <w:pStyle w:val="Head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A907B6" w14:textId="77777777" w:rsidR="009B249B" w:rsidRPr="00F0699D" w:rsidRDefault="009B249B" w:rsidP="009056A6">
          <w:pPr>
            <w:pStyle w:val="Header"/>
            <w:rPr>
              <w:rFonts w:ascii="Tahoma" w:hAnsi="Tahoma" w:cs="Tahoma"/>
              <w:b/>
            </w:rPr>
          </w:pPr>
          <w:r w:rsidRPr="00F0699D">
            <w:rPr>
              <w:rFonts w:ascii="Tahoma" w:hAnsi="Tahoma" w:cs="Tahoma"/>
              <w:b/>
            </w:rPr>
            <w:t xml:space="preserve">Rev. </w:t>
          </w:r>
          <w:r w:rsidRPr="00F0699D">
            <w:rPr>
              <w:rFonts w:ascii="Tahoma" w:hAnsi="Tahoma" w:cs="Tahoma"/>
            </w:rPr>
            <w:t>0</w:t>
          </w:r>
          <w:r w:rsidRPr="00906A54">
            <w:rPr>
              <w:rFonts w:ascii="Tahoma" w:hAnsi="Tahoma" w:cs="Tahoma"/>
            </w:rPr>
            <w:t>1</w:t>
          </w:r>
          <w:r w:rsidRPr="00906A54">
            <w:rPr>
              <w:rFonts w:ascii="Tahoma" w:hAnsi="Tahoma" w:cs="Tahoma"/>
              <w:b/>
              <w:sz w:val="28"/>
              <w:szCs w:val="28"/>
            </w:rPr>
            <w:t>2</w:t>
          </w:r>
          <w:r w:rsidRPr="00F0699D">
            <w:rPr>
              <w:rFonts w:ascii="Tahoma" w:hAnsi="Tahoma" w:cs="Tahoma"/>
            </w:rPr>
            <w:t>345</w:t>
          </w:r>
        </w:p>
      </w:tc>
    </w:tr>
  </w:tbl>
  <w:p w14:paraId="34C7901C" w14:textId="77777777" w:rsidR="009B249B" w:rsidRDefault="009B24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3C4D"/>
    <w:multiLevelType w:val="hybridMultilevel"/>
    <w:tmpl w:val="0D4A4C3C"/>
    <w:lvl w:ilvl="0" w:tplc="F3F470EA">
      <w:start w:val="1"/>
      <w:numFmt w:val="decimal"/>
      <w:lvlText w:val="5.1.%1."/>
      <w:lvlJc w:val="left"/>
      <w:pPr>
        <w:tabs>
          <w:tab w:val="num" w:pos="999"/>
        </w:tabs>
        <w:ind w:left="999" w:hanging="573"/>
      </w:pPr>
      <w:rPr>
        <w:rFonts w:hint="default"/>
        <w:b w:val="0"/>
        <w:strike w:val="0"/>
      </w:rPr>
    </w:lvl>
    <w:lvl w:ilvl="1" w:tplc="0418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4C4616"/>
    <w:multiLevelType w:val="hybridMultilevel"/>
    <w:tmpl w:val="970C162C"/>
    <w:lvl w:ilvl="0" w:tplc="572A7ED0">
      <w:start w:val="1"/>
      <w:numFmt w:val="decimal"/>
      <w:lvlText w:val="6.2.2.8.%1."/>
      <w:lvlJc w:val="left"/>
      <w:pPr>
        <w:ind w:left="192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7132FE"/>
    <w:multiLevelType w:val="multilevel"/>
    <w:tmpl w:val="FEB871C2"/>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nsid w:val="06EF2B47"/>
    <w:multiLevelType w:val="multilevel"/>
    <w:tmpl w:val="E9EEF234"/>
    <w:lvl w:ilvl="0">
      <w:start w:val="2"/>
      <w:numFmt w:val="decimal"/>
      <w:lvlText w:val="6.%1."/>
      <w:lvlJc w:val="left"/>
      <w:pPr>
        <w:ind w:left="432" w:hanging="432"/>
      </w:pPr>
      <w:rPr>
        <w:rFonts w:hint="default"/>
        <w:b/>
        <w:lang w:val="fr-FR"/>
      </w:rPr>
    </w:lvl>
    <w:lvl w:ilvl="1">
      <w:start w:val="1"/>
      <w:numFmt w:val="decimal"/>
      <w:lvlText w:val="3.%2."/>
      <w:lvlJc w:val="left"/>
      <w:pPr>
        <w:ind w:left="576" w:hanging="576"/>
      </w:pPr>
      <w:rPr>
        <w:rFonts w:hint="default"/>
        <w:b/>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nsid w:val="07B31AC6"/>
    <w:multiLevelType w:val="hybridMultilevel"/>
    <w:tmpl w:val="A3E62168"/>
    <w:lvl w:ilvl="0" w:tplc="F7F2CBB8">
      <w:start w:val="1"/>
      <w:numFmt w:val="decimal"/>
      <w:lvlText w:val="6.2.%1."/>
      <w:lvlJc w:val="left"/>
      <w:pPr>
        <w:ind w:left="720" w:hanging="360"/>
      </w:pPr>
      <w:rPr>
        <w:rFonts w:hint="default"/>
        <w:b/>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70490B"/>
    <w:multiLevelType w:val="hybridMultilevel"/>
    <w:tmpl w:val="61E28088"/>
    <w:lvl w:ilvl="0" w:tplc="5C5A43F8">
      <w:start w:val="1"/>
      <w:numFmt w:val="decimal"/>
      <w:lvlText w:val="5.3.%1."/>
      <w:lvlJc w:val="left"/>
      <w:pPr>
        <w:ind w:left="720" w:hanging="360"/>
      </w:pPr>
      <w:rPr>
        <w:rFonts w:ascii="Tahoma" w:hAnsi="Tahoma" w:cs="Tahoma"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352999"/>
    <w:multiLevelType w:val="hybridMultilevel"/>
    <w:tmpl w:val="9AF41B0A"/>
    <w:lvl w:ilvl="0" w:tplc="C17EB34C">
      <w:start w:val="1"/>
      <w:numFmt w:val="decimal"/>
      <w:lvlText w:val="%1."/>
      <w:lvlJc w:val="lef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2E176C3"/>
    <w:multiLevelType w:val="hybridMultilevel"/>
    <w:tmpl w:val="30B60DEA"/>
    <w:lvl w:ilvl="0" w:tplc="05CE04B2">
      <w:start w:val="1"/>
      <w:numFmt w:val="decimal"/>
      <w:lvlText w:val="6.2.2.%1."/>
      <w:lvlJc w:val="left"/>
      <w:pPr>
        <w:ind w:left="6598"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3A438AD"/>
    <w:multiLevelType w:val="hybridMultilevel"/>
    <w:tmpl w:val="5A224B98"/>
    <w:lvl w:ilvl="0" w:tplc="84B46F2C">
      <w:start w:val="1"/>
      <w:numFmt w:val="decimal"/>
      <w:lvlText w:val="6.1.2.%1."/>
      <w:lvlJc w:val="left"/>
      <w:pPr>
        <w:ind w:left="1070" w:hanging="360"/>
      </w:pPr>
      <w:rPr>
        <w:rFonts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F56E41C8">
      <w:start w:val="1"/>
      <w:numFmt w:val="decimal"/>
      <w:lvlText w:val="7.1.1.%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3D214E3"/>
    <w:multiLevelType w:val="hybridMultilevel"/>
    <w:tmpl w:val="FE047D72"/>
    <w:lvl w:ilvl="0" w:tplc="111C9D3E">
      <w:start w:val="1"/>
      <w:numFmt w:val="decimal"/>
      <w:lvlText w:val="6.2.2.2.%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4B76DEF"/>
    <w:multiLevelType w:val="hybridMultilevel"/>
    <w:tmpl w:val="1444D8B0"/>
    <w:lvl w:ilvl="0" w:tplc="65BEBF96">
      <w:start w:val="1"/>
      <w:numFmt w:val="decimal"/>
      <w:lvlText w:val="6.1.6.%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6991CB7"/>
    <w:multiLevelType w:val="hybridMultilevel"/>
    <w:tmpl w:val="27506F04"/>
    <w:lvl w:ilvl="0" w:tplc="442E25D8">
      <w:start w:val="1"/>
      <w:numFmt w:val="decimal"/>
      <w:lvlText w:val="6.1.3.%1."/>
      <w:lvlJc w:val="left"/>
      <w:pPr>
        <w:ind w:left="107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1B361013"/>
    <w:multiLevelType w:val="hybridMultilevel"/>
    <w:tmpl w:val="8EA8523C"/>
    <w:lvl w:ilvl="0" w:tplc="355A4B28">
      <w:start w:val="1"/>
      <w:numFmt w:val="decimal"/>
      <w:lvlText w:val="5.%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E9C1121"/>
    <w:multiLevelType w:val="hybridMultilevel"/>
    <w:tmpl w:val="840C5470"/>
    <w:lvl w:ilvl="0" w:tplc="BC9657E2">
      <w:start w:val="1"/>
      <w:numFmt w:val="decimal"/>
      <w:lvlText w:val="6.2.1.%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30106F4"/>
    <w:multiLevelType w:val="hybridMultilevel"/>
    <w:tmpl w:val="03566284"/>
    <w:lvl w:ilvl="0" w:tplc="DE2E42B8">
      <w:start w:val="1"/>
      <w:numFmt w:val="decimal"/>
      <w:lvlText w:val="6.1.1.1.%1."/>
      <w:lvlJc w:val="left"/>
      <w:pPr>
        <w:ind w:left="1854" w:hanging="360"/>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D44379"/>
    <w:multiLevelType w:val="hybridMultilevel"/>
    <w:tmpl w:val="7F6016F0"/>
    <w:lvl w:ilvl="0" w:tplc="A3CA1198">
      <w:start w:val="1"/>
      <w:numFmt w:val="decimal"/>
      <w:lvlText w:val="5.1.4.3.%1."/>
      <w:lvlJc w:val="left"/>
      <w:pPr>
        <w:ind w:left="128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8">
    <w:nsid w:val="37D51FF7"/>
    <w:multiLevelType w:val="multilevel"/>
    <w:tmpl w:val="79621ED4"/>
    <w:lvl w:ilvl="0">
      <w:start w:val="6"/>
      <w:numFmt w:val="decimal"/>
      <w:lvlText w:val="%1."/>
      <w:lvlJc w:val="left"/>
      <w:pPr>
        <w:ind w:left="432" w:hanging="432"/>
      </w:pPr>
      <w:rPr>
        <w:rFonts w:hint="default"/>
        <w:lang w:val="fr-FR"/>
      </w:rPr>
    </w:lvl>
    <w:lvl w:ilvl="1">
      <w:start w:val="1"/>
      <w:numFmt w:val="decimal"/>
      <w:lvlText w:val="3.%2."/>
      <w:lvlJc w:val="left"/>
      <w:pPr>
        <w:ind w:left="576" w:hanging="576"/>
      </w:pPr>
      <w:rPr>
        <w:rFonts w:hint="default"/>
        <w:b/>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nsid w:val="3ABE3EBD"/>
    <w:multiLevelType w:val="hybridMultilevel"/>
    <w:tmpl w:val="40C8A352"/>
    <w:lvl w:ilvl="0" w:tplc="33D49992">
      <w:start w:val="1"/>
      <w:numFmt w:val="decimal"/>
      <w:lvlText w:val="6.1.1.1.2.%1."/>
      <w:lvlJc w:val="left"/>
      <w:pPr>
        <w:ind w:left="1854" w:hanging="360"/>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679CC"/>
    <w:multiLevelType w:val="hybridMultilevel"/>
    <w:tmpl w:val="F6887D30"/>
    <w:lvl w:ilvl="0" w:tplc="426C9DEC">
      <w:start w:val="1"/>
      <w:numFmt w:val="decimal"/>
      <w:lvlText w:val="6.2.2.1.%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EBB5AB0"/>
    <w:multiLevelType w:val="hybridMultilevel"/>
    <w:tmpl w:val="BBDC87C6"/>
    <w:lvl w:ilvl="0" w:tplc="3348DA50">
      <w:start w:val="1"/>
      <w:numFmt w:val="decimal"/>
      <w:lvlText w:val="5.1.4.%1."/>
      <w:lvlJc w:val="left"/>
      <w:pPr>
        <w:ind w:left="1287" w:hanging="360"/>
      </w:pPr>
      <w:rPr>
        <w:rFonts w:hint="default"/>
        <w:b w:val="0"/>
        <w:i w:val="0"/>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2">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3">
    <w:nsid w:val="42A15FF6"/>
    <w:multiLevelType w:val="hybridMultilevel"/>
    <w:tmpl w:val="99F00DFC"/>
    <w:lvl w:ilvl="0" w:tplc="B8C4DB20">
      <w:start w:val="1"/>
      <w:numFmt w:val="decimal"/>
      <w:lvlText w:val="6.1.1.%1."/>
      <w:lvlJc w:val="left"/>
      <w:pPr>
        <w:ind w:left="1854" w:hanging="360"/>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1226F2"/>
    <w:multiLevelType w:val="hybridMultilevel"/>
    <w:tmpl w:val="20047ADA"/>
    <w:lvl w:ilvl="0" w:tplc="186AF25E">
      <w:start w:val="1"/>
      <w:numFmt w:val="decimal"/>
      <w:lvlText w:val="3.2.%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6">
    <w:nsid w:val="562D40F4"/>
    <w:multiLevelType w:val="hybridMultilevel"/>
    <w:tmpl w:val="445CFC9A"/>
    <w:lvl w:ilvl="0" w:tplc="4E2A0D1A">
      <w:start w:val="1"/>
      <w:numFmt w:val="decimal"/>
      <w:lvlText w:val="6.1.4.%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B767A21"/>
    <w:multiLevelType w:val="hybridMultilevel"/>
    <w:tmpl w:val="C7B8918C"/>
    <w:lvl w:ilvl="0" w:tplc="0409001B">
      <w:start w:val="1"/>
      <w:numFmt w:val="lowerRoman"/>
      <w:lvlText w:val="%1."/>
      <w:lvlJc w:val="righ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start w:val="1"/>
      <w:numFmt w:val="lowerRoman"/>
      <w:lvlText w:val="%9."/>
      <w:lvlJc w:val="right"/>
      <w:pPr>
        <w:ind w:left="7614" w:hanging="180"/>
      </w:pPr>
    </w:lvl>
  </w:abstractNum>
  <w:abstractNum w:abstractNumId="28">
    <w:nsid w:val="5E482932"/>
    <w:multiLevelType w:val="multilevel"/>
    <w:tmpl w:val="4D5AFE5E"/>
    <w:lvl w:ilvl="0">
      <w:start w:val="6"/>
      <w:numFmt w:val="decimal"/>
      <w:lvlText w:val="%1."/>
      <w:lvlJc w:val="left"/>
      <w:pPr>
        <w:ind w:left="975" w:hanging="975"/>
      </w:pPr>
      <w:rPr>
        <w:rFonts w:hint="default"/>
      </w:rPr>
    </w:lvl>
    <w:lvl w:ilvl="1">
      <w:start w:val="2"/>
      <w:numFmt w:val="decimal"/>
      <w:lvlText w:val="%1.%2."/>
      <w:lvlJc w:val="left"/>
      <w:pPr>
        <w:ind w:left="1329" w:hanging="975"/>
      </w:pPr>
      <w:rPr>
        <w:rFonts w:hint="default"/>
      </w:rPr>
    </w:lvl>
    <w:lvl w:ilvl="2">
      <w:start w:val="2"/>
      <w:numFmt w:val="decimal"/>
      <w:lvlText w:val="%1.%2.%3."/>
      <w:lvlJc w:val="left"/>
      <w:pPr>
        <w:ind w:left="1683" w:hanging="975"/>
      </w:pPr>
      <w:rPr>
        <w:rFonts w:hint="default"/>
      </w:rPr>
    </w:lvl>
    <w:lvl w:ilvl="3">
      <w:start w:val="7"/>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9">
    <w:nsid w:val="5FBF711E"/>
    <w:multiLevelType w:val="hybridMultilevel"/>
    <w:tmpl w:val="DC8098D2"/>
    <w:lvl w:ilvl="0" w:tplc="5A3E64F8">
      <w:start w:val="1"/>
      <w:numFmt w:val="decimal"/>
      <w:lvlText w:val="2.%1."/>
      <w:lvlJc w:val="lef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600D1D67"/>
    <w:multiLevelType w:val="hybridMultilevel"/>
    <w:tmpl w:val="981E2BF6"/>
    <w:lvl w:ilvl="0" w:tplc="196212CC">
      <w:start w:val="1"/>
      <w:numFmt w:val="decimal"/>
      <w:lvlText w:val="5.1.4.3.%1."/>
      <w:lvlJc w:val="left"/>
      <w:pPr>
        <w:ind w:left="1287" w:hanging="360"/>
      </w:pPr>
      <w:rPr>
        <w:rFonts w:hint="default"/>
        <w:b w:val="0"/>
        <w:i w:val="0"/>
        <w:color w:val="auto"/>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1">
    <w:nsid w:val="61095820"/>
    <w:multiLevelType w:val="hybridMultilevel"/>
    <w:tmpl w:val="813A2474"/>
    <w:lvl w:ilvl="0" w:tplc="9A22A68A">
      <w:start w:val="1"/>
      <w:numFmt w:val="decimal"/>
      <w:lvlText w:val="1.1.%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6198595C"/>
    <w:multiLevelType w:val="hybridMultilevel"/>
    <w:tmpl w:val="D5744F32"/>
    <w:lvl w:ilvl="0" w:tplc="D68AF446">
      <w:start w:val="1"/>
      <w:numFmt w:val="decimal"/>
      <w:lvlText w:val="6.%1."/>
      <w:lvlJc w:val="left"/>
      <w:pPr>
        <w:ind w:left="927"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7EB6F8D"/>
    <w:multiLevelType w:val="hybridMultilevel"/>
    <w:tmpl w:val="4952315C"/>
    <w:lvl w:ilvl="0" w:tplc="FF2A8C8E">
      <w:start w:val="1"/>
      <w:numFmt w:val="decimal"/>
      <w:lvlText w:val="6.1.5.%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91A6703"/>
    <w:multiLevelType w:val="hybridMultilevel"/>
    <w:tmpl w:val="0F4AF6D0"/>
    <w:lvl w:ilvl="0" w:tplc="4B5A1CC8">
      <w:start w:val="2"/>
      <w:numFmt w:val="decimal"/>
      <w:lvlText w:val="6.1.1.%1."/>
      <w:lvlJc w:val="lef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4428B5"/>
    <w:multiLevelType w:val="hybridMultilevel"/>
    <w:tmpl w:val="5CFE0790"/>
    <w:lvl w:ilvl="0" w:tplc="604A5C2E">
      <w:start w:val="1"/>
      <w:numFmt w:val="decimal"/>
      <w:lvlText w:val="6.1.1.3.%1."/>
      <w:lvlJc w:val="left"/>
      <w:pPr>
        <w:ind w:left="1854" w:hanging="360"/>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EB5B9D"/>
    <w:multiLevelType w:val="hybridMultilevel"/>
    <w:tmpl w:val="20FCDF0A"/>
    <w:lvl w:ilvl="0" w:tplc="3FA0357C">
      <w:start w:val="1"/>
      <w:numFmt w:val="decimal"/>
      <w:lvlText w:val="6.1.1.1.2.%1."/>
      <w:lvlJc w:val="left"/>
      <w:pPr>
        <w:ind w:left="128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6268F"/>
    <w:multiLevelType w:val="multilevel"/>
    <w:tmpl w:val="295038D8"/>
    <w:lvl w:ilvl="0">
      <w:start w:val="1"/>
      <w:numFmt w:val="decimal"/>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1.%3."/>
      <w:lvlJc w:val="left"/>
      <w:pPr>
        <w:ind w:left="720" w:hanging="720"/>
      </w:pPr>
      <w:rPr>
        <w:rFonts w:hint="default"/>
        <w:b/>
        <w:strike w:val="0"/>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8">
    <w:nsid w:val="75E114BF"/>
    <w:multiLevelType w:val="multilevel"/>
    <w:tmpl w:val="C3EA8F82"/>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nsid w:val="76EE5775"/>
    <w:multiLevelType w:val="hybridMultilevel"/>
    <w:tmpl w:val="2882525C"/>
    <w:lvl w:ilvl="0" w:tplc="EA929822">
      <w:start w:val="1"/>
      <w:numFmt w:val="decimal"/>
      <w:lvlText w:val="6.1.5.1.%1."/>
      <w:lvlJc w:val="left"/>
      <w:pPr>
        <w:ind w:left="720"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7F12015"/>
    <w:multiLevelType w:val="hybridMultilevel"/>
    <w:tmpl w:val="1E38B5A6"/>
    <w:lvl w:ilvl="0" w:tplc="1AC2DCAE">
      <w:start w:val="1"/>
      <w:numFmt w:val="decimal"/>
      <w:lvlText w:val="1.%1."/>
      <w:lvlJc w:val="left"/>
      <w:pPr>
        <w:ind w:left="787" w:hanging="360"/>
      </w:pPr>
      <w:rPr>
        <w:rFonts w:hint="default"/>
        <w:b/>
      </w:rPr>
    </w:lvl>
    <w:lvl w:ilvl="1" w:tplc="04180019" w:tentative="1">
      <w:start w:val="1"/>
      <w:numFmt w:val="lowerLetter"/>
      <w:lvlText w:val="%2."/>
      <w:lvlJc w:val="left"/>
      <w:pPr>
        <w:ind w:left="1507" w:hanging="360"/>
      </w:pPr>
    </w:lvl>
    <w:lvl w:ilvl="2" w:tplc="0418001B" w:tentative="1">
      <w:start w:val="1"/>
      <w:numFmt w:val="lowerRoman"/>
      <w:lvlText w:val="%3."/>
      <w:lvlJc w:val="right"/>
      <w:pPr>
        <w:ind w:left="2227" w:hanging="180"/>
      </w:pPr>
    </w:lvl>
    <w:lvl w:ilvl="3" w:tplc="0418000F" w:tentative="1">
      <w:start w:val="1"/>
      <w:numFmt w:val="decimal"/>
      <w:lvlText w:val="%4."/>
      <w:lvlJc w:val="left"/>
      <w:pPr>
        <w:ind w:left="2947" w:hanging="360"/>
      </w:pPr>
    </w:lvl>
    <w:lvl w:ilvl="4" w:tplc="04180019" w:tentative="1">
      <w:start w:val="1"/>
      <w:numFmt w:val="lowerLetter"/>
      <w:lvlText w:val="%5."/>
      <w:lvlJc w:val="left"/>
      <w:pPr>
        <w:ind w:left="3667" w:hanging="360"/>
      </w:pPr>
    </w:lvl>
    <w:lvl w:ilvl="5" w:tplc="0418001B" w:tentative="1">
      <w:start w:val="1"/>
      <w:numFmt w:val="lowerRoman"/>
      <w:lvlText w:val="%6."/>
      <w:lvlJc w:val="right"/>
      <w:pPr>
        <w:ind w:left="4387" w:hanging="180"/>
      </w:pPr>
    </w:lvl>
    <w:lvl w:ilvl="6" w:tplc="0418000F" w:tentative="1">
      <w:start w:val="1"/>
      <w:numFmt w:val="decimal"/>
      <w:lvlText w:val="%7."/>
      <w:lvlJc w:val="left"/>
      <w:pPr>
        <w:ind w:left="5107" w:hanging="360"/>
      </w:pPr>
    </w:lvl>
    <w:lvl w:ilvl="7" w:tplc="04180019" w:tentative="1">
      <w:start w:val="1"/>
      <w:numFmt w:val="lowerLetter"/>
      <w:lvlText w:val="%8."/>
      <w:lvlJc w:val="left"/>
      <w:pPr>
        <w:ind w:left="5827" w:hanging="360"/>
      </w:pPr>
    </w:lvl>
    <w:lvl w:ilvl="8" w:tplc="0418001B" w:tentative="1">
      <w:start w:val="1"/>
      <w:numFmt w:val="lowerRoman"/>
      <w:lvlText w:val="%9."/>
      <w:lvlJc w:val="right"/>
      <w:pPr>
        <w:ind w:left="6547" w:hanging="180"/>
      </w:pPr>
    </w:lvl>
  </w:abstractNum>
  <w:abstractNum w:abstractNumId="41">
    <w:nsid w:val="7A433E7B"/>
    <w:multiLevelType w:val="hybridMultilevel"/>
    <w:tmpl w:val="16947CF6"/>
    <w:lvl w:ilvl="0" w:tplc="6A20B804">
      <w:start w:val="2"/>
      <w:numFmt w:val="decimal"/>
      <w:lvlText w:val="5.%1."/>
      <w:lvlJc w:val="left"/>
      <w:pPr>
        <w:ind w:left="360" w:hanging="360"/>
      </w:pPr>
      <w:rPr>
        <w:rFonts w:hint="default"/>
        <w:b/>
      </w:rPr>
    </w:lvl>
    <w:lvl w:ilvl="1" w:tplc="04180019" w:tentative="1">
      <w:start w:val="1"/>
      <w:numFmt w:val="lowerLetter"/>
      <w:lvlText w:val="%2."/>
      <w:lvlJc w:val="left"/>
      <w:pPr>
        <w:ind w:left="873" w:hanging="360"/>
      </w:pPr>
    </w:lvl>
    <w:lvl w:ilvl="2" w:tplc="0418001B" w:tentative="1">
      <w:start w:val="1"/>
      <w:numFmt w:val="lowerRoman"/>
      <w:lvlText w:val="%3."/>
      <w:lvlJc w:val="right"/>
      <w:pPr>
        <w:ind w:left="1593" w:hanging="180"/>
      </w:pPr>
    </w:lvl>
    <w:lvl w:ilvl="3" w:tplc="0418000F" w:tentative="1">
      <w:start w:val="1"/>
      <w:numFmt w:val="decimal"/>
      <w:lvlText w:val="%4."/>
      <w:lvlJc w:val="left"/>
      <w:pPr>
        <w:ind w:left="2313" w:hanging="360"/>
      </w:pPr>
    </w:lvl>
    <w:lvl w:ilvl="4" w:tplc="04180019" w:tentative="1">
      <w:start w:val="1"/>
      <w:numFmt w:val="lowerLetter"/>
      <w:lvlText w:val="%5."/>
      <w:lvlJc w:val="left"/>
      <w:pPr>
        <w:ind w:left="3033" w:hanging="360"/>
      </w:pPr>
    </w:lvl>
    <w:lvl w:ilvl="5" w:tplc="0418001B" w:tentative="1">
      <w:start w:val="1"/>
      <w:numFmt w:val="lowerRoman"/>
      <w:lvlText w:val="%6."/>
      <w:lvlJc w:val="right"/>
      <w:pPr>
        <w:ind w:left="3753" w:hanging="180"/>
      </w:pPr>
    </w:lvl>
    <w:lvl w:ilvl="6" w:tplc="0418000F" w:tentative="1">
      <w:start w:val="1"/>
      <w:numFmt w:val="decimal"/>
      <w:lvlText w:val="%7."/>
      <w:lvlJc w:val="left"/>
      <w:pPr>
        <w:ind w:left="4473" w:hanging="360"/>
      </w:pPr>
    </w:lvl>
    <w:lvl w:ilvl="7" w:tplc="04180019" w:tentative="1">
      <w:start w:val="1"/>
      <w:numFmt w:val="lowerLetter"/>
      <w:lvlText w:val="%8."/>
      <w:lvlJc w:val="left"/>
      <w:pPr>
        <w:ind w:left="5193" w:hanging="360"/>
      </w:pPr>
    </w:lvl>
    <w:lvl w:ilvl="8" w:tplc="0418001B" w:tentative="1">
      <w:start w:val="1"/>
      <w:numFmt w:val="lowerRoman"/>
      <w:lvlText w:val="%9."/>
      <w:lvlJc w:val="right"/>
      <w:pPr>
        <w:ind w:left="5913" w:hanging="180"/>
      </w:pPr>
    </w:lvl>
  </w:abstractNum>
  <w:abstractNum w:abstractNumId="42">
    <w:nsid w:val="7C133D22"/>
    <w:multiLevelType w:val="hybridMultilevel"/>
    <w:tmpl w:val="9860FF86"/>
    <w:lvl w:ilvl="0" w:tplc="3CB0B342">
      <w:start w:val="1"/>
      <w:numFmt w:val="decimal"/>
      <w:lvlText w:val="3.1.%1."/>
      <w:lvlJc w:val="left"/>
      <w:pPr>
        <w:ind w:left="928" w:hanging="360"/>
      </w:pPr>
      <w:rPr>
        <w:rFonts w:hint="default"/>
        <w:b w:val="0"/>
      </w:rPr>
    </w:lvl>
    <w:lvl w:ilvl="1" w:tplc="687021F2">
      <w:numFmt w:val="bullet"/>
      <w:lvlText w:val="-"/>
      <w:lvlJc w:val="left"/>
      <w:pPr>
        <w:ind w:left="1440" w:hanging="360"/>
      </w:pPr>
      <w:rPr>
        <w:rFonts w:ascii="Arial" w:eastAsia="Times New Roman" w:hAnsi="Aria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EC7750C"/>
    <w:multiLevelType w:val="hybridMultilevel"/>
    <w:tmpl w:val="E5DCB9F4"/>
    <w:lvl w:ilvl="0" w:tplc="82F46C58">
      <w:start w:val="1"/>
      <w:numFmt w:val="decimal"/>
      <w:lvlText w:val="9.%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7"/>
  </w:num>
  <w:num w:numId="3">
    <w:abstractNumId w:val="0"/>
  </w:num>
  <w:num w:numId="4">
    <w:abstractNumId w:val="22"/>
  </w:num>
  <w:num w:numId="5">
    <w:abstractNumId w:val="8"/>
  </w:num>
  <w:num w:numId="6">
    <w:abstractNumId w:val="31"/>
  </w:num>
  <w:num w:numId="7">
    <w:abstractNumId w:val="42"/>
  </w:num>
  <w:num w:numId="8">
    <w:abstractNumId w:val="6"/>
  </w:num>
  <w:num w:numId="9">
    <w:abstractNumId w:val="40"/>
  </w:num>
  <w:num w:numId="10">
    <w:abstractNumId w:val="24"/>
  </w:num>
  <w:num w:numId="11">
    <w:abstractNumId w:val="13"/>
  </w:num>
  <w:num w:numId="12">
    <w:abstractNumId w:val="21"/>
  </w:num>
  <w:num w:numId="13">
    <w:abstractNumId w:val="12"/>
  </w:num>
  <w:num w:numId="14">
    <w:abstractNumId w:val="2"/>
  </w:num>
  <w:num w:numId="15">
    <w:abstractNumId w:val="41"/>
  </w:num>
  <w:num w:numId="16">
    <w:abstractNumId w:val="18"/>
  </w:num>
  <w:num w:numId="17">
    <w:abstractNumId w:val="32"/>
  </w:num>
  <w:num w:numId="18">
    <w:abstractNumId w:val="37"/>
  </w:num>
  <w:num w:numId="19">
    <w:abstractNumId w:val="30"/>
  </w:num>
  <w:num w:numId="20">
    <w:abstractNumId w:val="3"/>
  </w:num>
  <w:num w:numId="21">
    <w:abstractNumId w:val="4"/>
  </w:num>
  <w:num w:numId="22">
    <w:abstractNumId w:val="20"/>
  </w:num>
  <w:num w:numId="23">
    <w:abstractNumId w:val="11"/>
  </w:num>
  <w:num w:numId="24">
    <w:abstractNumId w:val="26"/>
  </w:num>
  <w:num w:numId="25">
    <w:abstractNumId w:val="33"/>
  </w:num>
  <w:num w:numId="26">
    <w:abstractNumId w:val="39"/>
  </w:num>
  <w:num w:numId="27">
    <w:abstractNumId w:val="14"/>
  </w:num>
  <w:num w:numId="28">
    <w:abstractNumId w:val="7"/>
  </w:num>
  <w:num w:numId="29">
    <w:abstractNumId w:val="38"/>
  </w:num>
  <w:num w:numId="30">
    <w:abstractNumId w:val="43"/>
  </w:num>
  <w:num w:numId="31">
    <w:abstractNumId w:val="10"/>
  </w:num>
  <w:num w:numId="32">
    <w:abstractNumId w:val="27"/>
  </w:num>
  <w:num w:numId="33">
    <w:abstractNumId w:val="23"/>
  </w:num>
  <w:num w:numId="34">
    <w:abstractNumId w:val="35"/>
  </w:num>
  <w:num w:numId="35">
    <w:abstractNumId w:val="15"/>
  </w:num>
  <w:num w:numId="36">
    <w:abstractNumId w:val="19"/>
  </w:num>
  <w:num w:numId="37">
    <w:abstractNumId w:val="29"/>
  </w:num>
  <w:num w:numId="38">
    <w:abstractNumId w:val="34"/>
  </w:num>
  <w:num w:numId="39">
    <w:abstractNumId w:val="5"/>
  </w:num>
  <w:num w:numId="40">
    <w:abstractNumId w:val="1"/>
  </w:num>
  <w:num w:numId="41">
    <w:abstractNumId w:val="9"/>
  </w:num>
  <w:num w:numId="42">
    <w:abstractNumId w:val="16"/>
  </w:num>
  <w:num w:numId="43">
    <w:abstractNumId w:val="36"/>
  </w:num>
  <w:num w:numId="44">
    <w:abstractNumId w:val="28"/>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ina STANCIU">
    <w15:presenceInfo w15:providerId="AD" w15:userId="S-1-5-21-1043469324-2048178460-1789782235-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F7"/>
    <w:rsid w:val="00001591"/>
    <w:rsid w:val="00001D1D"/>
    <w:rsid w:val="0000227D"/>
    <w:rsid w:val="00003013"/>
    <w:rsid w:val="00005288"/>
    <w:rsid w:val="00005FD2"/>
    <w:rsid w:val="00007498"/>
    <w:rsid w:val="000106FF"/>
    <w:rsid w:val="00010B3A"/>
    <w:rsid w:val="00011DD3"/>
    <w:rsid w:val="000153A6"/>
    <w:rsid w:val="000167F9"/>
    <w:rsid w:val="0001684F"/>
    <w:rsid w:val="000219E3"/>
    <w:rsid w:val="000226AF"/>
    <w:rsid w:val="00024B73"/>
    <w:rsid w:val="00024FF0"/>
    <w:rsid w:val="0002689A"/>
    <w:rsid w:val="00031909"/>
    <w:rsid w:val="000333FB"/>
    <w:rsid w:val="000356CC"/>
    <w:rsid w:val="00036647"/>
    <w:rsid w:val="000411AB"/>
    <w:rsid w:val="000424A8"/>
    <w:rsid w:val="00044E8B"/>
    <w:rsid w:val="000451B1"/>
    <w:rsid w:val="00045298"/>
    <w:rsid w:val="000454A9"/>
    <w:rsid w:val="00045E5E"/>
    <w:rsid w:val="00046A35"/>
    <w:rsid w:val="00046B1B"/>
    <w:rsid w:val="000510AC"/>
    <w:rsid w:val="000532C5"/>
    <w:rsid w:val="00055D0C"/>
    <w:rsid w:val="00055E92"/>
    <w:rsid w:val="000611D8"/>
    <w:rsid w:val="00062277"/>
    <w:rsid w:val="00062E09"/>
    <w:rsid w:val="00063B06"/>
    <w:rsid w:val="000665B5"/>
    <w:rsid w:val="00072416"/>
    <w:rsid w:val="00074F6A"/>
    <w:rsid w:val="000751B7"/>
    <w:rsid w:val="00077B11"/>
    <w:rsid w:val="00083342"/>
    <w:rsid w:val="000840D0"/>
    <w:rsid w:val="00086620"/>
    <w:rsid w:val="0008696C"/>
    <w:rsid w:val="000904B8"/>
    <w:rsid w:val="00094344"/>
    <w:rsid w:val="000963A5"/>
    <w:rsid w:val="00096426"/>
    <w:rsid w:val="0009646B"/>
    <w:rsid w:val="00096956"/>
    <w:rsid w:val="000A031D"/>
    <w:rsid w:val="000A0E1F"/>
    <w:rsid w:val="000A10C2"/>
    <w:rsid w:val="000A19D9"/>
    <w:rsid w:val="000A1E31"/>
    <w:rsid w:val="000A29E2"/>
    <w:rsid w:val="000A33B9"/>
    <w:rsid w:val="000A3835"/>
    <w:rsid w:val="000A3FDC"/>
    <w:rsid w:val="000A7053"/>
    <w:rsid w:val="000A763F"/>
    <w:rsid w:val="000B038E"/>
    <w:rsid w:val="000B3868"/>
    <w:rsid w:val="000B3B7B"/>
    <w:rsid w:val="000B42E8"/>
    <w:rsid w:val="000B52FE"/>
    <w:rsid w:val="000B5382"/>
    <w:rsid w:val="000B5FF8"/>
    <w:rsid w:val="000B6366"/>
    <w:rsid w:val="000B7650"/>
    <w:rsid w:val="000B7A62"/>
    <w:rsid w:val="000B7EFA"/>
    <w:rsid w:val="000C40B5"/>
    <w:rsid w:val="000C4ED7"/>
    <w:rsid w:val="000C5BD5"/>
    <w:rsid w:val="000C799A"/>
    <w:rsid w:val="000D1080"/>
    <w:rsid w:val="000D1FA7"/>
    <w:rsid w:val="000D26C2"/>
    <w:rsid w:val="000D6B60"/>
    <w:rsid w:val="000D6FA4"/>
    <w:rsid w:val="000E0339"/>
    <w:rsid w:val="000E1A6F"/>
    <w:rsid w:val="000E1F8A"/>
    <w:rsid w:val="000E79DA"/>
    <w:rsid w:val="000F1266"/>
    <w:rsid w:val="000F1A20"/>
    <w:rsid w:val="000F35BA"/>
    <w:rsid w:val="000F398B"/>
    <w:rsid w:val="000F3CA7"/>
    <w:rsid w:val="000F44B9"/>
    <w:rsid w:val="000F49E6"/>
    <w:rsid w:val="000F529B"/>
    <w:rsid w:val="000F617E"/>
    <w:rsid w:val="000F6550"/>
    <w:rsid w:val="000F68AA"/>
    <w:rsid w:val="00104779"/>
    <w:rsid w:val="00104C34"/>
    <w:rsid w:val="001074B5"/>
    <w:rsid w:val="00111282"/>
    <w:rsid w:val="001140BE"/>
    <w:rsid w:val="00115A0A"/>
    <w:rsid w:val="00116711"/>
    <w:rsid w:val="00116779"/>
    <w:rsid w:val="00117218"/>
    <w:rsid w:val="00121350"/>
    <w:rsid w:val="00121B58"/>
    <w:rsid w:val="00122713"/>
    <w:rsid w:val="00125D7E"/>
    <w:rsid w:val="00126002"/>
    <w:rsid w:val="001261CE"/>
    <w:rsid w:val="0013050D"/>
    <w:rsid w:val="00130D41"/>
    <w:rsid w:val="001315C3"/>
    <w:rsid w:val="001329B9"/>
    <w:rsid w:val="00132E10"/>
    <w:rsid w:val="00133B4B"/>
    <w:rsid w:val="0013442B"/>
    <w:rsid w:val="00134663"/>
    <w:rsid w:val="00136DC5"/>
    <w:rsid w:val="00140099"/>
    <w:rsid w:val="00141509"/>
    <w:rsid w:val="001418D6"/>
    <w:rsid w:val="00142170"/>
    <w:rsid w:val="00142767"/>
    <w:rsid w:val="00143468"/>
    <w:rsid w:val="00145C4C"/>
    <w:rsid w:val="00146AF3"/>
    <w:rsid w:val="001477E0"/>
    <w:rsid w:val="0015027D"/>
    <w:rsid w:val="00150C54"/>
    <w:rsid w:val="00151B9F"/>
    <w:rsid w:val="00153BF9"/>
    <w:rsid w:val="0015488D"/>
    <w:rsid w:val="00157E8E"/>
    <w:rsid w:val="00157EDB"/>
    <w:rsid w:val="00161098"/>
    <w:rsid w:val="00163349"/>
    <w:rsid w:val="00163F1B"/>
    <w:rsid w:val="0016549D"/>
    <w:rsid w:val="00166877"/>
    <w:rsid w:val="00167DA3"/>
    <w:rsid w:val="00167F39"/>
    <w:rsid w:val="00171450"/>
    <w:rsid w:val="00171F16"/>
    <w:rsid w:val="0017207E"/>
    <w:rsid w:val="00175ED4"/>
    <w:rsid w:val="00177ADB"/>
    <w:rsid w:val="0018014F"/>
    <w:rsid w:val="001805A7"/>
    <w:rsid w:val="00180A2E"/>
    <w:rsid w:val="0018225D"/>
    <w:rsid w:val="00182B56"/>
    <w:rsid w:val="00185EBC"/>
    <w:rsid w:val="0018642F"/>
    <w:rsid w:val="00190793"/>
    <w:rsid w:val="00191BCA"/>
    <w:rsid w:val="00191C4B"/>
    <w:rsid w:val="00195333"/>
    <w:rsid w:val="00197439"/>
    <w:rsid w:val="001A183A"/>
    <w:rsid w:val="001A23A2"/>
    <w:rsid w:val="001A256E"/>
    <w:rsid w:val="001A30E2"/>
    <w:rsid w:val="001A30EC"/>
    <w:rsid w:val="001A3FA9"/>
    <w:rsid w:val="001A569A"/>
    <w:rsid w:val="001A5839"/>
    <w:rsid w:val="001A5B2E"/>
    <w:rsid w:val="001A6A1D"/>
    <w:rsid w:val="001A76F5"/>
    <w:rsid w:val="001B056D"/>
    <w:rsid w:val="001B0B2A"/>
    <w:rsid w:val="001B14C2"/>
    <w:rsid w:val="001B2155"/>
    <w:rsid w:val="001B2AF9"/>
    <w:rsid w:val="001B40B6"/>
    <w:rsid w:val="001B5097"/>
    <w:rsid w:val="001B53C4"/>
    <w:rsid w:val="001B62FB"/>
    <w:rsid w:val="001B6432"/>
    <w:rsid w:val="001B6FA5"/>
    <w:rsid w:val="001B7231"/>
    <w:rsid w:val="001C03F1"/>
    <w:rsid w:val="001C0A1C"/>
    <w:rsid w:val="001C1C9D"/>
    <w:rsid w:val="001C4A8C"/>
    <w:rsid w:val="001C5ABA"/>
    <w:rsid w:val="001D0737"/>
    <w:rsid w:val="001D0D8E"/>
    <w:rsid w:val="001D0FA9"/>
    <w:rsid w:val="001D7C89"/>
    <w:rsid w:val="001D7FF1"/>
    <w:rsid w:val="001E3325"/>
    <w:rsid w:val="001E4134"/>
    <w:rsid w:val="001E5480"/>
    <w:rsid w:val="001E5AC1"/>
    <w:rsid w:val="001E6016"/>
    <w:rsid w:val="001E679A"/>
    <w:rsid w:val="001F0A50"/>
    <w:rsid w:val="001F343B"/>
    <w:rsid w:val="001F42A5"/>
    <w:rsid w:val="001F526E"/>
    <w:rsid w:val="0020291A"/>
    <w:rsid w:val="00203F86"/>
    <w:rsid w:val="00206AD7"/>
    <w:rsid w:val="00210847"/>
    <w:rsid w:val="00210929"/>
    <w:rsid w:val="00210F0B"/>
    <w:rsid w:val="00211C93"/>
    <w:rsid w:val="00213DF8"/>
    <w:rsid w:val="00213E61"/>
    <w:rsid w:val="00214444"/>
    <w:rsid w:val="00214E30"/>
    <w:rsid w:val="002161BC"/>
    <w:rsid w:val="0021663E"/>
    <w:rsid w:val="0022336A"/>
    <w:rsid w:val="0022357B"/>
    <w:rsid w:val="00223D54"/>
    <w:rsid w:val="00224040"/>
    <w:rsid w:val="00224BF8"/>
    <w:rsid w:val="002272B0"/>
    <w:rsid w:val="00231241"/>
    <w:rsid w:val="00231F15"/>
    <w:rsid w:val="002329D6"/>
    <w:rsid w:val="002335FE"/>
    <w:rsid w:val="002358CE"/>
    <w:rsid w:val="002359EE"/>
    <w:rsid w:val="0024399B"/>
    <w:rsid w:val="00243C5F"/>
    <w:rsid w:val="002471C7"/>
    <w:rsid w:val="00247A9F"/>
    <w:rsid w:val="002546B6"/>
    <w:rsid w:val="00255347"/>
    <w:rsid w:val="002554D0"/>
    <w:rsid w:val="0026176A"/>
    <w:rsid w:val="00261BF4"/>
    <w:rsid w:val="0026203D"/>
    <w:rsid w:val="0026247F"/>
    <w:rsid w:val="00263968"/>
    <w:rsid w:val="0026481D"/>
    <w:rsid w:val="00264929"/>
    <w:rsid w:val="00265DDE"/>
    <w:rsid w:val="00267437"/>
    <w:rsid w:val="002676F6"/>
    <w:rsid w:val="0026770B"/>
    <w:rsid w:val="00267993"/>
    <w:rsid w:val="00270513"/>
    <w:rsid w:val="00270794"/>
    <w:rsid w:val="00270947"/>
    <w:rsid w:val="00274864"/>
    <w:rsid w:val="002776EC"/>
    <w:rsid w:val="00280162"/>
    <w:rsid w:val="00280252"/>
    <w:rsid w:val="00280463"/>
    <w:rsid w:val="002811CC"/>
    <w:rsid w:val="0028323D"/>
    <w:rsid w:val="00285D8B"/>
    <w:rsid w:val="0028644C"/>
    <w:rsid w:val="0028707B"/>
    <w:rsid w:val="0029095F"/>
    <w:rsid w:val="002920E0"/>
    <w:rsid w:val="0029360B"/>
    <w:rsid w:val="00293958"/>
    <w:rsid w:val="00295E3F"/>
    <w:rsid w:val="0029654E"/>
    <w:rsid w:val="00297846"/>
    <w:rsid w:val="002A0875"/>
    <w:rsid w:val="002A1DE3"/>
    <w:rsid w:val="002A21BD"/>
    <w:rsid w:val="002A2A87"/>
    <w:rsid w:val="002A54DB"/>
    <w:rsid w:val="002A5829"/>
    <w:rsid w:val="002A6966"/>
    <w:rsid w:val="002A7EFE"/>
    <w:rsid w:val="002B1100"/>
    <w:rsid w:val="002B1AD3"/>
    <w:rsid w:val="002B1BE9"/>
    <w:rsid w:val="002B21FD"/>
    <w:rsid w:val="002B3004"/>
    <w:rsid w:val="002B4047"/>
    <w:rsid w:val="002B585C"/>
    <w:rsid w:val="002B7F7A"/>
    <w:rsid w:val="002C252E"/>
    <w:rsid w:val="002C6F72"/>
    <w:rsid w:val="002C7A46"/>
    <w:rsid w:val="002C7DCD"/>
    <w:rsid w:val="002D09CB"/>
    <w:rsid w:val="002D0E87"/>
    <w:rsid w:val="002D0EB9"/>
    <w:rsid w:val="002D2994"/>
    <w:rsid w:val="002D6696"/>
    <w:rsid w:val="002E1278"/>
    <w:rsid w:val="002E1EB8"/>
    <w:rsid w:val="002E289C"/>
    <w:rsid w:val="002E2D0B"/>
    <w:rsid w:val="002E4692"/>
    <w:rsid w:val="002F1F11"/>
    <w:rsid w:val="002F2913"/>
    <w:rsid w:val="002F2B52"/>
    <w:rsid w:val="002F71D7"/>
    <w:rsid w:val="00300911"/>
    <w:rsid w:val="00302222"/>
    <w:rsid w:val="00307E9E"/>
    <w:rsid w:val="00310312"/>
    <w:rsid w:val="00311A2E"/>
    <w:rsid w:val="00312574"/>
    <w:rsid w:val="003158F1"/>
    <w:rsid w:val="00316664"/>
    <w:rsid w:val="0031735D"/>
    <w:rsid w:val="00317D2A"/>
    <w:rsid w:val="00322275"/>
    <w:rsid w:val="00322E7B"/>
    <w:rsid w:val="0032337F"/>
    <w:rsid w:val="003239A0"/>
    <w:rsid w:val="00325963"/>
    <w:rsid w:val="00331273"/>
    <w:rsid w:val="00332072"/>
    <w:rsid w:val="00335B88"/>
    <w:rsid w:val="00335C7B"/>
    <w:rsid w:val="00336BBE"/>
    <w:rsid w:val="00341501"/>
    <w:rsid w:val="0034214D"/>
    <w:rsid w:val="00343263"/>
    <w:rsid w:val="00351602"/>
    <w:rsid w:val="00352556"/>
    <w:rsid w:val="003535B8"/>
    <w:rsid w:val="00354782"/>
    <w:rsid w:val="0035490A"/>
    <w:rsid w:val="0035573B"/>
    <w:rsid w:val="0035650D"/>
    <w:rsid w:val="00356B7D"/>
    <w:rsid w:val="00357517"/>
    <w:rsid w:val="00357DCF"/>
    <w:rsid w:val="00360CC2"/>
    <w:rsid w:val="00361676"/>
    <w:rsid w:val="0036436B"/>
    <w:rsid w:val="003659D9"/>
    <w:rsid w:val="00365FCB"/>
    <w:rsid w:val="0036638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A4A"/>
    <w:rsid w:val="00382FA5"/>
    <w:rsid w:val="0039127E"/>
    <w:rsid w:val="003938D5"/>
    <w:rsid w:val="003948FB"/>
    <w:rsid w:val="00394AB1"/>
    <w:rsid w:val="0039525D"/>
    <w:rsid w:val="00397862"/>
    <w:rsid w:val="003A0A61"/>
    <w:rsid w:val="003A1456"/>
    <w:rsid w:val="003A2004"/>
    <w:rsid w:val="003A24CA"/>
    <w:rsid w:val="003A28D3"/>
    <w:rsid w:val="003A3FC5"/>
    <w:rsid w:val="003A4FB3"/>
    <w:rsid w:val="003A5358"/>
    <w:rsid w:val="003A5689"/>
    <w:rsid w:val="003A7599"/>
    <w:rsid w:val="003B2D2B"/>
    <w:rsid w:val="003B313C"/>
    <w:rsid w:val="003B5844"/>
    <w:rsid w:val="003B6FB8"/>
    <w:rsid w:val="003B7D79"/>
    <w:rsid w:val="003C0229"/>
    <w:rsid w:val="003C0505"/>
    <w:rsid w:val="003C0690"/>
    <w:rsid w:val="003C4A44"/>
    <w:rsid w:val="003C660B"/>
    <w:rsid w:val="003C7AEC"/>
    <w:rsid w:val="003D1184"/>
    <w:rsid w:val="003D29FB"/>
    <w:rsid w:val="003D36F6"/>
    <w:rsid w:val="003D513B"/>
    <w:rsid w:val="003D5C39"/>
    <w:rsid w:val="003E058A"/>
    <w:rsid w:val="003E323E"/>
    <w:rsid w:val="003E3249"/>
    <w:rsid w:val="003E674D"/>
    <w:rsid w:val="003E7197"/>
    <w:rsid w:val="003E7A39"/>
    <w:rsid w:val="003F13D9"/>
    <w:rsid w:val="003F39B4"/>
    <w:rsid w:val="003F39D2"/>
    <w:rsid w:val="003F57D8"/>
    <w:rsid w:val="003F58E5"/>
    <w:rsid w:val="00401723"/>
    <w:rsid w:val="00402FA3"/>
    <w:rsid w:val="00403533"/>
    <w:rsid w:val="004037D3"/>
    <w:rsid w:val="00403BFA"/>
    <w:rsid w:val="004047B0"/>
    <w:rsid w:val="004069F1"/>
    <w:rsid w:val="00411283"/>
    <w:rsid w:val="0041165D"/>
    <w:rsid w:val="004127A5"/>
    <w:rsid w:val="00413ED6"/>
    <w:rsid w:val="0041569D"/>
    <w:rsid w:val="00415A11"/>
    <w:rsid w:val="00416A58"/>
    <w:rsid w:val="00420DDE"/>
    <w:rsid w:val="004228AD"/>
    <w:rsid w:val="00423F7C"/>
    <w:rsid w:val="00427976"/>
    <w:rsid w:val="00432420"/>
    <w:rsid w:val="004357F5"/>
    <w:rsid w:val="00436B0D"/>
    <w:rsid w:val="00441407"/>
    <w:rsid w:val="00443B46"/>
    <w:rsid w:val="0044478C"/>
    <w:rsid w:val="00444E0F"/>
    <w:rsid w:val="00445774"/>
    <w:rsid w:val="00446A90"/>
    <w:rsid w:val="00446DB4"/>
    <w:rsid w:val="00447111"/>
    <w:rsid w:val="0045071E"/>
    <w:rsid w:val="004507C5"/>
    <w:rsid w:val="00450C0F"/>
    <w:rsid w:val="0045319B"/>
    <w:rsid w:val="00453D1B"/>
    <w:rsid w:val="00453D24"/>
    <w:rsid w:val="0045400B"/>
    <w:rsid w:val="004601AB"/>
    <w:rsid w:val="00460579"/>
    <w:rsid w:val="00462B0C"/>
    <w:rsid w:val="0046491B"/>
    <w:rsid w:val="00465BBF"/>
    <w:rsid w:val="004661BB"/>
    <w:rsid w:val="004665C9"/>
    <w:rsid w:val="004705DF"/>
    <w:rsid w:val="00471D9A"/>
    <w:rsid w:val="004736A5"/>
    <w:rsid w:val="004740C5"/>
    <w:rsid w:val="00476587"/>
    <w:rsid w:val="00477BDE"/>
    <w:rsid w:val="004817B1"/>
    <w:rsid w:val="00485CA7"/>
    <w:rsid w:val="00486487"/>
    <w:rsid w:val="004900F3"/>
    <w:rsid w:val="004904B8"/>
    <w:rsid w:val="0049362D"/>
    <w:rsid w:val="004949C1"/>
    <w:rsid w:val="00494A75"/>
    <w:rsid w:val="004951A1"/>
    <w:rsid w:val="004A12E4"/>
    <w:rsid w:val="004A1ED7"/>
    <w:rsid w:val="004A31DC"/>
    <w:rsid w:val="004A3BA4"/>
    <w:rsid w:val="004A4194"/>
    <w:rsid w:val="004A4667"/>
    <w:rsid w:val="004A50CC"/>
    <w:rsid w:val="004A54CA"/>
    <w:rsid w:val="004A6924"/>
    <w:rsid w:val="004A7547"/>
    <w:rsid w:val="004A7567"/>
    <w:rsid w:val="004A762C"/>
    <w:rsid w:val="004A7868"/>
    <w:rsid w:val="004B0527"/>
    <w:rsid w:val="004B56D9"/>
    <w:rsid w:val="004B5CD2"/>
    <w:rsid w:val="004B7F8E"/>
    <w:rsid w:val="004C0001"/>
    <w:rsid w:val="004C1692"/>
    <w:rsid w:val="004C2864"/>
    <w:rsid w:val="004C6534"/>
    <w:rsid w:val="004C6E09"/>
    <w:rsid w:val="004D2180"/>
    <w:rsid w:val="004D253D"/>
    <w:rsid w:val="004D255D"/>
    <w:rsid w:val="004D3825"/>
    <w:rsid w:val="004D3917"/>
    <w:rsid w:val="004D41D7"/>
    <w:rsid w:val="004D53A9"/>
    <w:rsid w:val="004D5D06"/>
    <w:rsid w:val="004E382F"/>
    <w:rsid w:val="004E3D06"/>
    <w:rsid w:val="004E57F7"/>
    <w:rsid w:val="004E5CA9"/>
    <w:rsid w:val="004E5D96"/>
    <w:rsid w:val="004E61AA"/>
    <w:rsid w:val="004E7D5A"/>
    <w:rsid w:val="004F0598"/>
    <w:rsid w:val="004F1572"/>
    <w:rsid w:val="004F21EE"/>
    <w:rsid w:val="004F2758"/>
    <w:rsid w:val="004F51D4"/>
    <w:rsid w:val="004F6842"/>
    <w:rsid w:val="004F738C"/>
    <w:rsid w:val="0050148B"/>
    <w:rsid w:val="00501C56"/>
    <w:rsid w:val="005026EF"/>
    <w:rsid w:val="00507B75"/>
    <w:rsid w:val="00510E2E"/>
    <w:rsid w:val="005113CD"/>
    <w:rsid w:val="0051263C"/>
    <w:rsid w:val="005142CB"/>
    <w:rsid w:val="00517710"/>
    <w:rsid w:val="00520C1A"/>
    <w:rsid w:val="00522B32"/>
    <w:rsid w:val="00525503"/>
    <w:rsid w:val="00525C25"/>
    <w:rsid w:val="00526464"/>
    <w:rsid w:val="005271AC"/>
    <w:rsid w:val="0053072D"/>
    <w:rsid w:val="00531256"/>
    <w:rsid w:val="00531482"/>
    <w:rsid w:val="00531A61"/>
    <w:rsid w:val="00531CA8"/>
    <w:rsid w:val="00532517"/>
    <w:rsid w:val="00533634"/>
    <w:rsid w:val="005336CE"/>
    <w:rsid w:val="00534D33"/>
    <w:rsid w:val="00534D41"/>
    <w:rsid w:val="00534FB3"/>
    <w:rsid w:val="00535401"/>
    <w:rsid w:val="00536C01"/>
    <w:rsid w:val="005379E7"/>
    <w:rsid w:val="00541943"/>
    <w:rsid w:val="005425EB"/>
    <w:rsid w:val="00543CCB"/>
    <w:rsid w:val="005451A9"/>
    <w:rsid w:val="0054587B"/>
    <w:rsid w:val="0054798A"/>
    <w:rsid w:val="005525F0"/>
    <w:rsid w:val="005531B5"/>
    <w:rsid w:val="0055375C"/>
    <w:rsid w:val="00554409"/>
    <w:rsid w:val="00555BCF"/>
    <w:rsid w:val="00561CE9"/>
    <w:rsid w:val="00562F82"/>
    <w:rsid w:val="00563517"/>
    <w:rsid w:val="00565122"/>
    <w:rsid w:val="005661AA"/>
    <w:rsid w:val="005668EF"/>
    <w:rsid w:val="005703EE"/>
    <w:rsid w:val="005731C7"/>
    <w:rsid w:val="005741F7"/>
    <w:rsid w:val="00574947"/>
    <w:rsid w:val="00575661"/>
    <w:rsid w:val="005773AE"/>
    <w:rsid w:val="00577C97"/>
    <w:rsid w:val="005808C3"/>
    <w:rsid w:val="005848FF"/>
    <w:rsid w:val="00585994"/>
    <w:rsid w:val="00585AAB"/>
    <w:rsid w:val="00586144"/>
    <w:rsid w:val="00587223"/>
    <w:rsid w:val="005872A5"/>
    <w:rsid w:val="00590991"/>
    <w:rsid w:val="00591501"/>
    <w:rsid w:val="00591D20"/>
    <w:rsid w:val="00591EBD"/>
    <w:rsid w:val="00594A81"/>
    <w:rsid w:val="00594B09"/>
    <w:rsid w:val="005951E8"/>
    <w:rsid w:val="005976FD"/>
    <w:rsid w:val="005A21CE"/>
    <w:rsid w:val="005A2F6D"/>
    <w:rsid w:val="005A49CF"/>
    <w:rsid w:val="005A5222"/>
    <w:rsid w:val="005A69E4"/>
    <w:rsid w:val="005A7A51"/>
    <w:rsid w:val="005B124A"/>
    <w:rsid w:val="005B1FB7"/>
    <w:rsid w:val="005B2687"/>
    <w:rsid w:val="005B288C"/>
    <w:rsid w:val="005B448C"/>
    <w:rsid w:val="005B45D0"/>
    <w:rsid w:val="005B52F1"/>
    <w:rsid w:val="005B7D83"/>
    <w:rsid w:val="005C0416"/>
    <w:rsid w:val="005C0668"/>
    <w:rsid w:val="005C1715"/>
    <w:rsid w:val="005C2803"/>
    <w:rsid w:val="005C2C8F"/>
    <w:rsid w:val="005C4D43"/>
    <w:rsid w:val="005C61CA"/>
    <w:rsid w:val="005C79AD"/>
    <w:rsid w:val="005C7B19"/>
    <w:rsid w:val="005D4DE6"/>
    <w:rsid w:val="005E066A"/>
    <w:rsid w:val="005E0EF3"/>
    <w:rsid w:val="005E20FC"/>
    <w:rsid w:val="005E3377"/>
    <w:rsid w:val="005E6F4D"/>
    <w:rsid w:val="005F07AF"/>
    <w:rsid w:val="005F115B"/>
    <w:rsid w:val="005F27A9"/>
    <w:rsid w:val="005F2805"/>
    <w:rsid w:val="005F37AC"/>
    <w:rsid w:val="005F64FE"/>
    <w:rsid w:val="005F6B52"/>
    <w:rsid w:val="005F7495"/>
    <w:rsid w:val="00600C35"/>
    <w:rsid w:val="0060109F"/>
    <w:rsid w:val="00604969"/>
    <w:rsid w:val="00604D07"/>
    <w:rsid w:val="00605454"/>
    <w:rsid w:val="00605618"/>
    <w:rsid w:val="00607BCD"/>
    <w:rsid w:val="006103B2"/>
    <w:rsid w:val="006109B9"/>
    <w:rsid w:val="0061262D"/>
    <w:rsid w:val="00620C56"/>
    <w:rsid w:val="0062105A"/>
    <w:rsid w:val="0062186B"/>
    <w:rsid w:val="00622390"/>
    <w:rsid w:val="00622D04"/>
    <w:rsid w:val="00627187"/>
    <w:rsid w:val="006327B6"/>
    <w:rsid w:val="006409F2"/>
    <w:rsid w:val="00641AE9"/>
    <w:rsid w:val="00644A58"/>
    <w:rsid w:val="00645073"/>
    <w:rsid w:val="00647DA7"/>
    <w:rsid w:val="00647F9A"/>
    <w:rsid w:val="006503CE"/>
    <w:rsid w:val="006512B1"/>
    <w:rsid w:val="00651978"/>
    <w:rsid w:val="00653CD9"/>
    <w:rsid w:val="00654E7E"/>
    <w:rsid w:val="00655907"/>
    <w:rsid w:val="006563CC"/>
    <w:rsid w:val="00656FBB"/>
    <w:rsid w:val="006577B6"/>
    <w:rsid w:val="00663A67"/>
    <w:rsid w:val="00663BF0"/>
    <w:rsid w:val="006650A9"/>
    <w:rsid w:val="006674CF"/>
    <w:rsid w:val="00667C22"/>
    <w:rsid w:val="006717AE"/>
    <w:rsid w:val="006717CE"/>
    <w:rsid w:val="00672AC5"/>
    <w:rsid w:val="00672D22"/>
    <w:rsid w:val="00673307"/>
    <w:rsid w:val="00673ED9"/>
    <w:rsid w:val="0067440D"/>
    <w:rsid w:val="006778C7"/>
    <w:rsid w:val="00682342"/>
    <w:rsid w:val="00683822"/>
    <w:rsid w:val="00685362"/>
    <w:rsid w:val="00690AA3"/>
    <w:rsid w:val="00690EC1"/>
    <w:rsid w:val="00690F9B"/>
    <w:rsid w:val="00692445"/>
    <w:rsid w:val="00692C8F"/>
    <w:rsid w:val="00693F99"/>
    <w:rsid w:val="006946D1"/>
    <w:rsid w:val="00696F88"/>
    <w:rsid w:val="006A1178"/>
    <w:rsid w:val="006A12A5"/>
    <w:rsid w:val="006A346A"/>
    <w:rsid w:val="006A37A6"/>
    <w:rsid w:val="006A4534"/>
    <w:rsid w:val="006A5CEE"/>
    <w:rsid w:val="006B01B7"/>
    <w:rsid w:val="006B090E"/>
    <w:rsid w:val="006B138C"/>
    <w:rsid w:val="006B1428"/>
    <w:rsid w:val="006B288E"/>
    <w:rsid w:val="006B2C4A"/>
    <w:rsid w:val="006B7001"/>
    <w:rsid w:val="006B7969"/>
    <w:rsid w:val="006C0341"/>
    <w:rsid w:val="006C2A1E"/>
    <w:rsid w:val="006C34CE"/>
    <w:rsid w:val="006C4963"/>
    <w:rsid w:val="006C4DB2"/>
    <w:rsid w:val="006C4F1B"/>
    <w:rsid w:val="006C5932"/>
    <w:rsid w:val="006C6814"/>
    <w:rsid w:val="006C68EE"/>
    <w:rsid w:val="006C6A1E"/>
    <w:rsid w:val="006D039E"/>
    <w:rsid w:val="006D0401"/>
    <w:rsid w:val="006D0C38"/>
    <w:rsid w:val="006D13EF"/>
    <w:rsid w:val="006D27AC"/>
    <w:rsid w:val="006D4388"/>
    <w:rsid w:val="006D51DD"/>
    <w:rsid w:val="006D64AF"/>
    <w:rsid w:val="006E2194"/>
    <w:rsid w:val="006E26BD"/>
    <w:rsid w:val="006E476C"/>
    <w:rsid w:val="006E4DB5"/>
    <w:rsid w:val="006E6A89"/>
    <w:rsid w:val="006E6F17"/>
    <w:rsid w:val="006F3926"/>
    <w:rsid w:val="006F6237"/>
    <w:rsid w:val="006F6933"/>
    <w:rsid w:val="006F6957"/>
    <w:rsid w:val="006F743B"/>
    <w:rsid w:val="00700DEF"/>
    <w:rsid w:val="00701DE4"/>
    <w:rsid w:val="00703D20"/>
    <w:rsid w:val="00704AE9"/>
    <w:rsid w:val="00705311"/>
    <w:rsid w:val="00705BEF"/>
    <w:rsid w:val="0070630D"/>
    <w:rsid w:val="00714121"/>
    <w:rsid w:val="00715A93"/>
    <w:rsid w:val="007179B0"/>
    <w:rsid w:val="007245BC"/>
    <w:rsid w:val="00724E1B"/>
    <w:rsid w:val="007256ED"/>
    <w:rsid w:val="0072579D"/>
    <w:rsid w:val="00726445"/>
    <w:rsid w:val="00727D0E"/>
    <w:rsid w:val="00737401"/>
    <w:rsid w:val="007378C1"/>
    <w:rsid w:val="00737A85"/>
    <w:rsid w:val="00743277"/>
    <w:rsid w:val="00743546"/>
    <w:rsid w:val="00743C69"/>
    <w:rsid w:val="007447AA"/>
    <w:rsid w:val="007461A7"/>
    <w:rsid w:val="00746675"/>
    <w:rsid w:val="00746EC7"/>
    <w:rsid w:val="00750291"/>
    <w:rsid w:val="007502F1"/>
    <w:rsid w:val="00751256"/>
    <w:rsid w:val="007512D4"/>
    <w:rsid w:val="00752D26"/>
    <w:rsid w:val="00753200"/>
    <w:rsid w:val="0075392F"/>
    <w:rsid w:val="007540BA"/>
    <w:rsid w:val="00754522"/>
    <w:rsid w:val="00755052"/>
    <w:rsid w:val="00757A8E"/>
    <w:rsid w:val="00760540"/>
    <w:rsid w:val="00761339"/>
    <w:rsid w:val="00761B39"/>
    <w:rsid w:val="00762770"/>
    <w:rsid w:val="00762DBD"/>
    <w:rsid w:val="00763213"/>
    <w:rsid w:val="0076451F"/>
    <w:rsid w:val="00767A94"/>
    <w:rsid w:val="007700CE"/>
    <w:rsid w:val="007722D1"/>
    <w:rsid w:val="0077268E"/>
    <w:rsid w:val="007744E5"/>
    <w:rsid w:val="00776469"/>
    <w:rsid w:val="007764EA"/>
    <w:rsid w:val="00776D2D"/>
    <w:rsid w:val="007802CF"/>
    <w:rsid w:val="007811C2"/>
    <w:rsid w:val="00781355"/>
    <w:rsid w:val="00781DFC"/>
    <w:rsid w:val="00784607"/>
    <w:rsid w:val="00784B24"/>
    <w:rsid w:val="00785F05"/>
    <w:rsid w:val="007864B4"/>
    <w:rsid w:val="007920CD"/>
    <w:rsid w:val="00792D55"/>
    <w:rsid w:val="00792F69"/>
    <w:rsid w:val="00796219"/>
    <w:rsid w:val="007966EC"/>
    <w:rsid w:val="00796F1F"/>
    <w:rsid w:val="007A09F1"/>
    <w:rsid w:val="007A1719"/>
    <w:rsid w:val="007A1866"/>
    <w:rsid w:val="007A195B"/>
    <w:rsid w:val="007A1BCE"/>
    <w:rsid w:val="007A2527"/>
    <w:rsid w:val="007A4575"/>
    <w:rsid w:val="007A7FAA"/>
    <w:rsid w:val="007B0C2D"/>
    <w:rsid w:val="007B18BC"/>
    <w:rsid w:val="007B2D6F"/>
    <w:rsid w:val="007B40C8"/>
    <w:rsid w:val="007B4C25"/>
    <w:rsid w:val="007B761F"/>
    <w:rsid w:val="007C280D"/>
    <w:rsid w:val="007C31AD"/>
    <w:rsid w:val="007C37D8"/>
    <w:rsid w:val="007C3BCA"/>
    <w:rsid w:val="007C44A3"/>
    <w:rsid w:val="007C4F43"/>
    <w:rsid w:val="007C76FB"/>
    <w:rsid w:val="007D0170"/>
    <w:rsid w:val="007D2BD1"/>
    <w:rsid w:val="007D4636"/>
    <w:rsid w:val="007D4B1A"/>
    <w:rsid w:val="007D4BEE"/>
    <w:rsid w:val="007D7BA1"/>
    <w:rsid w:val="007E15A2"/>
    <w:rsid w:val="007E29B7"/>
    <w:rsid w:val="007E2E8B"/>
    <w:rsid w:val="007E36FE"/>
    <w:rsid w:val="007E3B29"/>
    <w:rsid w:val="007E3DB9"/>
    <w:rsid w:val="007E40A3"/>
    <w:rsid w:val="007E4368"/>
    <w:rsid w:val="007E4751"/>
    <w:rsid w:val="007E5007"/>
    <w:rsid w:val="007E500E"/>
    <w:rsid w:val="007E7BCB"/>
    <w:rsid w:val="007F1271"/>
    <w:rsid w:val="007F3B45"/>
    <w:rsid w:val="007F46FB"/>
    <w:rsid w:val="007F5600"/>
    <w:rsid w:val="007F7E99"/>
    <w:rsid w:val="00800735"/>
    <w:rsid w:val="00801ABD"/>
    <w:rsid w:val="008024A9"/>
    <w:rsid w:val="008036CC"/>
    <w:rsid w:val="00804E9C"/>
    <w:rsid w:val="008051F6"/>
    <w:rsid w:val="008055E1"/>
    <w:rsid w:val="00806BB6"/>
    <w:rsid w:val="00806FDA"/>
    <w:rsid w:val="00807119"/>
    <w:rsid w:val="00807479"/>
    <w:rsid w:val="00810A21"/>
    <w:rsid w:val="00811C42"/>
    <w:rsid w:val="008120FE"/>
    <w:rsid w:val="008129EE"/>
    <w:rsid w:val="00812E29"/>
    <w:rsid w:val="00814A70"/>
    <w:rsid w:val="00815100"/>
    <w:rsid w:val="008152A3"/>
    <w:rsid w:val="00815F2A"/>
    <w:rsid w:val="00816981"/>
    <w:rsid w:val="008173F9"/>
    <w:rsid w:val="00820F72"/>
    <w:rsid w:val="00821EED"/>
    <w:rsid w:val="008232B7"/>
    <w:rsid w:val="00823844"/>
    <w:rsid w:val="00832323"/>
    <w:rsid w:val="00832432"/>
    <w:rsid w:val="008324C1"/>
    <w:rsid w:val="00841F57"/>
    <w:rsid w:val="00842CEC"/>
    <w:rsid w:val="00843867"/>
    <w:rsid w:val="0084643D"/>
    <w:rsid w:val="00847049"/>
    <w:rsid w:val="008513C6"/>
    <w:rsid w:val="00851A96"/>
    <w:rsid w:val="00854EE4"/>
    <w:rsid w:val="008554C5"/>
    <w:rsid w:val="00860008"/>
    <w:rsid w:val="008641CD"/>
    <w:rsid w:val="008665A4"/>
    <w:rsid w:val="0087120E"/>
    <w:rsid w:val="008719F9"/>
    <w:rsid w:val="00872A2B"/>
    <w:rsid w:val="00873A3E"/>
    <w:rsid w:val="00874A4F"/>
    <w:rsid w:val="00875A82"/>
    <w:rsid w:val="0087610D"/>
    <w:rsid w:val="00876902"/>
    <w:rsid w:val="0087721C"/>
    <w:rsid w:val="00877934"/>
    <w:rsid w:val="00877EA8"/>
    <w:rsid w:val="00880029"/>
    <w:rsid w:val="00880FE8"/>
    <w:rsid w:val="00881F13"/>
    <w:rsid w:val="00885070"/>
    <w:rsid w:val="00887472"/>
    <w:rsid w:val="0088798A"/>
    <w:rsid w:val="00890CF3"/>
    <w:rsid w:val="008912BD"/>
    <w:rsid w:val="00892384"/>
    <w:rsid w:val="008937E4"/>
    <w:rsid w:val="0089643B"/>
    <w:rsid w:val="00896472"/>
    <w:rsid w:val="008A057C"/>
    <w:rsid w:val="008A30A3"/>
    <w:rsid w:val="008A3730"/>
    <w:rsid w:val="008A415A"/>
    <w:rsid w:val="008A492C"/>
    <w:rsid w:val="008A6DB2"/>
    <w:rsid w:val="008A7A1A"/>
    <w:rsid w:val="008A7E37"/>
    <w:rsid w:val="008A7EF6"/>
    <w:rsid w:val="008B000A"/>
    <w:rsid w:val="008B086F"/>
    <w:rsid w:val="008B2FD8"/>
    <w:rsid w:val="008B518B"/>
    <w:rsid w:val="008B51EC"/>
    <w:rsid w:val="008B5649"/>
    <w:rsid w:val="008B5A71"/>
    <w:rsid w:val="008B7198"/>
    <w:rsid w:val="008C2B3C"/>
    <w:rsid w:val="008C53A3"/>
    <w:rsid w:val="008C7382"/>
    <w:rsid w:val="008C7BDC"/>
    <w:rsid w:val="008D0A0C"/>
    <w:rsid w:val="008D1227"/>
    <w:rsid w:val="008D1744"/>
    <w:rsid w:val="008D1923"/>
    <w:rsid w:val="008D1A78"/>
    <w:rsid w:val="008D29F7"/>
    <w:rsid w:val="008D2A8F"/>
    <w:rsid w:val="008D3362"/>
    <w:rsid w:val="008D438E"/>
    <w:rsid w:val="008D5301"/>
    <w:rsid w:val="008D5D15"/>
    <w:rsid w:val="008D6B85"/>
    <w:rsid w:val="008E0355"/>
    <w:rsid w:val="008E2FEF"/>
    <w:rsid w:val="008E33A7"/>
    <w:rsid w:val="008E380A"/>
    <w:rsid w:val="008E7863"/>
    <w:rsid w:val="008F073D"/>
    <w:rsid w:val="008F15AA"/>
    <w:rsid w:val="008F3924"/>
    <w:rsid w:val="008F3FBD"/>
    <w:rsid w:val="008F57C5"/>
    <w:rsid w:val="008F7B79"/>
    <w:rsid w:val="008F7F79"/>
    <w:rsid w:val="009003E7"/>
    <w:rsid w:val="00901D73"/>
    <w:rsid w:val="0090279D"/>
    <w:rsid w:val="00903D1A"/>
    <w:rsid w:val="00903E00"/>
    <w:rsid w:val="009043F9"/>
    <w:rsid w:val="009056A6"/>
    <w:rsid w:val="00905AE6"/>
    <w:rsid w:val="00906A54"/>
    <w:rsid w:val="009077DC"/>
    <w:rsid w:val="00911FC0"/>
    <w:rsid w:val="0091358B"/>
    <w:rsid w:val="00920C5D"/>
    <w:rsid w:val="00921FE5"/>
    <w:rsid w:val="00922901"/>
    <w:rsid w:val="009229CB"/>
    <w:rsid w:val="00922FA2"/>
    <w:rsid w:val="0092419B"/>
    <w:rsid w:val="0093022B"/>
    <w:rsid w:val="009314B9"/>
    <w:rsid w:val="00931744"/>
    <w:rsid w:val="00931F4E"/>
    <w:rsid w:val="00932FF7"/>
    <w:rsid w:val="00937612"/>
    <w:rsid w:val="00940BD3"/>
    <w:rsid w:val="00940CC0"/>
    <w:rsid w:val="00942EF5"/>
    <w:rsid w:val="00943160"/>
    <w:rsid w:val="009452CD"/>
    <w:rsid w:val="00950D13"/>
    <w:rsid w:val="00955709"/>
    <w:rsid w:val="00955881"/>
    <w:rsid w:val="00955900"/>
    <w:rsid w:val="00957208"/>
    <w:rsid w:val="00957385"/>
    <w:rsid w:val="00957ADC"/>
    <w:rsid w:val="00957B59"/>
    <w:rsid w:val="00960E5E"/>
    <w:rsid w:val="00961182"/>
    <w:rsid w:val="00961269"/>
    <w:rsid w:val="00961F4B"/>
    <w:rsid w:val="00962D8D"/>
    <w:rsid w:val="009630F7"/>
    <w:rsid w:val="0096315D"/>
    <w:rsid w:val="009632C5"/>
    <w:rsid w:val="00963432"/>
    <w:rsid w:val="009637B7"/>
    <w:rsid w:val="00966C58"/>
    <w:rsid w:val="00967904"/>
    <w:rsid w:val="00970404"/>
    <w:rsid w:val="009707BA"/>
    <w:rsid w:val="009729F6"/>
    <w:rsid w:val="00976929"/>
    <w:rsid w:val="00981721"/>
    <w:rsid w:val="00981900"/>
    <w:rsid w:val="00985371"/>
    <w:rsid w:val="00985390"/>
    <w:rsid w:val="009859F5"/>
    <w:rsid w:val="0098787F"/>
    <w:rsid w:val="00987DFB"/>
    <w:rsid w:val="00992E86"/>
    <w:rsid w:val="00992FB0"/>
    <w:rsid w:val="00996EE6"/>
    <w:rsid w:val="009A0680"/>
    <w:rsid w:val="009A1008"/>
    <w:rsid w:val="009A3F2E"/>
    <w:rsid w:val="009A4947"/>
    <w:rsid w:val="009A4BBA"/>
    <w:rsid w:val="009A5997"/>
    <w:rsid w:val="009A666D"/>
    <w:rsid w:val="009A6E6A"/>
    <w:rsid w:val="009B1E8C"/>
    <w:rsid w:val="009B249B"/>
    <w:rsid w:val="009B2E7B"/>
    <w:rsid w:val="009B3835"/>
    <w:rsid w:val="009B391D"/>
    <w:rsid w:val="009B415D"/>
    <w:rsid w:val="009B5540"/>
    <w:rsid w:val="009B5A0E"/>
    <w:rsid w:val="009B5F41"/>
    <w:rsid w:val="009C0DAE"/>
    <w:rsid w:val="009C4AE5"/>
    <w:rsid w:val="009C76BA"/>
    <w:rsid w:val="009D209B"/>
    <w:rsid w:val="009D3790"/>
    <w:rsid w:val="009D3878"/>
    <w:rsid w:val="009D3FFC"/>
    <w:rsid w:val="009D4D1D"/>
    <w:rsid w:val="009D64A1"/>
    <w:rsid w:val="009E04E4"/>
    <w:rsid w:val="009E1748"/>
    <w:rsid w:val="009E1AD0"/>
    <w:rsid w:val="009E2B8C"/>
    <w:rsid w:val="009E2BDE"/>
    <w:rsid w:val="009E7427"/>
    <w:rsid w:val="009E79DF"/>
    <w:rsid w:val="009E7A8D"/>
    <w:rsid w:val="009E7CF1"/>
    <w:rsid w:val="009F105C"/>
    <w:rsid w:val="009F1AFE"/>
    <w:rsid w:val="009F1D0E"/>
    <w:rsid w:val="009F208F"/>
    <w:rsid w:val="009F348E"/>
    <w:rsid w:val="009F42E0"/>
    <w:rsid w:val="009F50A5"/>
    <w:rsid w:val="00A00298"/>
    <w:rsid w:val="00A0357E"/>
    <w:rsid w:val="00A03A41"/>
    <w:rsid w:val="00A050C2"/>
    <w:rsid w:val="00A05576"/>
    <w:rsid w:val="00A1082A"/>
    <w:rsid w:val="00A13D2B"/>
    <w:rsid w:val="00A13FA0"/>
    <w:rsid w:val="00A151AC"/>
    <w:rsid w:val="00A15F9C"/>
    <w:rsid w:val="00A17C48"/>
    <w:rsid w:val="00A20112"/>
    <w:rsid w:val="00A20BE3"/>
    <w:rsid w:val="00A20C80"/>
    <w:rsid w:val="00A216B7"/>
    <w:rsid w:val="00A223C5"/>
    <w:rsid w:val="00A24F96"/>
    <w:rsid w:val="00A275C3"/>
    <w:rsid w:val="00A3230F"/>
    <w:rsid w:val="00A33D2E"/>
    <w:rsid w:val="00A3473A"/>
    <w:rsid w:val="00A36025"/>
    <w:rsid w:val="00A372F5"/>
    <w:rsid w:val="00A3784A"/>
    <w:rsid w:val="00A40337"/>
    <w:rsid w:val="00A4298B"/>
    <w:rsid w:val="00A42B73"/>
    <w:rsid w:val="00A5015A"/>
    <w:rsid w:val="00A50328"/>
    <w:rsid w:val="00A53499"/>
    <w:rsid w:val="00A53D91"/>
    <w:rsid w:val="00A54D50"/>
    <w:rsid w:val="00A55532"/>
    <w:rsid w:val="00A60C29"/>
    <w:rsid w:val="00A61F55"/>
    <w:rsid w:val="00A647B4"/>
    <w:rsid w:val="00A64EC0"/>
    <w:rsid w:val="00A667A8"/>
    <w:rsid w:val="00A672EB"/>
    <w:rsid w:val="00A723D2"/>
    <w:rsid w:val="00A73641"/>
    <w:rsid w:val="00A73E73"/>
    <w:rsid w:val="00A73F70"/>
    <w:rsid w:val="00A760FC"/>
    <w:rsid w:val="00A801EE"/>
    <w:rsid w:val="00A81263"/>
    <w:rsid w:val="00A860CC"/>
    <w:rsid w:val="00A874E8"/>
    <w:rsid w:val="00A87715"/>
    <w:rsid w:val="00A91CAB"/>
    <w:rsid w:val="00A91DF7"/>
    <w:rsid w:val="00A92DFA"/>
    <w:rsid w:val="00A93045"/>
    <w:rsid w:val="00A9347C"/>
    <w:rsid w:val="00A95170"/>
    <w:rsid w:val="00A97478"/>
    <w:rsid w:val="00A97CF2"/>
    <w:rsid w:val="00A97E06"/>
    <w:rsid w:val="00AA172D"/>
    <w:rsid w:val="00AA394A"/>
    <w:rsid w:val="00AA47B4"/>
    <w:rsid w:val="00AA4A16"/>
    <w:rsid w:val="00AA6E4D"/>
    <w:rsid w:val="00AB2CAE"/>
    <w:rsid w:val="00AB4AC0"/>
    <w:rsid w:val="00AB53F9"/>
    <w:rsid w:val="00AC0770"/>
    <w:rsid w:val="00AC1CBF"/>
    <w:rsid w:val="00AC28F0"/>
    <w:rsid w:val="00AC4B70"/>
    <w:rsid w:val="00AC5403"/>
    <w:rsid w:val="00AC6F3D"/>
    <w:rsid w:val="00AD3D28"/>
    <w:rsid w:val="00AD4F0C"/>
    <w:rsid w:val="00AD5440"/>
    <w:rsid w:val="00AD64A7"/>
    <w:rsid w:val="00AD6D00"/>
    <w:rsid w:val="00AD6EB0"/>
    <w:rsid w:val="00AD7D6A"/>
    <w:rsid w:val="00AE0A79"/>
    <w:rsid w:val="00AE2557"/>
    <w:rsid w:val="00AE585F"/>
    <w:rsid w:val="00AE7CBF"/>
    <w:rsid w:val="00AF1549"/>
    <w:rsid w:val="00AF312D"/>
    <w:rsid w:val="00AF3528"/>
    <w:rsid w:val="00AF5177"/>
    <w:rsid w:val="00AF5257"/>
    <w:rsid w:val="00AF571F"/>
    <w:rsid w:val="00AF6B71"/>
    <w:rsid w:val="00AF7019"/>
    <w:rsid w:val="00B009B1"/>
    <w:rsid w:val="00B036EE"/>
    <w:rsid w:val="00B04B42"/>
    <w:rsid w:val="00B050C6"/>
    <w:rsid w:val="00B061F9"/>
    <w:rsid w:val="00B07285"/>
    <w:rsid w:val="00B0782A"/>
    <w:rsid w:val="00B10935"/>
    <w:rsid w:val="00B10C8C"/>
    <w:rsid w:val="00B11041"/>
    <w:rsid w:val="00B118F9"/>
    <w:rsid w:val="00B12729"/>
    <w:rsid w:val="00B13854"/>
    <w:rsid w:val="00B16B36"/>
    <w:rsid w:val="00B17F5F"/>
    <w:rsid w:val="00B22791"/>
    <w:rsid w:val="00B2488E"/>
    <w:rsid w:val="00B24D8A"/>
    <w:rsid w:val="00B253AD"/>
    <w:rsid w:val="00B2789A"/>
    <w:rsid w:val="00B335EA"/>
    <w:rsid w:val="00B36685"/>
    <w:rsid w:val="00B41202"/>
    <w:rsid w:val="00B430F2"/>
    <w:rsid w:val="00B43ECD"/>
    <w:rsid w:val="00B54733"/>
    <w:rsid w:val="00B56306"/>
    <w:rsid w:val="00B56CA2"/>
    <w:rsid w:val="00B56FD0"/>
    <w:rsid w:val="00B63802"/>
    <w:rsid w:val="00B64652"/>
    <w:rsid w:val="00B67C25"/>
    <w:rsid w:val="00B67D7D"/>
    <w:rsid w:val="00B728F7"/>
    <w:rsid w:val="00B733C3"/>
    <w:rsid w:val="00B74675"/>
    <w:rsid w:val="00B76326"/>
    <w:rsid w:val="00B77D4F"/>
    <w:rsid w:val="00B8249E"/>
    <w:rsid w:val="00B8406F"/>
    <w:rsid w:val="00B841F2"/>
    <w:rsid w:val="00B85442"/>
    <w:rsid w:val="00B86386"/>
    <w:rsid w:val="00B86926"/>
    <w:rsid w:val="00B93678"/>
    <w:rsid w:val="00B94AAB"/>
    <w:rsid w:val="00B95C6B"/>
    <w:rsid w:val="00B95E08"/>
    <w:rsid w:val="00B967B5"/>
    <w:rsid w:val="00B976C1"/>
    <w:rsid w:val="00B97DCC"/>
    <w:rsid w:val="00B97E5E"/>
    <w:rsid w:val="00BA0537"/>
    <w:rsid w:val="00BA0FC7"/>
    <w:rsid w:val="00BA2862"/>
    <w:rsid w:val="00BA3D92"/>
    <w:rsid w:val="00BA450C"/>
    <w:rsid w:val="00BA7824"/>
    <w:rsid w:val="00BB098B"/>
    <w:rsid w:val="00BB1F5A"/>
    <w:rsid w:val="00BB30E7"/>
    <w:rsid w:val="00BB31D4"/>
    <w:rsid w:val="00BB34A5"/>
    <w:rsid w:val="00BB45D4"/>
    <w:rsid w:val="00BB46C9"/>
    <w:rsid w:val="00BB6443"/>
    <w:rsid w:val="00BC1A4A"/>
    <w:rsid w:val="00BC1D45"/>
    <w:rsid w:val="00BC1EE7"/>
    <w:rsid w:val="00BC2128"/>
    <w:rsid w:val="00BC2B3C"/>
    <w:rsid w:val="00BC3545"/>
    <w:rsid w:val="00BC3E24"/>
    <w:rsid w:val="00BC7BA3"/>
    <w:rsid w:val="00BD1794"/>
    <w:rsid w:val="00BD1ED4"/>
    <w:rsid w:val="00BD3E83"/>
    <w:rsid w:val="00BD5E94"/>
    <w:rsid w:val="00BD68AF"/>
    <w:rsid w:val="00BE276D"/>
    <w:rsid w:val="00BE53CD"/>
    <w:rsid w:val="00BE711C"/>
    <w:rsid w:val="00BF137E"/>
    <w:rsid w:val="00BF1D57"/>
    <w:rsid w:val="00BF3108"/>
    <w:rsid w:val="00BF4271"/>
    <w:rsid w:val="00BF7524"/>
    <w:rsid w:val="00C010B3"/>
    <w:rsid w:val="00C03AFA"/>
    <w:rsid w:val="00C04382"/>
    <w:rsid w:val="00C05B2E"/>
    <w:rsid w:val="00C063EE"/>
    <w:rsid w:val="00C06424"/>
    <w:rsid w:val="00C14ABD"/>
    <w:rsid w:val="00C15CC8"/>
    <w:rsid w:val="00C16194"/>
    <w:rsid w:val="00C212E5"/>
    <w:rsid w:val="00C21765"/>
    <w:rsid w:val="00C218BC"/>
    <w:rsid w:val="00C2190C"/>
    <w:rsid w:val="00C27661"/>
    <w:rsid w:val="00C30013"/>
    <w:rsid w:val="00C308B8"/>
    <w:rsid w:val="00C320FE"/>
    <w:rsid w:val="00C37EAA"/>
    <w:rsid w:val="00C40266"/>
    <w:rsid w:val="00C40E84"/>
    <w:rsid w:val="00C41080"/>
    <w:rsid w:val="00C4190C"/>
    <w:rsid w:val="00C43E27"/>
    <w:rsid w:val="00C44A65"/>
    <w:rsid w:val="00C4705A"/>
    <w:rsid w:val="00C50A62"/>
    <w:rsid w:val="00C5105B"/>
    <w:rsid w:val="00C5163A"/>
    <w:rsid w:val="00C527FC"/>
    <w:rsid w:val="00C52C1A"/>
    <w:rsid w:val="00C53BC1"/>
    <w:rsid w:val="00C53CE6"/>
    <w:rsid w:val="00C552B9"/>
    <w:rsid w:val="00C5586F"/>
    <w:rsid w:val="00C569F6"/>
    <w:rsid w:val="00C56F83"/>
    <w:rsid w:val="00C64570"/>
    <w:rsid w:val="00C6621D"/>
    <w:rsid w:val="00C704F4"/>
    <w:rsid w:val="00C7094C"/>
    <w:rsid w:val="00C70B3F"/>
    <w:rsid w:val="00C7473D"/>
    <w:rsid w:val="00C74806"/>
    <w:rsid w:val="00C84EE7"/>
    <w:rsid w:val="00C86ABE"/>
    <w:rsid w:val="00C87DA6"/>
    <w:rsid w:val="00C9030E"/>
    <w:rsid w:val="00C92BD3"/>
    <w:rsid w:val="00C9317E"/>
    <w:rsid w:val="00C93691"/>
    <w:rsid w:val="00C9425C"/>
    <w:rsid w:val="00C942C4"/>
    <w:rsid w:val="00C95DD4"/>
    <w:rsid w:val="00C97BE1"/>
    <w:rsid w:val="00C97CC4"/>
    <w:rsid w:val="00CA0893"/>
    <w:rsid w:val="00CA1D98"/>
    <w:rsid w:val="00CA40F4"/>
    <w:rsid w:val="00CB2833"/>
    <w:rsid w:val="00CB48E0"/>
    <w:rsid w:val="00CB689A"/>
    <w:rsid w:val="00CB6AAD"/>
    <w:rsid w:val="00CB6B1B"/>
    <w:rsid w:val="00CC0A37"/>
    <w:rsid w:val="00CC0C7D"/>
    <w:rsid w:val="00CC35EA"/>
    <w:rsid w:val="00CC78D6"/>
    <w:rsid w:val="00CD12E4"/>
    <w:rsid w:val="00CD16C2"/>
    <w:rsid w:val="00CD439F"/>
    <w:rsid w:val="00CD4CCE"/>
    <w:rsid w:val="00CE065C"/>
    <w:rsid w:val="00CE2519"/>
    <w:rsid w:val="00CE3E05"/>
    <w:rsid w:val="00CE4974"/>
    <w:rsid w:val="00CE63B9"/>
    <w:rsid w:val="00CE643A"/>
    <w:rsid w:val="00CE77FD"/>
    <w:rsid w:val="00CE7859"/>
    <w:rsid w:val="00CF1408"/>
    <w:rsid w:val="00CF1671"/>
    <w:rsid w:val="00CF32B6"/>
    <w:rsid w:val="00CF38B4"/>
    <w:rsid w:val="00CF4D4E"/>
    <w:rsid w:val="00CF6A9F"/>
    <w:rsid w:val="00CF6AEE"/>
    <w:rsid w:val="00D0194B"/>
    <w:rsid w:val="00D03D6F"/>
    <w:rsid w:val="00D107D3"/>
    <w:rsid w:val="00D11930"/>
    <w:rsid w:val="00D13601"/>
    <w:rsid w:val="00D144F6"/>
    <w:rsid w:val="00D15046"/>
    <w:rsid w:val="00D22971"/>
    <w:rsid w:val="00D248BB"/>
    <w:rsid w:val="00D32312"/>
    <w:rsid w:val="00D3521D"/>
    <w:rsid w:val="00D3655F"/>
    <w:rsid w:val="00D36FD9"/>
    <w:rsid w:val="00D37162"/>
    <w:rsid w:val="00D45132"/>
    <w:rsid w:val="00D457AB"/>
    <w:rsid w:val="00D47CBF"/>
    <w:rsid w:val="00D51016"/>
    <w:rsid w:val="00D51024"/>
    <w:rsid w:val="00D510AF"/>
    <w:rsid w:val="00D51593"/>
    <w:rsid w:val="00D515B8"/>
    <w:rsid w:val="00D51B7C"/>
    <w:rsid w:val="00D51D49"/>
    <w:rsid w:val="00D52618"/>
    <w:rsid w:val="00D54CC8"/>
    <w:rsid w:val="00D550D5"/>
    <w:rsid w:val="00D56962"/>
    <w:rsid w:val="00D572D6"/>
    <w:rsid w:val="00D60D20"/>
    <w:rsid w:val="00D62849"/>
    <w:rsid w:val="00D62894"/>
    <w:rsid w:val="00D63CBB"/>
    <w:rsid w:val="00D65F62"/>
    <w:rsid w:val="00D66815"/>
    <w:rsid w:val="00D66FDC"/>
    <w:rsid w:val="00D71881"/>
    <w:rsid w:val="00D71F29"/>
    <w:rsid w:val="00D73F79"/>
    <w:rsid w:val="00D74BE1"/>
    <w:rsid w:val="00D77AD8"/>
    <w:rsid w:val="00D81013"/>
    <w:rsid w:val="00D82714"/>
    <w:rsid w:val="00D82B75"/>
    <w:rsid w:val="00D877A7"/>
    <w:rsid w:val="00D92B6A"/>
    <w:rsid w:val="00D96612"/>
    <w:rsid w:val="00D9740A"/>
    <w:rsid w:val="00DA1AFE"/>
    <w:rsid w:val="00DA1E23"/>
    <w:rsid w:val="00DA37A2"/>
    <w:rsid w:val="00DA5523"/>
    <w:rsid w:val="00DA7DD0"/>
    <w:rsid w:val="00DB17C6"/>
    <w:rsid w:val="00DB1B11"/>
    <w:rsid w:val="00DB6EAB"/>
    <w:rsid w:val="00DB7A48"/>
    <w:rsid w:val="00DC0AE2"/>
    <w:rsid w:val="00DC0BD7"/>
    <w:rsid w:val="00DC1D47"/>
    <w:rsid w:val="00DC1EF3"/>
    <w:rsid w:val="00DC3211"/>
    <w:rsid w:val="00DC3945"/>
    <w:rsid w:val="00DC426C"/>
    <w:rsid w:val="00DC4282"/>
    <w:rsid w:val="00DC4D90"/>
    <w:rsid w:val="00DC5394"/>
    <w:rsid w:val="00DC678D"/>
    <w:rsid w:val="00DD0D78"/>
    <w:rsid w:val="00DD10BA"/>
    <w:rsid w:val="00DD31E8"/>
    <w:rsid w:val="00DD46FB"/>
    <w:rsid w:val="00DD489F"/>
    <w:rsid w:val="00DD7477"/>
    <w:rsid w:val="00DE22FD"/>
    <w:rsid w:val="00DE5ECB"/>
    <w:rsid w:val="00DE7B88"/>
    <w:rsid w:val="00DF0F69"/>
    <w:rsid w:val="00DF2217"/>
    <w:rsid w:val="00DF23D0"/>
    <w:rsid w:val="00DF29C5"/>
    <w:rsid w:val="00DF2DCC"/>
    <w:rsid w:val="00DF406E"/>
    <w:rsid w:val="00DF4C59"/>
    <w:rsid w:val="00DF57B4"/>
    <w:rsid w:val="00DF6D91"/>
    <w:rsid w:val="00E00A34"/>
    <w:rsid w:val="00E01A90"/>
    <w:rsid w:val="00E02907"/>
    <w:rsid w:val="00E03325"/>
    <w:rsid w:val="00E07191"/>
    <w:rsid w:val="00E074BA"/>
    <w:rsid w:val="00E114FA"/>
    <w:rsid w:val="00E11C6F"/>
    <w:rsid w:val="00E125BC"/>
    <w:rsid w:val="00E13CB0"/>
    <w:rsid w:val="00E14745"/>
    <w:rsid w:val="00E16593"/>
    <w:rsid w:val="00E17C26"/>
    <w:rsid w:val="00E20CAA"/>
    <w:rsid w:val="00E21D06"/>
    <w:rsid w:val="00E21E38"/>
    <w:rsid w:val="00E220E7"/>
    <w:rsid w:val="00E23CC6"/>
    <w:rsid w:val="00E24B42"/>
    <w:rsid w:val="00E25A4B"/>
    <w:rsid w:val="00E25C4D"/>
    <w:rsid w:val="00E261D5"/>
    <w:rsid w:val="00E265D2"/>
    <w:rsid w:val="00E2685F"/>
    <w:rsid w:val="00E27096"/>
    <w:rsid w:val="00E334A8"/>
    <w:rsid w:val="00E34517"/>
    <w:rsid w:val="00E34C07"/>
    <w:rsid w:val="00E35EBD"/>
    <w:rsid w:val="00E43D1C"/>
    <w:rsid w:val="00E44F34"/>
    <w:rsid w:val="00E45ED9"/>
    <w:rsid w:val="00E4638F"/>
    <w:rsid w:val="00E470C5"/>
    <w:rsid w:val="00E47E07"/>
    <w:rsid w:val="00E505DE"/>
    <w:rsid w:val="00E52FD0"/>
    <w:rsid w:val="00E54616"/>
    <w:rsid w:val="00E568D8"/>
    <w:rsid w:val="00E603C4"/>
    <w:rsid w:val="00E60673"/>
    <w:rsid w:val="00E631D4"/>
    <w:rsid w:val="00E64EBA"/>
    <w:rsid w:val="00E6649B"/>
    <w:rsid w:val="00E6693B"/>
    <w:rsid w:val="00E71849"/>
    <w:rsid w:val="00E71B0A"/>
    <w:rsid w:val="00E734F4"/>
    <w:rsid w:val="00E73EA7"/>
    <w:rsid w:val="00E73F0E"/>
    <w:rsid w:val="00E7520C"/>
    <w:rsid w:val="00E75FBE"/>
    <w:rsid w:val="00E76350"/>
    <w:rsid w:val="00E7662F"/>
    <w:rsid w:val="00E801C5"/>
    <w:rsid w:val="00E8158F"/>
    <w:rsid w:val="00E816A2"/>
    <w:rsid w:val="00E85B21"/>
    <w:rsid w:val="00E92C2B"/>
    <w:rsid w:val="00E9302A"/>
    <w:rsid w:val="00E93C53"/>
    <w:rsid w:val="00E94225"/>
    <w:rsid w:val="00E94CDE"/>
    <w:rsid w:val="00E95E50"/>
    <w:rsid w:val="00E967E9"/>
    <w:rsid w:val="00E972EC"/>
    <w:rsid w:val="00E975E4"/>
    <w:rsid w:val="00EA1252"/>
    <w:rsid w:val="00EA387D"/>
    <w:rsid w:val="00EA6B9D"/>
    <w:rsid w:val="00EA7745"/>
    <w:rsid w:val="00EB0BA5"/>
    <w:rsid w:val="00EB1095"/>
    <w:rsid w:val="00EB3657"/>
    <w:rsid w:val="00EB6B41"/>
    <w:rsid w:val="00EB6CA8"/>
    <w:rsid w:val="00EB7B31"/>
    <w:rsid w:val="00EB7C95"/>
    <w:rsid w:val="00EC0878"/>
    <w:rsid w:val="00EC0E76"/>
    <w:rsid w:val="00EC4881"/>
    <w:rsid w:val="00EC53D2"/>
    <w:rsid w:val="00EC6452"/>
    <w:rsid w:val="00EC6569"/>
    <w:rsid w:val="00EC6B8D"/>
    <w:rsid w:val="00EC7694"/>
    <w:rsid w:val="00EC7F3F"/>
    <w:rsid w:val="00ED0C14"/>
    <w:rsid w:val="00ED113A"/>
    <w:rsid w:val="00ED2D7A"/>
    <w:rsid w:val="00ED3D4B"/>
    <w:rsid w:val="00ED4822"/>
    <w:rsid w:val="00ED6A64"/>
    <w:rsid w:val="00ED6FCF"/>
    <w:rsid w:val="00ED76DD"/>
    <w:rsid w:val="00EE0D55"/>
    <w:rsid w:val="00EE1897"/>
    <w:rsid w:val="00EE1CC4"/>
    <w:rsid w:val="00EE2194"/>
    <w:rsid w:val="00EE25A7"/>
    <w:rsid w:val="00EE42C6"/>
    <w:rsid w:val="00EE591F"/>
    <w:rsid w:val="00EF1748"/>
    <w:rsid w:val="00EF3396"/>
    <w:rsid w:val="00EF3536"/>
    <w:rsid w:val="00EF3FBF"/>
    <w:rsid w:val="00EF4651"/>
    <w:rsid w:val="00EF4827"/>
    <w:rsid w:val="00EF6F30"/>
    <w:rsid w:val="00EF7797"/>
    <w:rsid w:val="00EF7B0A"/>
    <w:rsid w:val="00EF7F27"/>
    <w:rsid w:val="00F00AB3"/>
    <w:rsid w:val="00F01106"/>
    <w:rsid w:val="00F02720"/>
    <w:rsid w:val="00F03662"/>
    <w:rsid w:val="00F03D15"/>
    <w:rsid w:val="00F05712"/>
    <w:rsid w:val="00F0699D"/>
    <w:rsid w:val="00F06B3F"/>
    <w:rsid w:val="00F0731E"/>
    <w:rsid w:val="00F11E12"/>
    <w:rsid w:val="00F15674"/>
    <w:rsid w:val="00F163DE"/>
    <w:rsid w:val="00F16858"/>
    <w:rsid w:val="00F17BBE"/>
    <w:rsid w:val="00F17D27"/>
    <w:rsid w:val="00F234BE"/>
    <w:rsid w:val="00F2450A"/>
    <w:rsid w:val="00F2628C"/>
    <w:rsid w:val="00F31B93"/>
    <w:rsid w:val="00F31D56"/>
    <w:rsid w:val="00F326FB"/>
    <w:rsid w:val="00F34246"/>
    <w:rsid w:val="00F34EC4"/>
    <w:rsid w:val="00F34F5A"/>
    <w:rsid w:val="00F35D33"/>
    <w:rsid w:val="00F3622A"/>
    <w:rsid w:val="00F36858"/>
    <w:rsid w:val="00F36D72"/>
    <w:rsid w:val="00F4217D"/>
    <w:rsid w:val="00F46E2F"/>
    <w:rsid w:val="00F479F4"/>
    <w:rsid w:val="00F504E0"/>
    <w:rsid w:val="00F51099"/>
    <w:rsid w:val="00F517CD"/>
    <w:rsid w:val="00F5397B"/>
    <w:rsid w:val="00F633D4"/>
    <w:rsid w:val="00F63C7D"/>
    <w:rsid w:val="00F7056F"/>
    <w:rsid w:val="00F71628"/>
    <w:rsid w:val="00F728C5"/>
    <w:rsid w:val="00F72D44"/>
    <w:rsid w:val="00F72E53"/>
    <w:rsid w:val="00F730D2"/>
    <w:rsid w:val="00F737FA"/>
    <w:rsid w:val="00F74BAF"/>
    <w:rsid w:val="00F75047"/>
    <w:rsid w:val="00F7524E"/>
    <w:rsid w:val="00F80D5D"/>
    <w:rsid w:val="00F817D7"/>
    <w:rsid w:val="00F826E5"/>
    <w:rsid w:val="00F83C3E"/>
    <w:rsid w:val="00F855E5"/>
    <w:rsid w:val="00F863AE"/>
    <w:rsid w:val="00F867DB"/>
    <w:rsid w:val="00F87F0D"/>
    <w:rsid w:val="00F907E4"/>
    <w:rsid w:val="00F923C2"/>
    <w:rsid w:val="00F95848"/>
    <w:rsid w:val="00F9643D"/>
    <w:rsid w:val="00F975BD"/>
    <w:rsid w:val="00F9781A"/>
    <w:rsid w:val="00F97E1C"/>
    <w:rsid w:val="00F97E48"/>
    <w:rsid w:val="00F97F8D"/>
    <w:rsid w:val="00FA1E46"/>
    <w:rsid w:val="00FA4DA2"/>
    <w:rsid w:val="00FA5740"/>
    <w:rsid w:val="00FA59CE"/>
    <w:rsid w:val="00FA644E"/>
    <w:rsid w:val="00FA7CA3"/>
    <w:rsid w:val="00FB010B"/>
    <w:rsid w:val="00FB09F8"/>
    <w:rsid w:val="00FB1F11"/>
    <w:rsid w:val="00FB2771"/>
    <w:rsid w:val="00FB2FF3"/>
    <w:rsid w:val="00FB4F3B"/>
    <w:rsid w:val="00FB6C04"/>
    <w:rsid w:val="00FB7601"/>
    <w:rsid w:val="00FB7792"/>
    <w:rsid w:val="00FB7D6E"/>
    <w:rsid w:val="00FC1A56"/>
    <w:rsid w:val="00FC53C1"/>
    <w:rsid w:val="00FC6E35"/>
    <w:rsid w:val="00FC7E7F"/>
    <w:rsid w:val="00FD0CF3"/>
    <w:rsid w:val="00FD11C5"/>
    <w:rsid w:val="00FD1256"/>
    <w:rsid w:val="00FD181B"/>
    <w:rsid w:val="00FD25B7"/>
    <w:rsid w:val="00FD5712"/>
    <w:rsid w:val="00FD5A43"/>
    <w:rsid w:val="00FD5C0D"/>
    <w:rsid w:val="00FD7363"/>
    <w:rsid w:val="00FE27FE"/>
    <w:rsid w:val="00FE539C"/>
    <w:rsid w:val="00FE57E6"/>
    <w:rsid w:val="00FE67B6"/>
    <w:rsid w:val="00FE6B79"/>
    <w:rsid w:val="00FF229F"/>
    <w:rsid w:val="00FF3052"/>
    <w:rsid w:val="00FF3553"/>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7C0D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4"/>
      </w:numPr>
      <w:spacing w:before="240" w:after="240"/>
      <w:jc w:val="both"/>
      <w:outlineLvl w:val="0"/>
    </w:pPr>
    <w:rPr>
      <w:rFonts w:ascii="Arial" w:hAnsi="Arial" w:cs="Arial"/>
      <w:b/>
    </w:rPr>
  </w:style>
  <w:style w:type="paragraph" w:styleId="Heading2">
    <w:name w:val="heading 2"/>
    <w:basedOn w:val="Heading4"/>
    <w:next w:val="Normal"/>
    <w:qFormat/>
    <w:rsid w:val="003F39D2"/>
    <w:p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4"/>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4"/>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4"/>
      </w:numPr>
      <w:jc w:val="center"/>
      <w:outlineLvl w:val="6"/>
    </w:pPr>
    <w:rPr>
      <w:noProof w:val="0"/>
      <w:szCs w:val="20"/>
    </w:rPr>
  </w:style>
  <w:style w:type="paragraph" w:styleId="Heading8">
    <w:name w:val="heading 8"/>
    <w:basedOn w:val="Normal"/>
    <w:next w:val="Normal"/>
    <w:qFormat/>
    <w:rsid w:val="00370484"/>
    <w:pPr>
      <w:keepNext/>
      <w:numPr>
        <w:ilvl w:val="7"/>
        <w:numId w:val="4"/>
      </w:numPr>
      <w:jc w:val="center"/>
      <w:outlineLvl w:val="7"/>
    </w:pPr>
    <w:rPr>
      <w:noProof w:val="0"/>
      <w:szCs w:val="20"/>
    </w:rPr>
  </w:style>
  <w:style w:type="paragraph" w:styleId="Heading9">
    <w:name w:val="heading 9"/>
    <w:basedOn w:val="Normal"/>
    <w:next w:val="Normal"/>
    <w:qFormat/>
    <w:rsid w:val="00370484"/>
    <w:pPr>
      <w:keepNext/>
      <w:numPr>
        <w:ilvl w:val="8"/>
        <w:numId w:val="4"/>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8E33A7"/>
    <w:pPr>
      <w:spacing w:before="120" w:after="120"/>
    </w:pPr>
    <w:rPr>
      <w:rFonts w:asciiTheme="minorHAnsi" w:hAnsiTheme="minorHAnsi"/>
      <w:b/>
      <w:bCs/>
      <w:caps/>
      <w:sz w:val="20"/>
      <w:szCs w:val="20"/>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4"/>
      </w:numPr>
      <w:spacing w:before="240" w:after="240"/>
      <w:jc w:val="both"/>
      <w:outlineLvl w:val="0"/>
    </w:pPr>
    <w:rPr>
      <w:rFonts w:ascii="Arial" w:hAnsi="Arial" w:cs="Arial"/>
      <w:b/>
    </w:rPr>
  </w:style>
  <w:style w:type="paragraph" w:styleId="Heading2">
    <w:name w:val="heading 2"/>
    <w:basedOn w:val="Heading4"/>
    <w:next w:val="Normal"/>
    <w:qFormat/>
    <w:rsid w:val="003F39D2"/>
    <w:p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4"/>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4"/>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4"/>
      </w:numPr>
      <w:jc w:val="center"/>
      <w:outlineLvl w:val="6"/>
    </w:pPr>
    <w:rPr>
      <w:noProof w:val="0"/>
      <w:szCs w:val="20"/>
    </w:rPr>
  </w:style>
  <w:style w:type="paragraph" w:styleId="Heading8">
    <w:name w:val="heading 8"/>
    <w:basedOn w:val="Normal"/>
    <w:next w:val="Normal"/>
    <w:qFormat/>
    <w:rsid w:val="00370484"/>
    <w:pPr>
      <w:keepNext/>
      <w:numPr>
        <w:ilvl w:val="7"/>
        <w:numId w:val="4"/>
      </w:numPr>
      <w:jc w:val="center"/>
      <w:outlineLvl w:val="7"/>
    </w:pPr>
    <w:rPr>
      <w:noProof w:val="0"/>
      <w:szCs w:val="20"/>
    </w:rPr>
  </w:style>
  <w:style w:type="paragraph" w:styleId="Heading9">
    <w:name w:val="heading 9"/>
    <w:basedOn w:val="Normal"/>
    <w:next w:val="Normal"/>
    <w:qFormat/>
    <w:rsid w:val="00370484"/>
    <w:pPr>
      <w:keepNext/>
      <w:numPr>
        <w:ilvl w:val="8"/>
        <w:numId w:val="4"/>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8E33A7"/>
    <w:pPr>
      <w:spacing w:before="120" w:after="120"/>
    </w:pPr>
    <w:rPr>
      <w:rFonts w:asciiTheme="minorHAnsi" w:hAnsiTheme="minorHAnsi"/>
      <w:b/>
      <w:bCs/>
      <w:caps/>
      <w:sz w:val="20"/>
      <w:szCs w:val="20"/>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CB7B8-B3E1-4AB0-A483-8002002E3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5299</Words>
  <Characters>38292</Characters>
  <Application>Microsoft Office Word</Application>
  <DocSecurity>0</DocSecurity>
  <Lines>319</Lines>
  <Paragraphs>87</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43504</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gvladescu</cp:lastModifiedBy>
  <cp:revision>21</cp:revision>
  <cp:lastPrinted>2016-09-27T06:54:00Z</cp:lastPrinted>
  <dcterms:created xsi:type="dcterms:W3CDTF">2016-10-18T12:01:00Z</dcterms:created>
  <dcterms:modified xsi:type="dcterms:W3CDTF">2016-10-19T06:07:00Z</dcterms:modified>
</cp:coreProperties>
</file>